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DEE0" w14:textId="77777777" w:rsidR="00843F51" w:rsidRDefault="00843F51">
      <w:pPr>
        <w:pStyle w:val="BodyText"/>
        <w:spacing w:before="6"/>
        <w:rPr>
          <w:rFonts w:ascii="Times New Roman"/>
          <w:b w:val="0"/>
          <w:sz w:val="8"/>
        </w:rPr>
      </w:pPr>
    </w:p>
    <w:p w14:paraId="71F12D9C" w14:textId="77777777" w:rsidR="00843F51" w:rsidRDefault="00000000">
      <w:pPr>
        <w:tabs>
          <w:tab w:val="left" w:pos="14939"/>
        </w:tabs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32E6FA7" wp14:editId="777E2711">
            <wp:extent cx="591173" cy="56540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73" cy="56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DADA95E" wp14:editId="4A474E18">
            <wp:extent cx="592688" cy="56540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88" cy="56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ABCA" w14:textId="77777777" w:rsidR="00843F51" w:rsidRDefault="00000000">
      <w:pPr>
        <w:pStyle w:val="BodyText"/>
        <w:spacing w:before="150"/>
        <w:ind w:left="2785" w:right="2689"/>
        <w:jc w:val="center"/>
      </w:pPr>
      <w:r>
        <w:rPr>
          <w:noProof/>
        </w:rPr>
        <w:drawing>
          <wp:anchor distT="0" distB="0" distL="0" distR="0" simplePos="0" relativeHeight="487468544" behindDoc="1" locked="0" layoutInCell="1" allowOverlap="1" wp14:anchorId="2C8BCB7B" wp14:editId="0A0A0295">
            <wp:simplePos x="0" y="0"/>
            <wp:positionH relativeFrom="page">
              <wp:posOffset>1028700</wp:posOffset>
            </wp:positionH>
            <wp:positionV relativeFrom="paragraph">
              <wp:posOffset>-626196</wp:posOffset>
            </wp:positionV>
            <wp:extent cx="836676" cy="986088"/>
            <wp:effectExtent l="0" t="0" r="0" b="0"/>
            <wp:wrapNone/>
            <wp:docPr id="3" name="Image 3" descr="Virreinato del Perú - Wikipedia, la enciclopedia lib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Virreinato del Perú - Wikipedia, la enciclopedia li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676" cy="986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9056" behindDoc="1" locked="0" layoutInCell="1" allowOverlap="1" wp14:anchorId="3D11B9E3" wp14:editId="6C15164C">
            <wp:simplePos x="0" y="0"/>
            <wp:positionH relativeFrom="page">
              <wp:posOffset>8834602</wp:posOffset>
            </wp:positionH>
            <wp:positionV relativeFrom="paragraph">
              <wp:posOffset>-621617</wp:posOffset>
            </wp:positionV>
            <wp:extent cx="784919" cy="976945"/>
            <wp:effectExtent l="0" t="0" r="0" b="0"/>
            <wp:wrapNone/>
            <wp:docPr id="4" name="Image 4" descr="Economia en el virreinato - Historia del Perú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Economia en el virreinato - Historia del Perú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919" cy="97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CUADRO</w:t>
      </w:r>
      <w:r>
        <w:rPr>
          <w:spacing w:val="13"/>
        </w:rPr>
        <w:t xml:space="preserve"> </w:t>
      </w:r>
      <w:r>
        <w:rPr>
          <w:w w:val="90"/>
        </w:rPr>
        <w:t>COMPARATIVO</w:t>
      </w:r>
      <w:r>
        <w:rPr>
          <w:spacing w:val="14"/>
        </w:rPr>
        <w:t xml:space="preserve"> </w:t>
      </w:r>
      <w:r>
        <w:rPr>
          <w:w w:val="90"/>
        </w:rPr>
        <w:t>–</w:t>
      </w:r>
      <w:r>
        <w:rPr>
          <w:spacing w:val="11"/>
        </w:rPr>
        <w:t xml:space="preserve"> </w:t>
      </w:r>
      <w:r>
        <w:rPr>
          <w:w w:val="90"/>
        </w:rPr>
        <w:t>CAMBIOS</w:t>
      </w:r>
      <w:r>
        <w:rPr>
          <w:spacing w:val="6"/>
        </w:rPr>
        <w:t xml:space="preserve"> </w:t>
      </w:r>
      <w:r>
        <w:rPr>
          <w:w w:val="90"/>
        </w:rPr>
        <w:t>Y</w:t>
      </w:r>
      <w:r>
        <w:rPr>
          <w:spacing w:val="7"/>
        </w:rPr>
        <w:t xml:space="preserve"> </w:t>
      </w:r>
      <w:r>
        <w:rPr>
          <w:w w:val="90"/>
        </w:rPr>
        <w:t>PERMANENCIAS</w:t>
      </w:r>
      <w:r>
        <w:rPr>
          <w:spacing w:val="5"/>
        </w:rPr>
        <w:t xml:space="preserve"> </w:t>
      </w:r>
      <w:r>
        <w:rPr>
          <w:w w:val="90"/>
        </w:rPr>
        <w:t>EN</w:t>
      </w:r>
      <w:r>
        <w:rPr>
          <w:spacing w:val="9"/>
        </w:rPr>
        <w:t xml:space="preserve"> </w:t>
      </w:r>
      <w:r>
        <w:rPr>
          <w:w w:val="90"/>
        </w:rPr>
        <w:t>LA</w:t>
      </w:r>
      <w:r>
        <w:rPr>
          <w:spacing w:val="9"/>
        </w:rPr>
        <w:t xml:space="preserve"> </w:t>
      </w:r>
      <w:r>
        <w:rPr>
          <w:w w:val="90"/>
        </w:rPr>
        <w:t>POLÍTICA</w:t>
      </w:r>
      <w:r>
        <w:rPr>
          <w:spacing w:val="6"/>
        </w:rPr>
        <w:t xml:space="preserve"> </w:t>
      </w:r>
      <w:r>
        <w:rPr>
          <w:w w:val="90"/>
        </w:rPr>
        <w:t>Y</w:t>
      </w:r>
      <w:r>
        <w:rPr>
          <w:spacing w:val="7"/>
        </w:rPr>
        <w:t xml:space="preserve"> </w:t>
      </w:r>
      <w:r>
        <w:rPr>
          <w:w w:val="90"/>
        </w:rPr>
        <w:t>ECONOMÍA</w:t>
      </w:r>
      <w:r>
        <w:rPr>
          <w:spacing w:val="10"/>
        </w:rPr>
        <w:t xml:space="preserve"> </w:t>
      </w:r>
      <w:r>
        <w:rPr>
          <w:spacing w:val="-2"/>
          <w:w w:val="90"/>
        </w:rPr>
        <w:t>COLONIAL</w:t>
      </w:r>
    </w:p>
    <w:p w14:paraId="731E306F" w14:textId="77777777" w:rsidR="00843F51" w:rsidRDefault="00000000" w:rsidP="007742CA">
      <w:pPr>
        <w:pStyle w:val="BodyText"/>
      </w:pPr>
      <w:r>
        <w:rPr>
          <w:w w:val="85"/>
        </w:rPr>
        <w:t>INDICACIONES:</w:t>
      </w:r>
      <w:r>
        <w:rPr>
          <w:spacing w:val="-6"/>
          <w:w w:val="85"/>
        </w:rPr>
        <w:t xml:space="preserve"> </w:t>
      </w:r>
      <w:r>
        <w:rPr>
          <w:w w:val="85"/>
        </w:rPr>
        <w:t>En</w:t>
      </w:r>
      <w:r>
        <w:rPr>
          <w:spacing w:val="14"/>
        </w:rPr>
        <w:t xml:space="preserve"> </w:t>
      </w:r>
      <w:r>
        <w:rPr>
          <w:w w:val="85"/>
        </w:rPr>
        <w:t>base</w:t>
      </w:r>
      <w:r>
        <w:rPr>
          <w:spacing w:val="14"/>
        </w:rPr>
        <w:t xml:space="preserve"> </w:t>
      </w:r>
      <w:r>
        <w:rPr>
          <w:w w:val="85"/>
        </w:rPr>
        <w:t>a</w:t>
      </w:r>
      <w:r>
        <w:rPr>
          <w:spacing w:val="15"/>
        </w:rPr>
        <w:t xml:space="preserve"> </w:t>
      </w:r>
      <w:r>
        <w:rPr>
          <w:w w:val="85"/>
        </w:rPr>
        <w:t>la</w:t>
      </w:r>
      <w:r>
        <w:rPr>
          <w:spacing w:val="15"/>
        </w:rPr>
        <w:t xml:space="preserve"> </w:t>
      </w:r>
      <w:r>
        <w:rPr>
          <w:w w:val="85"/>
        </w:rPr>
        <w:t>información</w:t>
      </w:r>
      <w:r>
        <w:rPr>
          <w:spacing w:val="-7"/>
          <w:w w:val="85"/>
        </w:rPr>
        <w:t xml:space="preserve"> </w:t>
      </w:r>
      <w:r>
        <w:rPr>
          <w:w w:val="85"/>
        </w:rPr>
        <w:t>analizada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w w:val="85"/>
        </w:rPr>
        <w:t>los</w:t>
      </w:r>
      <w:r>
        <w:rPr>
          <w:spacing w:val="-7"/>
          <w:w w:val="85"/>
        </w:rPr>
        <w:t xml:space="preserve"> </w:t>
      </w:r>
      <w:r>
        <w:rPr>
          <w:w w:val="85"/>
        </w:rPr>
        <w:t>videos,</w:t>
      </w:r>
      <w:r>
        <w:rPr>
          <w:spacing w:val="-7"/>
          <w:w w:val="85"/>
        </w:rPr>
        <w:t xml:space="preserve"> </w:t>
      </w:r>
      <w:r>
        <w:rPr>
          <w:w w:val="85"/>
        </w:rPr>
        <w:t>fichas</w:t>
      </w:r>
      <w:r>
        <w:rPr>
          <w:spacing w:val="-6"/>
          <w:w w:val="85"/>
        </w:rPr>
        <w:t xml:space="preserve"> </w:t>
      </w:r>
      <w:r>
        <w:rPr>
          <w:w w:val="85"/>
        </w:rPr>
        <w:t>teóricas</w:t>
      </w:r>
      <w:r>
        <w:rPr>
          <w:spacing w:val="-5"/>
          <w:w w:val="85"/>
        </w:rPr>
        <w:t xml:space="preserve"> </w:t>
      </w:r>
      <w:r>
        <w:rPr>
          <w:w w:val="85"/>
        </w:rPr>
        <w:t>brindadas</w:t>
      </w:r>
      <w:r>
        <w:rPr>
          <w:spacing w:val="-7"/>
          <w:w w:val="85"/>
        </w:rPr>
        <w:t xml:space="preserve"> </w:t>
      </w:r>
      <w:r>
        <w:rPr>
          <w:w w:val="85"/>
        </w:rPr>
        <w:t>por</w:t>
      </w:r>
      <w:r>
        <w:rPr>
          <w:spacing w:val="-7"/>
          <w:w w:val="85"/>
        </w:rPr>
        <w:t xml:space="preserve"> </w:t>
      </w:r>
      <w:r>
        <w:rPr>
          <w:w w:val="85"/>
        </w:rPr>
        <w:t>tu</w:t>
      </w:r>
      <w:r>
        <w:rPr>
          <w:spacing w:val="-6"/>
          <w:w w:val="85"/>
        </w:rPr>
        <w:t xml:space="preserve"> </w:t>
      </w:r>
      <w:r>
        <w:rPr>
          <w:w w:val="85"/>
        </w:rPr>
        <w:t>docente</w:t>
      </w:r>
      <w:r>
        <w:rPr>
          <w:spacing w:val="-5"/>
          <w:w w:val="85"/>
        </w:rPr>
        <w:t xml:space="preserve"> </w:t>
      </w:r>
      <w:r>
        <w:rPr>
          <w:w w:val="85"/>
        </w:rPr>
        <w:t>y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los</w:t>
      </w:r>
      <w:r>
        <w:rPr>
          <w:spacing w:val="-6"/>
          <w:w w:val="85"/>
        </w:rPr>
        <w:t xml:space="preserve"> </w:t>
      </w:r>
      <w:r>
        <w:rPr>
          <w:w w:val="85"/>
        </w:rPr>
        <w:t>aprendizajes</w:t>
      </w:r>
      <w:r>
        <w:rPr>
          <w:spacing w:val="-7"/>
          <w:w w:val="85"/>
        </w:rPr>
        <w:t xml:space="preserve"> </w:t>
      </w:r>
      <w:r>
        <w:rPr>
          <w:w w:val="85"/>
        </w:rPr>
        <w:t>logrados</w:t>
      </w:r>
      <w:r>
        <w:rPr>
          <w:spacing w:val="-7"/>
          <w:w w:val="85"/>
        </w:rPr>
        <w:t xml:space="preserve"> </w:t>
      </w:r>
      <w:r>
        <w:rPr>
          <w:w w:val="85"/>
        </w:rPr>
        <w:t>en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esta </w:t>
      </w:r>
      <w:r>
        <w:rPr>
          <w:w w:val="80"/>
        </w:rPr>
        <w:t>sesión,</w:t>
      </w:r>
      <w:r>
        <w:t xml:space="preserve"> </w:t>
      </w:r>
      <w:r>
        <w:rPr>
          <w:w w:val="80"/>
        </w:rPr>
        <w:t>desarrolla un cuadro comparativo de los aspectos</w:t>
      </w:r>
      <w:r>
        <w:t xml:space="preserve"> </w:t>
      </w:r>
      <w:r>
        <w:rPr>
          <w:w w:val="80"/>
        </w:rPr>
        <w:t>políticos y económicos del Tahuantinsuyo, la etapa colonial y el Perú actual. En este cuadro deberás identificar los cambios (diferencias) y permanencias (continuidades) entre las características de cada aspecto de una y otra etapa.</w:t>
      </w:r>
    </w:p>
    <w:p w14:paraId="6834FA2C" w14:textId="77777777" w:rsidR="00843F51" w:rsidRDefault="00843F51">
      <w:pPr>
        <w:pStyle w:val="BodyText"/>
        <w:rPr>
          <w:sz w:val="21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2117"/>
        <w:gridCol w:w="3793"/>
        <w:gridCol w:w="3730"/>
        <w:gridCol w:w="3828"/>
      </w:tblGrid>
      <w:tr w:rsidR="00843F51" w14:paraId="7BA71B0A" w14:textId="77777777">
        <w:trPr>
          <w:trHeight w:val="542"/>
        </w:trPr>
        <w:tc>
          <w:tcPr>
            <w:tcW w:w="3961" w:type="dxa"/>
            <w:gridSpan w:val="2"/>
            <w:shd w:val="clear" w:color="auto" w:fill="B8CCE3"/>
          </w:tcPr>
          <w:p w14:paraId="536E60E5" w14:textId="77777777" w:rsidR="00843F51" w:rsidRDefault="00000000">
            <w:pPr>
              <w:pStyle w:val="TableParagraph"/>
              <w:spacing w:line="269" w:lineRule="exact"/>
              <w:ind w:left="128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ETAPA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HISTÓRICA</w:t>
            </w:r>
          </w:p>
          <w:p w14:paraId="4C881525" w14:textId="77777777" w:rsidR="00843F51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ASPECTOS</w:t>
            </w:r>
          </w:p>
        </w:tc>
        <w:tc>
          <w:tcPr>
            <w:tcW w:w="3793" w:type="dxa"/>
            <w:shd w:val="clear" w:color="auto" w:fill="B8CCE3"/>
          </w:tcPr>
          <w:p w14:paraId="1BA0121F" w14:textId="77777777" w:rsidR="00843F51" w:rsidRDefault="00000000">
            <w:pPr>
              <w:pStyle w:val="TableParagraph"/>
              <w:spacing w:before="10"/>
              <w:ind w:left="9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TAHUANTINSUYO</w:t>
            </w:r>
          </w:p>
        </w:tc>
        <w:tc>
          <w:tcPr>
            <w:tcW w:w="3730" w:type="dxa"/>
            <w:shd w:val="clear" w:color="auto" w:fill="B8CCE3"/>
          </w:tcPr>
          <w:p w14:paraId="66E3F564" w14:textId="77777777" w:rsidR="00843F51" w:rsidRDefault="00000000">
            <w:pPr>
              <w:pStyle w:val="TableParagraph"/>
              <w:spacing w:before="10"/>
              <w:ind w:left="0" w:right="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COLONIA</w:t>
            </w:r>
          </w:p>
        </w:tc>
        <w:tc>
          <w:tcPr>
            <w:tcW w:w="3828" w:type="dxa"/>
            <w:shd w:val="clear" w:color="auto" w:fill="B8CCE3"/>
          </w:tcPr>
          <w:p w14:paraId="5249FE21" w14:textId="77777777" w:rsidR="00843F51" w:rsidRDefault="00000000">
            <w:pPr>
              <w:pStyle w:val="TableParagraph"/>
              <w:spacing w:before="10"/>
              <w:ind w:left="29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PERÚ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REPUBLICANO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ACTUAL</w:t>
            </w:r>
          </w:p>
        </w:tc>
      </w:tr>
      <w:tr w:rsidR="00843F51" w14:paraId="032EF74F" w14:textId="77777777">
        <w:trPr>
          <w:trHeight w:val="508"/>
        </w:trPr>
        <w:tc>
          <w:tcPr>
            <w:tcW w:w="1844" w:type="dxa"/>
            <w:vMerge w:val="restart"/>
            <w:shd w:val="clear" w:color="auto" w:fill="FAD3B4"/>
          </w:tcPr>
          <w:p w14:paraId="54C553C8" w14:textId="77777777" w:rsidR="00843F51" w:rsidRDefault="00843F51">
            <w:pPr>
              <w:pStyle w:val="TableParagraph"/>
              <w:ind w:left="0"/>
              <w:rPr>
                <w:b/>
                <w:sz w:val="28"/>
              </w:rPr>
            </w:pPr>
          </w:p>
          <w:p w14:paraId="312BF0F4" w14:textId="77777777" w:rsidR="00843F51" w:rsidRDefault="00843F51">
            <w:pPr>
              <w:pStyle w:val="TableParagraph"/>
              <w:ind w:left="0"/>
              <w:rPr>
                <w:b/>
                <w:sz w:val="28"/>
              </w:rPr>
            </w:pPr>
          </w:p>
          <w:p w14:paraId="7DC79D8C" w14:textId="77777777" w:rsidR="00843F51" w:rsidRDefault="00843F51">
            <w:pPr>
              <w:pStyle w:val="TableParagraph"/>
              <w:ind w:left="0"/>
              <w:rPr>
                <w:b/>
                <w:sz w:val="28"/>
              </w:rPr>
            </w:pPr>
          </w:p>
          <w:p w14:paraId="6DF40D0D" w14:textId="77777777" w:rsidR="00843F51" w:rsidRDefault="00843F51">
            <w:pPr>
              <w:pStyle w:val="TableParagraph"/>
              <w:ind w:left="0"/>
              <w:rPr>
                <w:b/>
                <w:sz w:val="28"/>
              </w:rPr>
            </w:pPr>
          </w:p>
          <w:p w14:paraId="46A59C0A" w14:textId="77777777" w:rsidR="00843F51" w:rsidRDefault="00843F51">
            <w:pPr>
              <w:pStyle w:val="TableParagraph"/>
              <w:ind w:left="0"/>
              <w:rPr>
                <w:b/>
                <w:sz w:val="28"/>
              </w:rPr>
            </w:pPr>
          </w:p>
          <w:p w14:paraId="5A601043" w14:textId="77777777" w:rsidR="00843F51" w:rsidRDefault="00843F51">
            <w:pPr>
              <w:pStyle w:val="TableParagraph"/>
              <w:ind w:left="0"/>
              <w:rPr>
                <w:b/>
                <w:sz w:val="27"/>
              </w:rPr>
            </w:pPr>
          </w:p>
          <w:p w14:paraId="325CB202" w14:textId="77777777" w:rsidR="00843F51" w:rsidRDefault="00000000">
            <w:pPr>
              <w:pStyle w:val="TableParagraph"/>
              <w:ind w:left="436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POLÍTICO</w:t>
            </w:r>
          </w:p>
        </w:tc>
        <w:tc>
          <w:tcPr>
            <w:tcW w:w="2117" w:type="dxa"/>
            <w:shd w:val="clear" w:color="auto" w:fill="FAD3B4"/>
          </w:tcPr>
          <w:p w14:paraId="2925BE23" w14:textId="77777777" w:rsidR="00843F51" w:rsidRDefault="00000000">
            <w:pPr>
              <w:pStyle w:val="TableParagraph"/>
              <w:spacing w:before="110"/>
              <w:ind w:left="46" w:right="59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Tipo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w w:val="80"/>
                <w:sz w:val="24"/>
              </w:rPr>
              <w:t>gobierno</w:t>
            </w:r>
          </w:p>
        </w:tc>
        <w:tc>
          <w:tcPr>
            <w:tcW w:w="3793" w:type="dxa"/>
          </w:tcPr>
          <w:p w14:paraId="27FBFC2A" w14:textId="735BE0E0" w:rsidR="00843F51" w:rsidRDefault="007742CA" w:rsidP="007742CA">
            <w:pPr>
              <w:pStyle w:val="ListParagraph"/>
              <w:numPr>
                <w:ilvl w:val="0"/>
                <w:numId w:val="2"/>
              </w:numPr>
            </w:pPr>
            <w:r>
              <w:t xml:space="preserve"> MONARQUIA ABSOLUTA</w:t>
            </w:r>
          </w:p>
        </w:tc>
        <w:tc>
          <w:tcPr>
            <w:tcW w:w="3730" w:type="dxa"/>
          </w:tcPr>
          <w:p w14:paraId="09059A9F" w14:textId="37732D8D" w:rsidR="00843F51" w:rsidRPr="007742CA" w:rsidRDefault="007742CA" w:rsidP="007742CA">
            <w:pPr>
              <w:pStyle w:val="ListParagraph"/>
              <w:numPr>
                <w:ilvl w:val="0"/>
                <w:numId w:val="2"/>
              </w:numPr>
              <w:rPr>
                <w:lang w:val="es-PE"/>
              </w:rPr>
            </w:pPr>
            <w:r w:rsidRPr="007742CA">
              <w:rPr>
                <w:lang w:val="es-PE"/>
              </w:rPr>
              <w:t xml:space="preserve">         REY</w:t>
            </w:r>
          </w:p>
        </w:tc>
        <w:tc>
          <w:tcPr>
            <w:tcW w:w="3828" w:type="dxa"/>
          </w:tcPr>
          <w:p w14:paraId="3709848D" w14:textId="4FDB9E65" w:rsidR="00843F51" w:rsidRDefault="007742CA" w:rsidP="007742CA">
            <w:pPr>
              <w:pStyle w:val="ListParagraph"/>
              <w:numPr>
                <w:ilvl w:val="0"/>
                <w:numId w:val="2"/>
              </w:numPr>
            </w:pPr>
            <w:r>
              <w:t>LA GENTE VOTA POR SU PRESIDENTE</w:t>
            </w:r>
          </w:p>
        </w:tc>
      </w:tr>
      <w:tr w:rsidR="00843F51" w14:paraId="6864200C" w14:textId="77777777">
        <w:trPr>
          <w:trHeight w:val="510"/>
        </w:trPr>
        <w:tc>
          <w:tcPr>
            <w:tcW w:w="1844" w:type="dxa"/>
            <w:vMerge/>
            <w:tcBorders>
              <w:top w:val="nil"/>
            </w:tcBorders>
            <w:shd w:val="clear" w:color="auto" w:fill="FAD3B4"/>
          </w:tcPr>
          <w:p w14:paraId="3BD23C42" w14:textId="77777777" w:rsidR="00843F51" w:rsidRDefault="00843F51"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shd w:val="clear" w:color="auto" w:fill="FAD3B4"/>
          </w:tcPr>
          <w:p w14:paraId="0B5E906A" w14:textId="77777777" w:rsidR="00843F51" w:rsidRDefault="00000000">
            <w:pPr>
              <w:pStyle w:val="TableParagraph"/>
              <w:spacing w:before="113"/>
              <w:ind w:left="65" w:right="59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Máximo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gobernante</w:t>
            </w:r>
          </w:p>
        </w:tc>
        <w:tc>
          <w:tcPr>
            <w:tcW w:w="3793" w:type="dxa"/>
          </w:tcPr>
          <w:p w14:paraId="5A91F74D" w14:textId="020ABD69" w:rsidR="00843F51" w:rsidRDefault="007742CA" w:rsidP="007742CA">
            <w:pPr>
              <w:pStyle w:val="ListParagraph"/>
              <w:numPr>
                <w:ilvl w:val="0"/>
                <w:numId w:val="2"/>
              </w:numPr>
            </w:pPr>
            <w:r>
              <w:t xml:space="preserve">     INCA</w:t>
            </w:r>
          </w:p>
          <w:p w14:paraId="45D6F438" w14:textId="5634BEA1" w:rsidR="007742CA" w:rsidRPr="007742CA" w:rsidRDefault="007742CA" w:rsidP="007742CA"/>
        </w:tc>
        <w:tc>
          <w:tcPr>
            <w:tcW w:w="3730" w:type="dxa"/>
          </w:tcPr>
          <w:p w14:paraId="6263EDA5" w14:textId="0E6C7EC5" w:rsidR="00843F51" w:rsidRDefault="007742CA" w:rsidP="007742CA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REY</w:t>
            </w:r>
          </w:p>
        </w:tc>
        <w:tc>
          <w:tcPr>
            <w:tcW w:w="3828" w:type="dxa"/>
          </w:tcPr>
          <w:p w14:paraId="2EA0C2F6" w14:textId="596FC856" w:rsidR="00843F51" w:rsidRDefault="007742CA" w:rsidP="007742CA">
            <w:pPr>
              <w:pStyle w:val="ListParagraph"/>
              <w:numPr>
                <w:ilvl w:val="0"/>
                <w:numId w:val="2"/>
              </w:numPr>
            </w:pPr>
            <w:r>
              <w:t>PRESIDENTE</w:t>
            </w:r>
          </w:p>
        </w:tc>
      </w:tr>
      <w:tr w:rsidR="00843F51" w14:paraId="47D4C23C" w14:textId="77777777">
        <w:trPr>
          <w:trHeight w:val="551"/>
        </w:trPr>
        <w:tc>
          <w:tcPr>
            <w:tcW w:w="1844" w:type="dxa"/>
            <w:vMerge/>
            <w:tcBorders>
              <w:top w:val="nil"/>
            </w:tcBorders>
            <w:shd w:val="clear" w:color="auto" w:fill="FAD3B4"/>
          </w:tcPr>
          <w:p w14:paraId="642E4D8A" w14:textId="77777777" w:rsidR="00843F51" w:rsidRDefault="00843F51"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shd w:val="clear" w:color="auto" w:fill="FAD3B4"/>
          </w:tcPr>
          <w:p w14:paraId="5F619786" w14:textId="77777777" w:rsidR="00843F51" w:rsidRDefault="00000000">
            <w:pPr>
              <w:pStyle w:val="TableParagraph"/>
              <w:spacing w:line="269" w:lineRule="exact"/>
              <w:ind w:left="65" w:right="58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Fuente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poder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w w:val="80"/>
                <w:sz w:val="24"/>
              </w:rPr>
              <w:t>de</w:t>
            </w:r>
          </w:p>
          <w:p w14:paraId="3DFEDB34" w14:textId="59E558E4" w:rsidR="00843F51" w:rsidRDefault="007742CA">
            <w:pPr>
              <w:pStyle w:val="TableParagraph"/>
              <w:spacing w:line="263" w:lineRule="exact"/>
              <w:ind w:left="65" w:right="5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G</w:t>
            </w:r>
            <w:r w:rsidR="00000000">
              <w:rPr>
                <w:b/>
                <w:spacing w:val="-2"/>
                <w:w w:val="90"/>
                <w:sz w:val="24"/>
              </w:rPr>
              <w:t>obierno</w:t>
            </w:r>
          </w:p>
        </w:tc>
        <w:tc>
          <w:tcPr>
            <w:tcW w:w="3793" w:type="dxa"/>
          </w:tcPr>
          <w:p w14:paraId="752C2677" w14:textId="4E8FF94B" w:rsidR="00843F51" w:rsidRPr="007742CA" w:rsidRDefault="007742CA" w:rsidP="007742CA">
            <w:pPr>
              <w:pStyle w:val="ListParagraph"/>
              <w:numPr>
                <w:ilvl w:val="0"/>
                <w:numId w:val="2"/>
              </w:numPr>
            </w:pPr>
            <w:r w:rsidRPr="007742CA">
              <w:t xml:space="preserve">      PODER ABSOLUTO DE EL GOBERNANTE SUPREMO</w:t>
            </w:r>
          </w:p>
        </w:tc>
        <w:tc>
          <w:tcPr>
            <w:tcW w:w="3730" w:type="dxa"/>
          </w:tcPr>
          <w:p w14:paraId="39CC957F" w14:textId="3294704B" w:rsidR="00843F51" w:rsidRDefault="007742CA" w:rsidP="007742CA">
            <w:pPr>
              <w:pStyle w:val="ListParagraph"/>
              <w:numPr>
                <w:ilvl w:val="0"/>
                <w:numId w:val="2"/>
              </w:numPr>
            </w:pPr>
            <w:r>
              <w:t xml:space="preserve">       CORONA</w:t>
            </w:r>
          </w:p>
        </w:tc>
        <w:tc>
          <w:tcPr>
            <w:tcW w:w="3828" w:type="dxa"/>
          </w:tcPr>
          <w:p w14:paraId="7890031F" w14:textId="2BD3352D" w:rsidR="00843F51" w:rsidRDefault="007742CA" w:rsidP="007742CA">
            <w:pPr>
              <w:pStyle w:val="ListParagraph"/>
              <w:numPr>
                <w:ilvl w:val="0"/>
                <w:numId w:val="2"/>
              </w:numPr>
            </w:pPr>
            <w:r>
              <w:t xml:space="preserve">PODER EJECUTIVO </w:t>
            </w:r>
          </w:p>
        </w:tc>
      </w:tr>
      <w:tr w:rsidR="00843F51" w14:paraId="13C7B01C" w14:textId="77777777">
        <w:trPr>
          <w:trHeight w:val="875"/>
        </w:trPr>
        <w:tc>
          <w:tcPr>
            <w:tcW w:w="1844" w:type="dxa"/>
            <w:vMerge/>
            <w:tcBorders>
              <w:top w:val="nil"/>
            </w:tcBorders>
            <w:shd w:val="clear" w:color="auto" w:fill="FAD3B4"/>
          </w:tcPr>
          <w:p w14:paraId="482C48F2" w14:textId="77777777" w:rsidR="00843F51" w:rsidRDefault="00843F51"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shd w:val="clear" w:color="auto" w:fill="FAD3B4"/>
          </w:tcPr>
          <w:p w14:paraId="65F73AE3" w14:textId="77777777" w:rsidR="00843F51" w:rsidRDefault="00000000">
            <w:pPr>
              <w:pStyle w:val="TableParagraph"/>
              <w:spacing w:before="156"/>
              <w:ind w:left="635" w:hanging="329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Instituciones</w:t>
            </w:r>
            <w:r>
              <w:rPr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 xml:space="preserve">de </w:t>
            </w:r>
            <w:r>
              <w:rPr>
                <w:b/>
                <w:spacing w:val="-2"/>
                <w:w w:val="90"/>
                <w:sz w:val="24"/>
              </w:rPr>
              <w:t>gobierno</w:t>
            </w:r>
          </w:p>
        </w:tc>
        <w:tc>
          <w:tcPr>
            <w:tcW w:w="3793" w:type="dxa"/>
          </w:tcPr>
          <w:p w14:paraId="4D96D443" w14:textId="25E8109B" w:rsidR="00843F51" w:rsidRDefault="00843F51" w:rsidP="001D0891">
            <w:pPr>
              <w:pStyle w:val="ListParagraph"/>
              <w:numPr>
                <w:ilvl w:val="0"/>
                <w:numId w:val="2"/>
              </w:numPr>
            </w:pPr>
          </w:p>
          <w:p w14:paraId="7519628F" w14:textId="2A301915" w:rsidR="007742CA" w:rsidRDefault="007742CA" w:rsidP="007742CA">
            <w:pPr>
              <w:pStyle w:val="ListParagraph"/>
              <w:numPr>
                <w:ilvl w:val="0"/>
                <w:numId w:val="2"/>
              </w:numPr>
            </w:pPr>
            <w:r>
              <w:t>JEFE DE COMUNIDADES</w:t>
            </w:r>
          </w:p>
          <w:p w14:paraId="2E59F2F8" w14:textId="26ADF41C" w:rsidR="00843F51" w:rsidRDefault="007742CA" w:rsidP="007742CA">
            <w:pPr>
              <w:pStyle w:val="ListParagraph"/>
              <w:numPr>
                <w:ilvl w:val="0"/>
                <w:numId w:val="2"/>
              </w:numPr>
            </w:pPr>
            <w:r>
              <w:t xml:space="preserve">GOBERNADORES REGISLADORES </w:t>
            </w:r>
          </w:p>
        </w:tc>
        <w:tc>
          <w:tcPr>
            <w:tcW w:w="3730" w:type="dxa"/>
          </w:tcPr>
          <w:p w14:paraId="4BCAEBC2" w14:textId="7E081943" w:rsidR="00843F51" w:rsidRDefault="00843F51" w:rsidP="001D0891">
            <w:pPr>
              <w:pStyle w:val="ListParagraph"/>
              <w:numPr>
                <w:ilvl w:val="0"/>
                <w:numId w:val="2"/>
              </w:numPr>
            </w:pPr>
          </w:p>
          <w:p w14:paraId="42C35F3F" w14:textId="741C270C" w:rsidR="00843F5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AUTORIDADES</w:t>
            </w:r>
          </w:p>
          <w:p w14:paraId="5C29D1B2" w14:textId="538E6F3D" w:rsidR="00843F5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 xml:space="preserve">CONSEJO DE INDIA </w:t>
            </w:r>
          </w:p>
        </w:tc>
        <w:tc>
          <w:tcPr>
            <w:tcW w:w="3828" w:type="dxa"/>
          </w:tcPr>
          <w:p w14:paraId="4B5E8363" w14:textId="106ED295" w:rsidR="00843F51" w:rsidRDefault="00843F51" w:rsidP="001D0891">
            <w:pPr>
              <w:pStyle w:val="ListParagraph"/>
              <w:numPr>
                <w:ilvl w:val="0"/>
                <w:numId w:val="2"/>
              </w:numPr>
            </w:pPr>
          </w:p>
          <w:p w14:paraId="6928E77B" w14:textId="4398692A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ULTIMO DEMOCRATICO</w:t>
            </w:r>
          </w:p>
          <w:p w14:paraId="34EF5292" w14:textId="47AD0655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DEFENSORA DEL PUEBLO</w:t>
            </w:r>
          </w:p>
          <w:p w14:paraId="42D22AFB" w14:textId="5C3F6E66" w:rsidR="00843F51" w:rsidRDefault="00843F51">
            <w:pPr>
              <w:pStyle w:val="TableParagraph"/>
              <w:spacing w:line="277" w:lineRule="exact"/>
              <w:ind w:left="109"/>
              <w:rPr>
                <w:rFonts w:ascii="Symbol" w:hAnsi="Symbol"/>
                <w:sz w:val="24"/>
              </w:rPr>
            </w:pPr>
          </w:p>
        </w:tc>
      </w:tr>
      <w:tr w:rsidR="00843F51" w14:paraId="28D60AD9" w14:textId="77777777">
        <w:trPr>
          <w:trHeight w:val="875"/>
        </w:trPr>
        <w:tc>
          <w:tcPr>
            <w:tcW w:w="1844" w:type="dxa"/>
            <w:vMerge/>
            <w:tcBorders>
              <w:top w:val="nil"/>
            </w:tcBorders>
            <w:shd w:val="clear" w:color="auto" w:fill="FAD3B4"/>
          </w:tcPr>
          <w:p w14:paraId="6EBBDC3D" w14:textId="77777777" w:rsidR="00843F51" w:rsidRDefault="00843F51"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shd w:val="clear" w:color="auto" w:fill="FAD3B4"/>
          </w:tcPr>
          <w:p w14:paraId="37FD0799" w14:textId="77777777" w:rsidR="00843F51" w:rsidRDefault="00000000">
            <w:pPr>
              <w:pStyle w:val="TableParagraph"/>
              <w:spacing w:before="158" w:line="237" w:lineRule="auto"/>
              <w:ind w:left="220" w:firstLine="120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Administración </w:t>
            </w:r>
            <w:r>
              <w:rPr>
                <w:b/>
                <w:w w:val="80"/>
                <w:sz w:val="24"/>
              </w:rPr>
              <w:t>política -territorial</w:t>
            </w:r>
          </w:p>
        </w:tc>
        <w:tc>
          <w:tcPr>
            <w:tcW w:w="3793" w:type="dxa"/>
          </w:tcPr>
          <w:p w14:paraId="011940BE" w14:textId="735F789C" w:rsidR="001D0891" w:rsidRP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spacing w:val="-2"/>
                <w:w w:val="85"/>
                <w:sz w:val="24"/>
              </w:rPr>
              <w:t>GOBERNADORA REGIONAL</w:t>
            </w:r>
          </w:p>
          <w:p w14:paraId="781B5091" w14:textId="31BCF523" w:rsidR="001D0891" w:rsidRP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spacing w:val="-2"/>
                <w:w w:val="85"/>
                <w:sz w:val="24"/>
              </w:rPr>
              <w:t>SISTEMA POLITICO</w:t>
            </w:r>
          </w:p>
          <w:p w14:paraId="77FB3FD8" w14:textId="50B234C4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spacing w:val="-2"/>
                <w:w w:val="85"/>
                <w:sz w:val="24"/>
              </w:rPr>
              <w:t xml:space="preserve">EL INCA Y SU FAMILIA </w:t>
            </w:r>
          </w:p>
          <w:p w14:paraId="563A6179" w14:textId="53D8BFEC" w:rsidR="00843F51" w:rsidRDefault="00843F51">
            <w:pPr>
              <w:pStyle w:val="TableParagraph"/>
              <w:spacing w:line="278" w:lineRule="exact"/>
              <w:ind w:left="140"/>
              <w:rPr>
                <w:rFonts w:ascii="Symbol" w:hAnsi="Symbol"/>
                <w:sz w:val="24"/>
              </w:rPr>
            </w:pPr>
          </w:p>
        </w:tc>
        <w:tc>
          <w:tcPr>
            <w:tcW w:w="3730" w:type="dxa"/>
          </w:tcPr>
          <w:p w14:paraId="18BA5353" w14:textId="6B1A0AD7" w:rsidR="00843F5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GOBIERNO AUTORITORIO</w:t>
            </w:r>
          </w:p>
          <w:p w14:paraId="31DE66CA" w14:textId="1D29D23A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LA CORONA ESPAÑOLA</w:t>
            </w:r>
          </w:p>
          <w:p w14:paraId="158C2E58" w14:textId="746DFFB0" w:rsidR="00843F51" w:rsidRDefault="00843F51" w:rsidP="001D0891">
            <w:pPr>
              <w:pStyle w:val="TableParagraph"/>
              <w:spacing w:line="278" w:lineRule="exact"/>
              <w:ind w:left="0"/>
              <w:rPr>
                <w:rFonts w:ascii="Symbol" w:hAnsi="Symbol"/>
                <w:sz w:val="24"/>
              </w:rPr>
            </w:pPr>
          </w:p>
        </w:tc>
        <w:tc>
          <w:tcPr>
            <w:tcW w:w="3828" w:type="dxa"/>
          </w:tcPr>
          <w:p w14:paraId="55C26BED" w14:textId="77777777" w:rsidR="00843F5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CORRUPCION</w:t>
            </w:r>
          </w:p>
          <w:p w14:paraId="0788DEBF" w14:textId="3BDFB555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BANCO CENTRAL</w:t>
            </w:r>
          </w:p>
        </w:tc>
      </w:tr>
      <w:tr w:rsidR="00843F51" w14:paraId="42F12C93" w14:textId="77777777">
        <w:trPr>
          <w:trHeight w:val="582"/>
        </w:trPr>
        <w:tc>
          <w:tcPr>
            <w:tcW w:w="1844" w:type="dxa"/>
            <w:vMerge/>
            <w:tcBorders>
              <w:top w:val="nil"/>
            </w:tcBorders>
            <w:shd w:val="clear" w:color="auto" w:fill="FAD3B4"/>
          </w:tcPr>
          <w:p w14:paraId="366AE8EB" w14:textId="77777777" w:rsidR="00843F51" w:rsidRDefault="00843F51"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shd w:val="clear" w:color="auto" w:fill="FAD3B4"/>
          </w:tcPr>
          <w:p w14:paraId="3E766127" w14:textId="77777777" w:rsidR="00843F51" w:rsidRDefault="00000000">
            <w:pPr>
              <w:pStyle w:val="TableParagraph"/>
              <w:spacing w:before="12" w:line="237" w:lineRule="auto"/>
              <w:ind w:left="532" w:firstLine="74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Derechos </w:t>
            </w:r>
            <w:r>
              <w:rPr>
                <w:b/>
                <w:spacing w:val="-2"/>
                <w:w w:val="80"/>
                <w:sz w:val="24"/>
              </w:rPr>
              <w:t>vulnerados</w:t>
            </w:r>
          </w:p>
        </w:tc>
        <w:tc>
          <w:tcPr>
            <w:tcW w:w="3793" w:type="dxa"/>
          </w:tcPr>
          <w:p w14:paraId="5E79F094" w14:textId="0A5A7522" w:rsidR="00843F5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 xml:space="preserve">EXPLOTACION </w:t>
            </w:r>
          </w:p>
          <w:p w14:paraId="4B0C3D17" w14:textId="61FDE2AB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 xml:space="preserve">DERECHOS DE LA MUJER </w:t>
            </w:r>
          </w:p>
          <w:p w14:paraId="070F4EB0" w14:textId="103C5925" w:rsidR="00843F51" w:rsidRDefault="00843F51" w:rsidP="001D0891">
            <w:pPr>
              <w:pStyle w:val="TableParagraph"/>
              <w:spacing w:line="277" w:lineRule="exact"/>
              <w:ind w:left="0"/>
              <w:rPr>
                <w:rFonts w:ascii="Symbol" w:hAnsi="Symbol"/>
                <w:sz w:val="24"/>
              </w:rPr>
            </w:pPr>
          </w:p>
        </w:tc>
        <w:tc>
          <w:tcPr>
            <w:tcW w:w="3730" w:type="dxa"/>
          </w:tcPr>
          <w:p w14:paraId="5D664618" w14:textId="77777777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PROHIBICION RELIGIOSA</w:t>
            </w:r>
          </w:p>
          <w:p w14:paraId="4D310AE6" w14:textId="7B1B5766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 xml:space="preserve">DERECHOS DE LOS PUEBLOS INDIGENAS </w:t>
            </w:r>
          </w:p>
        </w:tc>
        <w:tc>
          <w:tcPr>
            <w:tcW w:w="3828" w:type="dxa"/>
          </w:tcPr>
          <w:p w14:paraId="76154751" w14:textId="77777777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DISCRIMINACION</w:t>
            </w:r>
          </w:p>
          <w:p w14:paraId="45860EC3" w14:textId="082D118B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 xml:space="preserve">ACCESO A SERVICIOS BASICOS </w:t>
            </w:r>
          </w:p>
        </w:tc>
      </w:tr>
      <w:tr w:rsidR="00843F51" w14:paraId="2C7AF29E" w14:textId="77777777">
        <w:trPr>
          <w:trHeight w:val="511"/>
        </w:trPr>
        <w:tc>
          <w:tcPr>
            <w:tcW w:w="1844" w:type="dxa"/>
            <w:vMerge w:val="restart"/>
            <w:shd w:val="clear" w:color="auto" w:fill="FAD3B4"/>
          </w:tcPr>
          <w:p w14:paraId="3947E629" w14:textId="77777777" w:rsidR="00843F51" w:rsidRDefault="00843F51">
            <w:pPr>
              <w:pStyle w:val="TableParagraph"/>
              <w:ind w:left="0"/>
              <w:rPr>
                <w:b/>
                <w:sz w:val="28"/>
              </w:rPr>
            </w:pPr>
          </w:p>
          <w:p w14:paraId="165575CF" w14:textId="77777777" w:rsidR="00843F51" w:rsidRDefault="00843F51">
            <w:pPr>
              <w:pStyle w:val="TableParagraph"/>
              <w:ind w:left="0"/>
              <w:rPr>
                <w:b/>
                <w:sz w:val="28"/>
              </w:rPr>
            </w:pPr>
          </w:p>
          <w:p w14:paraId="6795418A" w14:textId="77777777" w:rsidR="00843F51" w:rsidRDefault="00843F51">
            <w:pPr>
              <w:pStyle w:val="TableParagraph"/>
              <w:ind w:left="0"/>
              <w:rPr>
                <w:b/>
                <w:sz w:val="28"/>
              </w:rPr>
            </w:pPr>
          </w:p>
          <w:p w14:paraId="640045F0" w14:textId="77777777" w:rsidR="00843F51" w:rsidRDefault="00843F51">
            <w:pPr>
              <w:pStyle w:val="TableParagraph"/>
              <w:spacing w:before="2"/>
              <w:ind w:left="0"/>
              <w:rPr>
                <w:b/>
                <w:sz w:val="35"/>
              </w:rPr>
            </w:pPr>
          </w:p>
          <w:p w14:paraId="7987FD39" w14:textId="77777777" w:rsidR="00843F51" w:rsidRDefault="00000000">
            <w:pPr>
              <w:pStyle w:val="TableParagraph"/>
              <w:spacing w:before="1"/>
              <w:ind w:left="282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ECONÓMICO</w:t>
            </w:r>
          </w:p>
        </w:tc>
        <w:tc>
          <w:tcPr>
            <w:tcW w:w="2117" w:type="dxa"/>
            <w:shd w:val="clear" w:color="auto" w:fill="FAD3B4"/>
          </w:tcPr>
          <w:p w14:paraId="710A6944" w14:textId="77777777" w:rsidR="00843F51" w:rsidRDefault="00000000">
            <w:pPr>
              <w:pStyle w:val="TableParagraph"/>
              <w:spacing w:before="110"/>
              <w:ind w:left="65" w:right="55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Sistema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económico</w:t>
            </w:r>
          </w:p>
        </w:tc>
        <w:tc>
          <w:tcPr>
            <w:tcW w:w="3793" w:type="dxa"/>
          </w:tcPr>
          <w:p w14:paraId="377555C2" w14:textId="01CAA53A" w:rsidR="00843F5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w w:val="80"/>
                <w:sz w:val="24"/>
              </w:rPr>
              <w:t xml:space="preserve">AGRICULTURA </w:t>
            </w:r>
          </w:p>
        </w:tc>
        <w:tc>
          <w:tcPr>
            <w:tcW w:w="3730" w:type="dxa"/>
          </w:tcPr>
          <w:p w14:paraId="2B67B74A" w14:textId="138D2412" w:rsidR="00843F5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 xml:space="preserve">EXPLOTACION DE RECURSOS NATURALES </w:t>
            </w:r>
          </w:p>
        </w:tc>
        <w:tc>
          <w:tcPr>
            <w:tcW w:w="3828" w:type="dxa"/>
          </w:tcPr>
          <w:p w14:paraId="44EF541F" w14:textId="30455719" w:rsidR="00843F5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 xml:space="preserve">TURISMOS </w:t>
            </w:r>
          </w:p>
        </w:tc>
      </w:tr>
      <w:tr w:rsidR="00843F51" w14:paraId="5EC08FC7" w14:textId="77777777">
        <w:trPr>
          <w:trHeight w:val="582"/>
        </w:trPr>
        <w:tc>
          <w:tcPr>
            <w:tcW w:w="1844" w:type="dxa"/>
            <w:vMerge/>
            <w:tcBorders>
              <w:top w:val="nil"/>
            </w:tcBorders>
            <w:shd w:val="clear" w:color="auto" w:fill="FAD3B4"/>
          </w:tcPr>
          <w:p w14:paraId="03BA6A93" w14:textId="77777777" w:rsidR="00843F51" w:rsidRDefault="00843F51"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shd w:val="clear" w:color="auto" w:fill="FAD3B4"/>
          </w:tcPr>
          <w:p w14:paraId="21972E58" w14:textId="77777777" w:rsidR="00843F51" w:rsidRDefault="00000000">
            <w:pPr>
              <w:pStyle w:val="TableParagraph"/>
              <w:spacing w:before="146"/>
              <w:ind w:left="65" w:right="5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Instituciones</w:t>
            </w:r>
          </w:p>
        </w:tc>
        <w:tc>
          <w:tcPr>
            <w:tcW w:w="3793" w:type="dxa"/>
          </w:tcPr>
          <w:p w14:paraId="7BD991C4" w14:textId="22D262F9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MITU</w:t>
            </w:r>
          </w:p>
          <w:p w14:paraId="32B81015" w14:textId="7F873C7C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 xml:space="preserve">TIERRAS COMUNALES </w:t>
            </w:r>
          </w:p>
          <w:p w14:paraId="1D0837BF" w14:textId="59DCA63B" w:rsidR="00843F51" w:rsidRDefault="00843F51" w:rsidP="001D0891">
            <w:pPr>
              <w:pStyle w:val="TableParagraph"/>
              <w:spacing w:line="277" w:lineRule="exact"/>
              <w:ind w:left="0"/>
              <w:rPr>
                <w:rFonts w:ascii="Symbol" w:hAnsi="Symbol"/>
                <w:sz w:val="24"/>
              </w:rPr>
            </w:pPr>
          </w:p>
        </w:tc>
        <w:tc>
          <w:tcPr>
            <w:tcW w:w="3730" w:type="dxa"/>
          </w:tcPr>
          <w:p w14:paraId="73ABE259" w14:textId="77777777" w:rsidR="00843F5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MITA MINERIA</w:t>
            </w:r>
          </w:p>
          <w:p w14:paraId="050853CF" w14:textId="32AD7CF9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 xml:space="preserve">ENCOMIENDA </w:t>
            </w:r>
          </w:p>
        </w:tc>
        <w:tc>
          <w:tcPr>
            <w:tcW w:w="3828" w:type="dxa"/>
          </w:tcPr>
          <w:p w14:paraId="3FD4A1BF" w14:textId="77777777" w:rsidR="00843F5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BANCO CENTRAL</w:t>
            </w:r>
          </w:p>
          <w:p w14:paraId="7C3A2C40" w14:textId="54F139D5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 xml:space="preserve">BOLSA DE VALORES </w:t>
            </w:r>
          </w:p>
        </w:tc>
      </w:tr>
      <w:tr w:rsidR="00843F51" w14:paraId="48633983" w14:textId="77777777">
        <w:trPr>
          <w:trHeight w:val="875"/>
        </w:trPr>
        <w:tc>
          <w:tcPr>
            <w:tcW w:w="1844" w:type="dxa"/>
            <w:vMerge/>
            <w:tcBorders>
              <w:top w:val="nil"/>
            </w:tcBorders>
            <w:shd w:val="clear" w:color="auto" w:fill="FAD3B4"/>
          </w:tcPr>
          <w:p w14:paraId="1C58C14D" w14:textId="77777777" w:rsidR="00843F51" w:rsidRDefault="00843F51"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shd w:val="clear" w:color="auto" w:fill="FAD3B4"/>
          </w:tcPr>
          <w:p w14:paraId="13FC720E" w14:textId="77777777" w:rsidR="00843F51" w:rsidRDefault="00000000">
            <w:pPr>
              <w:pStyle w:val="TableParagraph"/>
              <w:spacing w:before="156"/>
              <w:ind w:left="488" w:firstLine="14"/>
              <w:rPr>
                <w:b/>
                <w:sz w:val="24"/>
              </w:rPr>
            </w:pPr>
            <w:r>
              <w:rPr>
                <w:b/>
                <w:spacing w:val="-2"/>
                <w:w w:val="80"/>
                <w:sz w:val="24"/>
              </w:rPr>
              <w:t>Actividades económicas</w:t>
            </w:r>
          </w:p>
        </w:tc>
        <w:tc>
          <w:tcPr>
            <w:tcW w:w="3793" w:type="dxa"/>
          </w:tcPr>
          <w:p w14:paraId="3716F1A0" w14:textId="77777777" w:rsidR="00843F5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MINERIA</w:t>
            </w:r>
          </w:p>
          <w:p w14:paraId="24B446DD" w14:textId="77777777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 xml:space="preserve">AGRICULTURA </w:t>
            </w:r>
          </w:p>
          <w:p w14:paraId="607487B7" w14:textId="5F9D95D5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 xml:space="preserve">COMERCIO </w:t>
            </w:r>
          </w:p>
        </w:tc>
        <w:tc>
          <w:tcPr>
            <w:tcW w:w="3730" w:type="dxa"/>
          </w:tcPr>
          <w:p w14:paraId="03D1B6FB" w14:textId="77777777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GANADERIA</w:t>
            </w:r>
          </w:p>
          <w:p w14:paraId="1AFB028F" w14:textId="77777777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EXPLOTACION MINERAL</w:t>
            </w:r>
          </w:p>
          <w:p w14:paraId="3D3CBE35" w14:textId="5C5809AD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 xml:space="preserve">AGRICULTURA </w:t>
            </w:r>
          </w:p>
        </w:tc>
        <w:tc>
          <w:tcPr>
            <w:tcW w:w="3828" w:type="dxa"/>
          </w:tcPr>
          <w:p w14:paraId="6812E30C" w14:textId="77777777" w:rsidR="00843F5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COMERCIO</w:t>
            </w:r>
          </w:p>
          <w:p w14:paraId="51AB1FC2" w14:textId="77777777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PESCA</w:t>
            </w:r>
          </w:p>
          <w:p w14:paraId="2B431AAD" w14:textId="033E946A" w:rsidR="001D0891" w:rsidRDefault="001D0891" w:rsidP="001D0891">
            <w:pPr>
              <w:pStyle w:val="ListParagraph"/>
              <w:numPr>
                <w:ilvl w:val="0"/>
                <w:numId w:val="2"/>
              </w:numPr>
            </w:pPr>
            <w:r>
              <w:t>AGRICULTURA</w:t>
            </w:r>
          </w:p>
        </w:tc>
      </w:tr>
      <w:tr w:rsidR="00843F51" w14:paraId="1E3B4BD8" w14:textId="77777777">
        <w:trPr>
          <w:trHeight w:val="582"/>
        </w:trPr>
        <w:tc>
          <w:tcPr>
            <w:tcW w:w="1844" w:type="dxa"/>
            <w:vMerge/>
            <w:tcBorders>
              <w:top w:val="nil"/>
            </w:tcBorders>
            <w:shd w:val="clear" w:color="auto" w:fill="FAD3B4"/>
          </w:tcPr>
          <w:p w14:paraId="21A22830" w14:textId="77777777" w:rsidR="00843F51" w:rsidRDefault="00843F51"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shd w:val="clear" w:color="auto" w:fill="FAD3B4"/>
          </w:tcPr>
          <w:p w14:paraId="64EC8BDB" w14:textId="77777777" w:rsidR="00843F51" w:rsidRDefault="00000000">
            <w:pPr>
              <w:pStyle w:val="TableParagraph"/>
              <w:spacing w:before="146"/>
              <w:ind w:left="64" w:right="5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Tributación</w:t>
            </w:r>
          </w:p>
        </w:tc>
        <w:tc>
          <w:tcPr>
            <w:tcW w:w="3793" w:type="dxa"/>
          </w:tcPr>
          <w:p w14:paraId="515101CE" w14:textId="77777777" w:rsidR="00843F51" w:rsidRDefault="00C64631" w:rsidP="00C64631">
            <w:pPr>
              <w:pStyle w:val="ListParagraph"/>
              <w:numPr>
                <w:ilvl w:val="0"/>
                <w:numId w:val="2"/>
              </w:numPr>
            </w:pPr>
            <w:r>
              <w:t>ERA OBLIGATORIO</w:t>
            </w:r>
          </w:p>
          <w:p w14:paraId="5C0DA771" w14:textId="385005D4" w:rsidR="00C64631" w:rsidRDefault="00C64631" w:rsidP="00C64631">
            <w:pPr>
              <w:pStyle w:val="ListParagraph"/>
              <w:numPr>
                <w:ilvl w:val="0"/>
                <w:numId w:val="2"/>
              </w:numPr>
            </w:pPr>
            <w:r>
              <w:t xml:space="preserve">SE BASABA EN LA REPRODUCCION </w:t>
            </w:r>
          </w:p>
        </w:tc>
        <w:tc>
          <w:tcPr>
            <w:tcW w:w="3730" w:type="dxa"/>
          </w:tcPr>
          <w:p w14:paraId="1E8B4B24" w14:textId="77777777" w:rsidR="00C64631" w:rsidRDefault="00C64631" w:rsidP="00C64631">
            <w:pPr>
              <w:pStyle w:val="ListParagraph"/>
              <w:numPr>
                <w:ilvl w:val="0"/>
                <w:numId w:val="2"/>
              </w:numPr>
            </w:pPr>
            <w:r>
              <w:t>TRIBUTOS INDIGENAS</w:t>
            </w:r>
          </w:p>
          <w:p w14:paraId="58E6D322" w14:textId="05305C81" w:rsidR="00C64631" w:rsidRDefault="00C64631" w:rsidP="00C64631">
            <w:pPr>
              <w:pStyle w:val="ListParagraph"/>
              <w:numPr>
                <w:ilvl w:val="0"/>
                <w:numId w:val="2"/>
              </w:numPr>
            </w:pPr>
            <w:r>
              <w:t xml:space="preserve">QUINTO REAL </w:t>
            </w:r>
          </w:p>
        </w:tc>
        <w:tc>
          <w:tcPr>
            <w:tcW w:w="3828" w:type="dxa"/>
          </w:tcPr>
          <w:p w14:paraId="382E19D2" w14:textId="77777777" w:rsidR="00843F51" w:rsidRDefault="00C64631" w:rsidP="00C64631">
            <w:pPr>
              <w:pStyle w:val="ListParagraph"/>
              <w:numPr>
                <w:ilvl w:val="0"/>
                <w:numId w:val="2"/>
              </w:numPr>
            </w:pPr>
            <w:r>
              <w:t>IMPUESTO A LA RENTA</w:t>
            </w:r>
          </w:p>
          <w:p w14:paraId="3D73CAE3" w14:textId="1BF348F5" w:rsidR="00C64631" w:rsidRDefault="00C64631" w:rsidP="00C64631">
            <w:pPr>
              <w:pStyle w:val="ListParagraph"/>
              <w:numPr>
                <w:ilvl w:val="0"/>
                <w:numId w:val="2"/>
              </w:numPr>
            </w:pPr>
            <w:r>
              <w:t xml:space="preserve">IMPUESTO VEHICULAR </w:t>
            </w:r>
          </w:p>
        </w:tc>
      </w:tr>
      <w:tr w:rsidR="00843F51" w14:paraId="7B9475DD" w14:textId="77777777">
        <w:trPr>
          <w:trHeight w:val="585"/>
        </w:trPr>
        <w:tc>
          <w:tcPr>
            <w:tcW w:w="1844" w:type="dxa"/>
            <w:vMerge/>
            <w:tcBorders>
              <w:top w:val="nil"/>
            </w:tcBorders>
            <w:shd w:val="clear" w:color="auto" w:fill="FAD3B4"/>
          </w:tcPr>
          <w:p w14:paraId="63D96E17" w14:textId="77777777" w:rsidR="00843F51" w:rsidRDefault="00843F51"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shd w:val="clear" w:color="auto" w:fill="FAD3B4"/>
          </w:tcPr>
          <w:p w14:paraId="27615348" w14:textId="77777777" w:rsidR="00843F51" w:rsidRDefault="00000000">
            <w:pPr>
              <w:pStyle w:val="TableParagraph"/>
              <w:spacing w:before="10"/>
              <w:ind w:left="532" w:firstLine="74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Derechos </w:t>
            </w:r>
            <w:r>
              <w:rPr>
                <w:b/>
                <w:spacing w:val="-2"/>
                <w:w w:val="80"/>
                <w:sz w:val="24"/>
              </w:rPr>
              <w:t>vulnerados</w:t>
            </w:r>
          </w:p>
        </w:tc>
        <w:tc>
          <w:tcPr>
            <w:tcW w:w="3793" w:type="dxa"/>
          </w:tcPr>
          <w:p w14:paraId="2314BF34" w14:textId="02CDDD6A" w:rsidR="00843F51" w:rsidRDefault="00C64631" w:rsidP="00C64631">
            <w:pPr>
              <w:pStyle w:val="ListParagraph"/>
              <w:numPr>
                <w:ilvl w:val="0"/>
                <w:numId w:val="2"/>
              </w:numPr>
            </w:pPr>
            <w:r>
              <w:t>EXPLOTACION LABORAL</w:t>
            </w:r>
          </w:p>
        </w:tc>
        <w:tc>
          <w:tcPr>
            <w:tcW w:w="3730" w:type="dxa"/>
          </w:tcPr>
          <w:p w14:paraId="5EDD47A6" w14:textId="3D75852D" w:rsidR="00C64631" w:rsidRDefault="00C64631" w:rsidP="00C64631">
            <w:pPr>
              <w:pStyle w:val="ListParagraph"/>
              <w:numPr>
                <w:ilvl w:val="0"/>
                <w:numId w:val="2"/>
              </w:numPr>
            </w:pPr>
            <w:r>
              <w:t xml:space="preserve">IMPOSICION DE CARGOS </w:t>
            </w:r>
          </w:p>
        </w:tc>
        <w:tc>
          <w:tcPr>
            <w:tcW w:w="3828" w:type="dxa"/>
          </w:tcPr>
          <w:p w14:paraId="64932237" w14:textId="5F5116E0" w:rsidR="00843F51" w:rsidRDefault="00C64631" w:rsidP="00C64631">
            <w:pPr>
              <w:pStyle w:val="ListParagraph"/>
              <w:numPr>
                <w:ilvl w:val="0"/>
                <w:numId w:val="2"/>
              </w:numPr>
            </w:pPr>
            <w:r>
              <w:t>EXPLOTACION LABORAL</w:t>
            </w:r>
          </w:p>
        </w:tc>
      </w:tr>
    </w:tbl>
    <w:p w14:paraId="097A8FFB" w14:textId="77777777" w:rsidR="00843F51" w:rsidRDefault="00843F51">
      <w:pPr>
        <w:spacing w:line="278" w:lineRule="exact"/>
        <w:rPr>
          <w:rFonts w:ascii="Symbol" w:hAnsi="Symbol"/>
          <w:sz w:val="24"/>
        </w:rPr>
        <w:sectPr w:rsidR="00843F51">
          <w:type w:val="continuous"/>
          <w:pgSz w:w="16850" w:h="11930" w:orient="landscape"/>
          <w:pgMar w:top="400" w:right="480" w:bottom="280" w:left="380" w:header="720" w:footer="720" w:gutter="0"/>
          <w:cols w:space="720"/>
        </w:sectPr>
      </w:pPr>
    </w:p>
    <w:p w14:paraId="3DF24ADA" w14:textId="77777777" w:rsidR="00843F51" w:rsidRDefault="00843F51">
      <w:pPr>
        <w:pStyle w:val="BodyText"/>
        <w:spacing w:before="4"/>
        <w:rPr>
          <w:sz w:val="17"/>
        </w:rPr>
      </w:pPr>
    </w:p>
    <w:sectPr w:rsidR="00843F51">
      <w:pgSz w:w="16850" w:h="11930" w:orient="landscape"/>
      <w:pgMar w:top="1340" w:right="4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7408"/>
    <w:multiLevelType w:val="hybridMultilevel"/>
    <w:tmpl w:val="93884EE0"/>
    <w:lvl w:ilvl="0" w:tplc="24C6155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105ED"/>
    <w:multiLevelType w:val="hybridMultilevel"/>
    <w:tmpl w:val="D6C00BD0"/>
    <w:lvl w:ilvl="0" w:tplc="60762228">
      <w:numFmt w:val="bullet"/>
      <w:lvlText w:val=""/>
      <w:lvlJc w:val="left"/>
      <w:pPr>
        <w:ind w:left="1335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 w16cid:durableId="376320501">
    <w:abstractNumId w:val="1"/>
  </w:num>
  <w:num w:numId="2" w16cid:durableId="5500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F51"/>
    <w:rsid w:val="001D0891"/>
    <w:rsid w:val="007742CA"/>
    <w:rsid w:val="00843F51"/>
    <w:rsid w:val="00C6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D6E4"/>
  <w15:docId w15:val="{4F66756E-843F-41C2-80D6-0CF090BB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Angel Neyra</cp:lastModifiedBy>
  <cp:revision>2</cp:revision>
  <dcterms:created xsi:type="dcterms:W3CDTF">2023-07-18T03:55:00Z</dcterms:created>
  <dcterms:modified xsi:type="dcterms:W3CDTF">2023-07-18T04:19:00Z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2023-07-18T00:00:00Z</vt:filetime>
  </property>
  <property fmtid="{D5CDD505-2E9C-101B-9397-08002B2CF9AE}" pid="5" name="Producer">
    <vt:lpwstr>Microsoft® Word 2013</vt:lpwstr>
  </property>
</Properties>
</file>