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A37" w:rsidRDefault="00D01FDC">
      <w:r>
        <w:rPr>
          <w:noProof/>
          <w:lang w:eastAsia="es-CO"/>
        </w:rPr>
        <w:drawing>
          <wp:inline distT="0" distB="0" distL="0" distR="0" wp14:anchorId="13CD4F4F" wp14:editId="3A153378">
            <wp:extent cx="5324475" cy="3171825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01FDC" w:rsidRDefault="00D01FDC"/>
    <w:p w:rsidR="00D01FDC" w:rsidRDefault="00D01FDC">
      <w:r w:rsidRPr="001D0CA9">
        <w:rPr>
          <w:b/>
        </w:rPr>
        <w:t>Conclusiones:</w:t>
      </w:r>
      <w:r>
        <w:t xml:space="preserve">  Con la herramienta es notorio que en modo headless se reduce el consumo de recursos de </w:t>
      </w:r>
      <w:r w:rsidR="00816A22">
        <w:t>máquina</w:t>
      </w:r>
      <w:r>
        <w:t>.</w:t>
      </w:r>
    </w:p>
    <w:p w:rsidR="001D0CA9" w:rsidRDefault="001D0CA9"/>
    <w:p w:rsidR="001D0CA9" w:rsidRDefault="001D0CA9">
      <w:r>
        <w:rPr>
          <w:noProof/>
          <w:lang w:eastAsia="es-CO"/>
        </w:rPr>
        <w:drawing>
          <wp:inline distT="0" distB="0" distL="0" distR="0" wp14:anchorId="54D23E98" wp14:editId="50BFCCF7">
            <wp:extent cx="5324475" cy="3171825"/>
            <wp:effectExtent l="0" t="0" r="952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D0CA9" w:rsidRDefault="001D0CA9" w:rsidP="001D0CA9">
      <w:r w:rsidRPr="001D0CA9">
        <w:rPr>
          <w:b/>
        </w:rPr>
        <w:t>Conclusiones:</w:t>
      </w:r>
      <w:r>
        <w:t xml:space="preserve">  </w:t>
      </w:r>
      <w:r>
        <w:t>El consumo de RAM es similar en ambos casos con Web</w:t>
      </w:r>
      <w:r w:rsidR="00C656A6">
        <w:t>d</w:t>
      </w:r>
      <w:bookmarkStart w:id="0" w:name="_GoBack"/>
      <w:bookmarkEnd w:id="0"/>
      <w:r>
        <w:t>river, la CPU si disminuye tanto el tiempo de ejecución. Se nota el ahorro en consumo de máquina.</w:t>
      </w:r>
    </w:p>
    <w:p w:rsidR="001D0CA9" w:rsidRDefault="00C83AE8">
      <w:r>
        <w:rPr>
          <w:noProof/>
          <w:lang w:eastAsia="es-CO"/>
        </w:rPr>
        <w:lastRenderedPageBreak/>
        <w:drawing>
          <wp:inline distT="0" distB="0" distL="0" distR="0" wp14:anchorId="689E0162" wp14:editId="2AC44C95">
            <wp:extent cx="5324475" cy="3171825"/>
            <wp:effectExtent l="0" t="0" r="9525" b="952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83AE8" w:rsidRDefault="00C83AE8" w:rsidP="00C83AE8">
      <w:r w:rsidRPr="001D0CA9">
        <w:rPr>
          <w:b/>
        </w:rPr>
        <w:t>Conclusiones:</w:t>
      </w:r>
      <w:r>
        <w:t xml:space="preserve">  Con la herramienta es notorio que en modo headless se reduce el consumo de recursos de máquina.</w:t>
      </w:r>
    </w:p>
    <w:p w:rsidR="00C83AE8" w:rsidRDefault="00C83AE8" w:rsidP="00C83AE8"/>
    <w:p w:rsidR="00C83AE8" w:rsidRDefault="00C83AE8" w:rsidP="00C83AE8"/>
    <w:p w:rsidR="00C83AE8" w:rsidRDefault="00C83AE8">
      <w:r>
        <w:rPr>
          <w:noProof/>
          <w:lang w:eastAsia="es-CO"/>
        </w:rPr>
        <w:drawing>
          <wp:inline distT="0" distB="0" distL="0" distR="0" wp14:anchorId="29CC0798" wp14:editId="49E6F42E">
            <wp:extent cx="5324475" cy="3171825"/>
            <wp:effectExtent l="0" t="0" r="9525" b="952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83AE8" w:rsidRDefault="00C83AE8" w:rsidP="00C83AE8">
      <w:r w:rsidRPr="001D0CA9">
        <w:rPr>
          <w:b/>
        </w:rPr>
        <w:t>Conclusiones:</w:t>
      </w:r>
      <w:r>
        <w:t xml:space="preserve">  El consumo de RAM es similar en ambos casos con Web</w:t>
      </w:r>
      <w:r w:rsidR="002542B4">
        <w:t>d</w:t>
      </w:r>
      <w:r>
        <w:t>river, la CPU si disminuye tanto el tiempo de ejecución. Se nota el ahorro en consumo de máquina.</w:t>
      </w:r>
    </w:p>
    <w:sectPr w:rsidR="00C83A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DC"/>
    <w:rsid w:val="001D0CA9"/>
    <w:rsid w:val="002542B4"/>
    <w:rsid w:val="00807A37"/>
    <w:rsid w:val="00816A22"/>
    <w:rsid w:val="00BC638E"/>
    <w:rsid w:val="00C656A6"/>
    <w:rsid w:val="00C83AE8"/>
    <w:rsid w:val="00D0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AB84C"/>
  <w15:chartTrackingRefBased/>
  <w15:docId w15:val="{678938FE-15AB-4ED8-9320-EF737387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crmedran1\Desktop\Maestria\Pruebas\Semana4\comparacion_todas_las_herramient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crmedran1\Desktop\Maestria\Pruebas\Semana4\comparacion_todas_las_herramient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crmedran1\Desktop\Maestria\Pruebas\Semana4\comparacion_todas_las_herramienta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crmedran1\Desktop\Maestria\Pruebas\Semana4\comparacion_todas_las_herramienta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</a:t>
            </a:r>
            <a:r>
              <a:rPr lang="es-CO" baseline="0"/>
              <a:t> Headless vs. Normal - Protactor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5.6121965076369032E-2"/>
          <c:y val="0.14850850850850852"/>
          <c:w val="0.90571464792303469"/>
          <c:h val="0.64776146224965125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9F2-48DB-832F-4CAFD593F0B4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9F2-48DB-832F-4CAFD593F0B4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E9F2-48DB-832F-4CAFD593F0B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comparacion_protactor!$C$26:$H$27</c:f>
              <c:multiLvlStrCache>
                <c:ptCount val="6"/>
                <c:lvl>
                  <c:pt idx="0">
                    <c:v>Promedio 
CPU (%)</c:v>
                  </c:pt>
                  <c:pt idx="1">
                    <c:v>Promedio 
RAM (GB)</c:v>
                  </c:pt>
                  <c:pt idx="2">
                    <c:v>Promedio 
Tiempo (Seg)</c:v>
                  </c:pt>
                  <c:pt idx="3">
                    <c:v>Promedio 
CPU (%)</c:v>
                  </c:pt>
                  <c:pt idx="4">
                    <c:v>Promedio 
RAM (GB)</c:v>
                  </c:pt>
                  <c:pt idx="5">
                    <c:v>Promedio 
Tiempo (Seg)</c:v>
                  </c:pt>
                </c:lvl>
                <c:lvl>
                  <c:pt idx="0">
                    <c:v>Protactor sin headless</c:v>
                  </c:pt>
                  <c:pt idx="3">
                    <c:v>Protactor con headless</c:v>
                  </c:pt>
                </c:lvl>
              </c:multiLvlStrCache>
            </c:multiLvlStrRef>
          </c:cat>
          <c:val>
            <c:numRef>
              <c:f>comparacion_protactor!$C$28:$H$28</c:f>
              <c:numCache>
                <c:formatCode>General</c:formatCode>
                <c:ptCount val="6"/>
                <c:pt idx="0">
                  <c:v>99.5</c:v>
                </c:pt>
                <c:pt idx="1">
                  <c:v>3.180000000000001</c:v>
                </c:pt>
                <c:pt idx="2">
                  <c:v>3.35</c:v>
                </c:pt>
                <c:pt idx="3">
                  <c:v>62.445000000000007</c:v>
                </c:pt>
                <c:pt idx="4">
                  <c:v>2.870000000000001</c:v>
                </c:pt>
                <c:pt idx="5">
                  <c:v>3.0300000000000002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9F2-48DB-832F-4CAFD593F0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1940911"/>
        <c:axId val="481945071"/>
      </c:barChart>
      <c:catAx>
        <c:axId val="481940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81945071"/>
        <c:crosses val="autoZero"/>
        <c:auto val="1"/>
        <c:lblAlgn val="ctr"/>
        <c:lblOffset val="100"/>
        <c:noMultiLvlLbl val="0"/>
      </c:catAx>
      <c:valAx>
        <c:axId val="481945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81940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</a:t>
            </a:r>
            <a:r>
              <a:rPr lang="es-CO" baseline="0"/>
              <a:t> Headless vs. Normal - Webdriver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5.6121965076369032E-2"/>
          <c:y val="0.1405005005005005"/>
          <c:w val="0.90571464792303469"/>
          <c:h val="0.64776146224965125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CE7-4826-9D30-2094C142C24C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DCE7-4826-9D30-2094C142C24C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DCE7-4826-9D30-2094C142C24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comparacion_webdriver!$C$26:$H$27</c:f>
              <c:multiLvlStrCache>
                <c:ptCount val="6"/>
                <c:lvl>
                  <c:pt idx="0">
                    <c:v>Promedio 
CPU (%)</c:v>
                  </c:pt>
                  <c:pt idx="1">
                    <c:v>Promedio 
RAM (GB)</c:v>
                  </c:pt>
                  <c:pt idx="2">
                    <c:v>Promedio 
Tiempo (Seg)</c:v>
                  </c:pt>
                  <c:pt idx="3">
                    <c:v>Promedio 
CPU (%)</c:v>
                  </c:pt>
                  <c:pt idx="4">
                    <c:v>Promedio 
RAM (GB)</c:v>
                  </c:pt>
                  <c:pt idx="5">
                    <c:v>Promedio 
Tiempo (Seg)</c:v>
                  </c:pt>
                </c:lvl>
                <c:lvl>
                  <c:pt idx="0">
                    <c:v>Webdriver sin headless</c:v>
                  </c:pt>
                  <c:pt idx="3">
                    <c:v>Webdriver con headless</c:v>
                  </c:pt>
                </c:lvl>
              </c:multiLvlStrCache>
            </c:multiLvlStrRef>
          </c:cat>
          <c:val>
            <c:numRef>
              <c:f>comparacion_webdriver!$C$28:$H$28</c:f>
              <c:numCache>
                <c:formatCode>General</c:formatCode>
                <c:ptCount val="6"/>
                <c:pt idx="0">
                  <c:v>16.600000000000001</c:v>
                </c:pt>
                <c:pt idx="1">
                  <c:v>27.940000000000005</c:v>
                </c:pt>
                <c:pt idx="2">
                  <c:v>10.400000000000002</c:v>
                </c:pt>
                <c:pt idx="3">
                  <c:v>12</c:v>
                </c:pt>
                <c:pt idx="4">
                  <c:v>27.944999999999993</c:v>
                </c:pt>
                <c:pt idx="5">
                  <c:v>11.069999999999999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CE7-4826-9D30-2094C142C2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1940911"/>
        <c:axId val="481945071"/>
      </c:barChart>
      <c:catAx>
        <c:axId val="481940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81945071"/>
        <c:crosses val="autoZero"/>
        <c:auto val="1"/>
        <c:lblAlgn val="ctr"/>
        <c:lblOffset val="100"/>
        <c:noMultiLvlLbl val="0"/>
      </c:catAx>
      <c:valAx>
        <c:axId val="481945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81940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</a:t>
            </a:r>
            <a:r>
              <a:rPr lang="es-CO" baseline="0"/>
              <a:t> Headless vs. Normal - Cypress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5.6121965076369032E-2"/>
          <c:y val="0.1405005005005005"/>
          <c:w val="0.90571464792303469"/>
          <c:h val="0.64776146224965125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F2D-4E20-912A-B39B36A8DF63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DF2D-4E20-912A-B39B36A8DF63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DF2D-4E20-912A-B39B36A8DF6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comparacion_cypress!$C$26:$H$27</c:f>
              <c:multiLvlStrCache>
                <c:ptCount val="6"/>
                <c:lvl>
                  <c:pt idx="0">
                    <c:v>Promedio 
CPU (%)</c:v>
                  </c:pt>
                  <c:pt idx="1">
                    <c:v>Promedio 
RAM (GB)</c:v>
                  </c:pt>
                  <c:pt idx="2">
                    <c:v>Promedio 
Tiempo (Seg)</c:v>
                  </c:pt>
                  <c:pt idx="3">
                    <c:v>Promedio 
CPU (%)</c:v>
                  </c:pt>
                  <c:pt idx="4">
                    <c:v>Promedio 
RAM (GB)</c:v>
                  </c:pt>
                  <c:pt idx="5">
                    <c:v>Promedio 
Tiempo (Seg)</c:v>
                  </c:pt>
                </c:lvl>
                <c:lvl>
                  <c:pt idx="0">
                    <c:v>Cypress sin headless</c:v>
                  </c:pt>
                  <c:pt idx="3">
                    <c:v>Cypress con headless</c:v>
                  </c:pt>
                </c:lvl>
              </c:multiLvlStrCache>
            </c:multiLvlStrRef>
          </c:cat>
          <c:val>
            <c:numRef>
              <c:f>comparacion_cypress!$C$28:$H$28</c:f>
              <c:numCache>
                <c:formatCode>General</c:formatCode>
                <c:ptCount val="6"/>
                <c:pt idx="0">
                  <c:v>99.6</c:v>
                </c:pt>
                <c:pt idx="1">
                  <c:v>3.0050000000000008</c:v>
                </c:pt>
                <c:pt idx="2">
                  <c:v>3.6100000000000003</c:v>
                </c:pt>
                <c:pt idx="3">
                  <c:v>62.07500000000001</c:v>
                </c:pt>
                <c:pt idx="4">
                  <c:v>2.8800000000000012</c:v>
                </c:pt>
                <c:pt idx="5">
                  <c:v>3.13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F2D-4E20-912A-B39B36A8DF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1940911"/>
        <c:axId val="481945071"/>
      </c:barChart>
      <c:catAx>
        <c:axId val="481940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81945071"/>
        <c:crosses val="autoZero"/>
        <c:auto val="1"/>
        <c:lblAlgn val="ctr"/>
        <c:lblOffset val="100"/>
        <c:noMultiLvlLbl val="0"/>
      </c:catAx>
      <c:valAx>
        <c:axId val="481945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81940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</a:t>
            </a:r>
            <a:r>
              <a:rPr lang="es-CO" baseline="0"/>
              <a:t> Headless vs. Normal - Cypress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5.6121965076369032E-2"/>
          <c:y val="0.1405005005005005"/>
          <c:w val="0.90571464792303469"/>
          <c:h val="0.64776146224965125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CE2-4818-8BD4-5B42E1B67954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CE2-4818-8BD4-5B42E1B67954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CE2-4818-8BD4-5B42E1B6795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comparacion_nigth_watch!$C$26:$H$27</c:f>
              <c:multiLvlStrCache>
                <c:ptCount val="6"/>
                <c:lvl>
                  <c:pt idx="0">
                    <c:v>Promedio 
CPU (%)</c:v>
                  </c:pt>
                  <c:pt idx="1">
                    <c:v>Promedio 
RAM (GB)</c:v>
                  </c:pt>
                  <c:pt idx="2">
                    <c:v>Promedio 
Tiempo (Seg)</c:v>
                  </c:pt>
                  <c:pt idx="3">
                    <c:v>Promedio 
CPU (%)</c:v>
                  </c:pt>
                  <c:pt idx="4">
                    <c:v>Promedio 
RAM (GB)</c:v>
                  </c:pt>
                  <c:pt idx="5">
                    <c:v>Promedio 
Tiempo (Seg)</c:v>
                  </c:pt>
                </c:lvl>
                <c:lvl>
                  <c:pt idx="0">
                    <c:v>Nitghwatch sin headless</c:v>
                  </c:pt>
                  <c:pt idx="3">
                    <c:v>Nitghwatch con headless</c:v>
                  </c:pt>
                </c:lvl>
              </c:multiLvlStrCache>
            </c:multiLvlStrRef>
          </c:cat>
          <c:val>
            <c:numRef>
              <c:f>comparacion_nigth_watch!$C$28:$H$28</c:f>
              <c:numCache>
                <c:formatCode>General</c:formatCode>
                <c:ptCount val="6"/>
                <c:pt idx="0">
                  <c:v>13.2</c:v>
                </c:pt>
                <c:pt idx="1">
                  <c:v>28.445</c:v>
                </c:pt>
                <c:pt idx="2">
                  <c:v>7.0460000000000012</c:v>
                </c:pt>
                <c:pt idx="3">
                  <c:v>9.8000000000000007</c:v>
                </c:pt>
                <c:pt idx="4">
                  <c:v>28.280000000000008</c:v>
                </c:pt>
                <c:pt idx="5">
                  <c:v>4.5025000000000004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CE2-4818-8BD4-5B42E1B679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1940911"/>
        <c:axId val="481945071"/>
      </c:barChart>
      <c:catAx>
        <c:axId val="481940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81945071"/>
        <c:crosses val="autoZero"/>
        <c:auto val="1"/>
        <c:lblAlgn val="ctr"/>
        <c:lblOffset val="100"/>
        <c:noMultiLvlLbl val="0"/>
      </c:catAx>
      <c:valAx>
        <c:axId val="481945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81940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Enrique Medrano Torres</dc:creator>
  <cp:keywords/>
  <dc:description/>
  <cp:lastModifiedBy>Rafael Enrique Medrano Torres</cp:lastModifiedBy>
  <cp:revision>7</cp:revision>
  <cp:lastPrinted>2018-09-09T20:07:00Z</cp:lastPrinted>
  <dcterms:created xsi:type="dcterms:W3CDTF">2018-09-09T20:03:00Z</dcterms:created>
  <dcterms:modified xsi:type="dcterms:W3CDTF">2018-09-09T20:08:00Z</dcterms:modified>
</cp:coreProperties>
</file>