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94FE63" w14:textId="77777777" w:rsidR="00BD593A" w:rsidRDefault="00000000">
      <w:pPr>
        <w:pStyle w:val="Title"/>
      </w:pPr>
      <w:r>
        <w:t>Moderated Usability Test — Observation Sheet</w:t>
      </w:r>
    </w:p>
    <w:p w14:paraId="2DF002B1" w14:textId="77777777" w:rsidR="00BD593A" w:rsidRDefault="00000000">
      <w:r>
        <w:rPr>
          <w:i/>
          <w:sz w:val="20"/>
        </w:rPr>
        <w:t>Use one sheet per participant. This is the primary Layer 1.1 session record.</w:t>
      </w:r>
    </w:p>
    <w:tbl>
      <w:tblPr>
        <w:tblStyle w:val="TableGrid"/>
        <w:tblW w:w="0" w:type="auto"/>
        <w:jc w:val="center"/>
        <w:tblLook w:val="04A0" w:firstRow="1" w:lastRow="0" w:firstColumn="1" w:lastColumn="0" w:noHBand="0" w:noVBand="1"/>
      </w:tblPr>
      <w:tblGrid>
        <w:gridCol w:w="2641"/>
        <w:gridCol w:w="8483"/>
      </w:tblGrid>
      <w:tr w:rsidR="00BD593A" w14:paraId="2BF5DB93" w14:textId="77777777" w:rsidTr="00D17576">
        <w:trPr>
          <w:jc w:val="center"/>
        </w:trPr>
        <w:tc>
          <w:tcPr>
            <w:tcW w:w="3240" w:type="dxa"/>
            <w:shd w:val="clear" w:color="auto" w:fill="D9EAF7"/>
            <w:tcMar>
              <w:top w:w="90" w:type="dxa"/>
              <w:left w:w="90" w:type="dxa"/>
              <w:bottom w:w="90" w:type="dxa"/>
              <w:right w:w="90" w:type="dxa"/>
            </w:tcMar>
            <w:vAlign w:val="center"/>
          </w:tcPr>
          <w:p w14:paraId="6BA41B43" w14:textId="77777777" w:rsidR="00BD593A" w:rsidRDefault="00000000" w:rsidP="00AB3CBE">
            <w:pPr>
              <w:jc w:val="center"/>
            </w:pPr>
            <w:r>
              <w:rPr>
                <w:b/>
                <w:sz w:val="18"/>
              </w:rPr>
              <w:t>Field</w:t>
            </w:r>
          </w:p>
        </w:tc>
        <w:tc>
          <w:tcPr>
            <w:tcW w:w="11304" w:type="dxa"/>
            <w:shd w:val="clear" w:color="auto" w:fill="D9EAF7"/>
            <w:tcMar>
              <w:top w:w="90" w:type="dxa"/>
              <w:left w:w="90" w:type="dxa"/>
              <w:bottom w:w="90" w:type="dxa"/>
              <w:right w:w="90" w:type="dxa"/>
            </w:tcMar>
            <w:vAlign w:val="center"/>
          </w:tcPr>
          <w:p w14:paraId="11B6C6D0" w14:textId="77777777" w:rsidR="00BD593A" w:rsidRDefault="00000000" w:rsidP="00AB3CBE">
            <w:pPr>
              <w:jc w:val="center"/>
            </w:pPr>
            <w:r>
              <w:rPr>
                <w:b/>
                <w:sz w:val="18"/>
              </w:rPr>
              <w:t>Record</w:t>
            </w:r>
          </w:p>
        </w:tc>
      </w:tr>
      <w:tr w:rsidR="00BD593A" w14:paraId="313CD422" w14:textId="77777777" w:rsidTr="00D17576">
        <w:trPr>
          <w:jc w:val="center"/>
        </w:trPr>
        <w:tc>
          <w:tcPr>
            <w:tcW w:w="3240" w:type="dxa"/>
            <w:tcMar>
              <w:top w:w="90" w:type="dxa"/>
              <w:left w:w="90" w:type="dxa"/>
              <w:bottom w:w="90" w:type="dxa"/>
              <w:right w:w="90" w:type="dxa"/>
            </w:tcMar>
          </w:tcPr>
          <w:p w14:paraId="11F57138" w14:textId="77777777" w:rsidR="00BD593A" w:rsidRDefault="00000000" w:rsidP="00AB3CBE">
            <w:pPr>
              <w:jc w:val="center"/>
            </w:pPr>
            <w:r>
              <w:rPr>
                <w:sz w:val="18"/>
              </w:rPr>
              <w:t>Participant ID</w:t>
            </w:r>
          </w:p>
        </w:tc>
        <w:tc>
          <w:tcPr>
            <w:tcW w:w="11304" w:type="dxa"/>
            <w:tcMar>
              <w:top w:w="90" w:type="dxa"/>
              <w:left w:w="90" w:type="dxa"/>
              <w:bottom w:w="90" w:type="dxa"/>
              <w:right w:w="90" w:type="dxa"/>
            </w:tcMar>
          </w:tcPr>
          <w:p w14:paraId="10052A84" w14:textId="53372956" w:rsidR="00BD593A" w:rsidRPr="00AB3CBE" w:rsidRDefault="00AB3CBE" w:rsidP="00AB3CBE">
            <w:pPr>
              <w:jc w:val="center"/>
              <w:rPr>
                <w:sz w:val="18"/>
              </w:rPr>
            </w:pPr>
            <w:r w:rsidRPr="00AB3CBE">
              <w:rPr>
                <w:rFonts w:hint="eastAsia"/>
                <w:sz w:val="18"/>
              </w:rPr>
              <w:t>P08</w:t>
            </w:r>
          </w:p>
        </w:tc>
      </w:tr>
      <w:tr w:rsidR="00BD593A" w14:paraId="7157CC2F" w14:textId="77777777" w:rsidTr="00D17576">
        <w:trPr>
          <w:jc w:val="center"/>
        </w:trPr>
        <w:tc>
          <w:tcPr>
            <w:tcW w:w="3240" w:type="dxa"/>
            <w:tcMar>
              <w:top w:w="90" w:type="dxa"/>
              <w:left w:w="90" w:type="dxa"/>
              <w:bottom w:w="90" w:type="dxa"/>
              <w:right w:w="90" w:type="dxa"/>
            </w:tcMar>
          </w:tcPr>
          <w:p w14:paraId="05A2EF73" w14:textId="77777777" w:rsidR="00BD593A" w:rsidRDefault="00000000" w:rsidP="00AB3CBE">
            <w:pPr>
              <w:jc w:val="center"/>
            </w:pPr>
            <w:r>
              <w:rPr>
                <w:sz w:val="18"/>
              </w:rPr>
              <w:t>Date / session</w:t>
            </w:r>
          </w:p>
        </w:tc>
        <w:tc>
          <w:tcPr>
            <w:tcW w:w="11304" w:type="dxa"/>
            <w:tcMar>
              <w:top w:w="90" w:type="dxa"/>
              <w:left w:w="90" w:type="dxa"/>
              <w:bottom w:w="90" w:type="dxa"/>
              <w:right w:w="90" w:type="dxa"/>
            </w:tcMar>
          </w:tcPr>
          <w:p w14:paraId="56C8D31C" w14:textId="6F52FB81" w:rsidR="00BD593A" w:rsidRPr="00AB3CBE" w:rsidRDefault="00AB3CBE" w:rsidP="00AB3CBE">
            <w:pPr>
              <w:jc w:val="center"/>
              <w:rPr>
                <w:sz w:val="18"/>
              </w:rPr>
            </w:pPr>
            <w:r w:rsidRPr="00AB3CBE">
              <w:rPr>
                <w:sz w:val="18"/>
              </w:rPr>
              <w:t>08/09/26</w:t>
            </w:r>
          </w:p>
        </w:tc>
      </w:tr>
      <w:tr w:rsidR="00BD593A" w14:paraId="146056CB" w14:textId="77777777" w:rsidTr="00D17576">
        <w:trPr>
          <w:jc w:val="center"/>
        </w:trPr>
        <w:tc>
          <w:tcPr>
            <w:tcW w:w="3240" w:type="dxa"/>
            <w:tcMar>
              <w:top w:w="90" w:type="dxa"/>
              <w:left w:w="90" w:type="dxa"/>
              <w:bottom w:w="90" w:type="dxa"/>
              <w:right w:w="90" w:type="dxa"/>
            </w:tcMar>
          </w:tcPr>
          <w:p w14:paraId="5041204F" w14:textId="77777777" w:rsidR="00BD593A" w:rsidRDefault="00000000" w:rsidP="00AB3CBE">
            <w:pPr>
              <w:jc w:val="center"/>
            </w:pPr>
            <w:r>
              <w:rPr>
                <w:sz w:val="18"/>
              </w:rPr>
              <w:t>Moderator</w:t>
            </w:r>
          </w:p>
        </w:tc>
        <w:tc>
          <w:tcPr>
            <w:tcW w:w="11304" w:type="dxa"/>
            <w:tcMar>
              <w:top w:w="90" w:type="dxa"/>
              <w:left w:w="90" w:type="dxa"/>
              <w:bottom w:w="90" w:type="dxa"/>
              <w:right w:w="90" w:type="dxa"/>
            </w:tcMar>
          </w:tcPr>
          <w:p w14:paraId="6D814C7D" w14:textId="2CBD48FA" w:rsidR="00BD593A" w:rsidRPr="00AB3CBE" w:rsidRDefault="00AB3CBE" w:rsidP="00AB3CBE">
            <w:pPr>
              <w:jc w:val="center"/>
              <w:rPr>
                <w:sz w:val="18"/>
              </w:rPr>
            </w:pPr>
            <w:r w:rsidRPr="00AB3CBE">
              <w:rPr>
                <w:sz w:val="18"/>
              </w:rPr>
              <w:t>Benxuan Wang</w:t>
            </w:r>
          </w:p>
        </w:tc>
      </w:tr>
      <w:tr w:rsidR="00BD593A" w14:paraId="6EA1276F" w14:textId="77777777" w:rsidTr="00D17576">
        <w:trPr>
          <w:jc w:val="center"/>
        </w:trPr>
        <w:tc>
          <w:tcPr>
            <w:tcW w:w="3240" w:type="dxa"/>
            <w:tcMar>
              <w:top w:w="90" w:type="dxa"/>
              <w:left w:w="90" w:type="dxa"/>
              <w:bottom w:w="90" w:type="dxa"/>
              <w:right w:w="90" w:type="dxa"/>
            </w:tcMar>
          </w:tcPr>
          <w:p w14:paraId="4EEE5521" w14:textId="77777777" w:rsidR="00BD593A" w:rsidRDefault="00000000" w:rsidP="00AB3CBE">
            <w:pPr>
              <w:jc w:val="center"/>
            </w:pPr>
            <w:r>
              <w:rPr>
                <w:sz w:val="18"/>
              </w:rPr>
              <w:t>Observer</w:t>
            </w:r>
          </w:p>
        </w:tc>
        <w:tc>
          <w:tcPr>
            <w:tcW w:w="11304" w:type="dxa"/>
            <w:tcMar>
              <w:top w:w="90" w:type="dxa"/>
              <w:left w:w="90" w:type="dxa"/>
              <w:bottom w:w="90" w:type="dxa"/>
              <w:right w:w="90" w:type="dxa"/>
            </w:tcMar>
          </w:tcPr>
          <w:p w14:paraId="2844B359" w14:textId="2536C101" w:rsidR="00BD593A" w:rsidRPr="00AB3CBE" w:rsidRDefault="00AB3CBE" w:rsidP="00AB3CBE">
            <w:pPr>
              <w:jc w:val="center"/>
              <w:rPr>
                <w:sz w:val="18"/>
              </w:rPr>
            </w:pPr>
            <w:r w:rsidRPr="00AB3CBE">
              <w:rPr>
                <w:sz w:val="18"/>
              </w:rPr>
              <w:t>Benxuan Wang</w:t>
            </w:r>
          </w:p>
        </w:tc>
      </w:tr>
      <w:tr w:rsidR="00BD593A" w14:paraId="4717E4E1" w14:textId="77777777" w:rsidTr="00D17576">
        <w:trPr>
          <w:jc w:val="center"/>
        </w:trPr>
        <w:tc>
          <w:tcPr>
            <w:tcW w:w="3240" w:type="dxa"/>
            <w:tcMar>
              <w:top w:w="90" w:type="dxa"/>
              <w:left w:w="90" w:type="dxa"/>
              <w:bottom w:w="90" w:type="dxa"/>
              <w:right w:w="90" w:type="dxa"/>
            </w:tcMar>
          </w:tcPr>
          <w:p w14:paraId="3772BFD1" w14:textId="77777777" w:rsidR="00BD593A" w:rsidRDefault="00000000" w:rsidP="00AB3CBE">
            <w:pPr>
              <w:jc w:val="center"/>
            </w:pPr>
            <w:r>
              <w:rPr>
                <w:sz w:val="18"/>
              </w:rPr>
              <w:t>Scenario order</w:t>
            </w:r>
          </w:p>
        </w:tc>
        <w:tc>
          <w:tcPr>
            <w:tcW w:w="11304" w:type="dxa"/>
            <w:tcMar>
              <w:top w:w="90" w:type="dxa"/>
              <w:left w:w="90" w:type="dxa"/>
              <w:bottom w:w="90" w:type="dxa"/>
              <w:right w:w="90" w:type="dxa"/>
            </w:tcMar>
          </w:tcPr>
          <w:p w14:paraId="48357D62" w14:textId="4DD2936E" w:rsidR="00BD593A" w:rsidRPr="00AB3CBE" w:rsidRDefault="00AB3CBE" w:rsidP="00AB3CBE">
            <w:pPr>
              <w:jc w:val="center"/>
              <w:rPr>
                <w:sz w:val="18"/>
              </w:rPr>
            </w:pPr>
            <w:r w:rsidRPr="00AB3CBE">
              <w:rPr>
                <w:sz w:val="18"/>
              </w:rPr>
              <w:t>Scenario 1 → Scenario 2 → Scenario 3</w:t>
            </w:r>
          </w:p>
        </w:tc>
      </w:tr>
      <w:tr w:rsidR="00BD593A" w14:paraId="393B8B1B" w14:textId="77777777" w:rsidTr="00D17576">
        <w:trPr>
          <w:jc w:val="center"/>
        </w:trPr>
        <w:tc>
          <w:tcPr>
            <w:tcW w:w="3240" w:type="dxa"/>
            <w:tcMar>
              <w:top w:w="90" w:type="dxa"/>
              <w:left w:w="90" w:type="dxa"/>
              <w:bottom w:w="90" w:type="dxa"/>
              <w:right w:w="90" w:type="dxa"/>
            </w:tcMar>
          </w:tcPr>
          <w:p w14:paraId="7AB46221" w14:textId="77777777" w:rsidR="00BD593A" w:rsidRDefault="00000000" w:rsidP="00AB3CBE">
            <w:pPr>
              <w:jc w:val="center"/>
            </w:pPr>
            <w:r>
              <w:rPr>
                <w:sz w:val="18"/>
              </w:rPr>
              <w:t>Public-transport use frequency</w:t>
            </w:r>
          </w:p>
        </w:tc>
        <w:tc>
          <w:tcPr>
            <w:tcW w:w="11304" w:type="dxa"/>
            <w:tcMar>
              <w:top w:w="90" w:type="dxa"/>
              <w:left w:w="90" w:type="dxa"/>
              <w:bottom w:w="90" w:type="dxa"/>
              <w:right w:w="90" w:type="dxa"/>
            </w:tcMar>
          </w:tcPr>
          <w:p w14:paraId="75257662" w14:textId="1E8905D7" w:rsidR="00BD593A" w:rsidRPr="00AB3CBE" w:rsidRDefault="00AB3CBE" w:rsidP="00AB3CBE">
            <w:pPr>
              <w:jc w:val="center"/>
              <w:rPr>
                <w:sz w:val="18"/>
              </w:rPr>
            </w:pPr>
            <w:r w:rsidRPr="00AB3CBE">
              <w:rPr>
                <w:sz w:val="18"/>
              </w:rPr>
              <w:t>Regular</w:t>
            </w:r>
          </w:p>
        </w:tc>
      </w:tr>
    </w:tbl>
    <w:p w14:paraId="3C546E3D" w14:textId="77777777" w:rsidR="00BD593A" w:rsidRDefault="00000000">
      <w:pPr>
        <w:pStyle w:val="Heading1"/>
      </w:pPr>
      <w:r>
        <w:t>Task record</w:t>
      </w:r>
    </w:p>
    <w:tbl>
      <w:tblPr>
        <w:tblStyle w:val="TableGrid"/>
        <w:tblW w:w="0" w:type="auto"/>
        <w:jc w:val="center"/>
        <w:tblLook w:val="04A0" w:firstRow="1" w:lastRow="0" w:firstColumn="1" w:lastColumn="0" w:noHBand="0" w:noVBand="1"/>
      </w:tblPr>
      <w:tblGrid>
        <w:gridCol w:w="1900"/>
        <w:gridCol w:w="1163"/>
        <w:gridCol w:w="1550"/>
        <w:gridCol w:w="3154"/>
        <w:gridCol w:w="3357"/>
      </w:tblGrid>
      <w:tr w:rsidR="00BD593A" w14:paraId="3E75D03A" w14:textId="77777777" w:rsidTr="00AB3CBE">
        <w:trPr>
          <w:jc w:val="center"/>
        </w:trPr>
        <w:tc>
          <w:tcPr>
            <w:tcW w:w="1952" w:type="dxa"/>
            <w:shd w:val="clear" w:color="auto" w:fill="D9EAF7"/>
            <w:tcMar>
              <w:top w:w="90" w:type="dxa"/>
              <w:left w:w="90" w:type="dxa"/>
              <w:bottom w:w="90" w:type="dxa"/>
              <w:right w:w="90" w:type="dxa"/>
            </w:tcMar>
            <w:vAlign w:val="center"/>
          </w:tcPr>
          <w:p w14:paraId="0E15F56D" w14:textId="77777777" w:rsidR="00BD593A" w:rsidRDefault="00000000" w:rsidP="00005C6B">
            <w:pPr>
              <w:jc w:val="center"/>
            </w:pPr>
            <w:r>
              <w:rPr>
                <w:b/>
                <w:sz w:val="17"/>
              </w:rPr>
              <w:t>Task / checkpoint</w:t>
            </w:r>
          </w:p>
        </w:tc>
        <w:tc>
          <w:tcPr>
            <w:tcW w:w="1163" w:type="dxa"/>
            <w:shd w:val="clear" w:color="auto" w:fill="D9EAF7"/>
            <w:tcMar>
              <w:top w:w="90" w:type="dxa"/>
              <w:left w:w="90" w:type="dxa"/>
              <w:bottom w:w="90" w:type="dxa"/>
              <w:right w:w="90" w:type="dxa"/>
            </w:tcMar>
            <w:vAlign w:val="center"/>
          </w:tcPr>
          <w:p w14:paraId="7B751336" w14:textId="77777777" w:rsidR="00BD593A" w:rsidRDefault="00000000" w:rsidP="00005C6B">
            <w:pPr>
              <w:jc w:val="center"/>
            </w:pPr>
            <w:r>
              <w:rPr>
                <w:b/>
                <w:sz w:val="17"/>
              </w:rPr>
              <w:t>Completed?</w:t>
            </w:r>
          </w:p>
        </w:tc>
        <w:tc>
          <w:tcPr>
            <w:tcW w:w="1277" w:type="dxa"/>
            <w:shd w:val="clear" w:color="auto" w:fill="D9EAF7"/>
            <w:tcMar>
              <w:top w:w="90" w:type="dxa"/>
              <w:left w:w="90" w:type="dxa"/>
              <w:bottom w:w="90" w:type="dxa"/>
              <w:right w:w="90" w:type="dxa"/>
            </w:tcMar>
            <w:vAlign w:val="center"/>
          </w:tcPr>
          <w:p w14:paraId="556EFCCC" w14:textId="77777777" w:rsidR="00BD593A" w:rsidRDefault="00000000" w:rsidP="00005C6B">
            <w:pPr>
              <w:jc w:val="center"/>
            </w:pPr>
            <w:r>
              <w:rPr>
                <w:b/>
                <w:sz w:val="17"/>
              </w:rPr>
              <w:t>Assistance level*</w:t>
            </w:r>
          </w:p>
        </w:tc>
        <w:tc>
          <w:tcPr>
            <w:tcW w:w="3258" w:type="dxa"/>
            <w:shd w:val="clear" w:color="auto" w:fill="D9EAF7"/>
            <w:tcMar>
              <w:top w:w="90" w:type="dxa"/>
              <w:left w:w="90" w:type="dxa"/>
              <w:bottom w:w="90" w:type="dxa"/>
              <w:right w:w="90" w:type="dxa"/>
            </w:tcMar>
            <w:vAlign w:val="center"/>
          </w:tcPr>
          <w:p w14:paraId="1DE4F375" w14:textId="77777777" w:rsidR="00BD593A" w:rsidRDefault="00000000" w:rsidP="00005C6B">
            <w:pPr>
              <w:jc w:val="center"/>
            </w:pPr>
            <w:r>
              <w:rPr>
                <w:b/>
                <w:sz w:val="17"/>
              </w:rPr>
              <w:t>Observed issue / hesitation</w:t>
            </w:r>
          </w:p>
        </w:tc>
        <w:tc>
          <w:tcPr>
            <w:tcW w:w="3474" w:type="dxa"/>
            <w:shd w:val="clear" w:color="auto" w:fill="D9EAF7"/>
            <w:tcMar>
              <w:top w:w="90" w:type="dxa"/>
              <w:left w:w="90" w:type="dxa"/>
              <w:bottom w:w="90" w:type="dxa"/>
              <w:right w:w="90" w:type="dxa"/>
            </w:tcMar>
            <w:vAlign w:val="center"/>
          </w:tcPr>
          <w:p w14:paraId="735C7EB5" w14:textId="77777777" w:rsidR="00BD593A" w:rsidRDefault="00000000" w:rsidP="00005C6B">
            <w:pPr>
              <w:jc w:val="center"/>
            </w:pPr>
            <w:r>
              <w:rPr>
                <w:b/>
                <w:sz w:val="17"/>
              </w:rPr>
              <w:t>Key evidence / quote</w:t>
            </w:r>
          </w:p>
        </w:tc>
      </w:tr>
      <w:tr w:rsidR="00BD593A" w14:paraId="1F5B234A" w14:textId="77777777" w:rsidTr="00AB3CBE">
        <w:trPr>
          <w:jc w:val="center"/>
        </w:trPr>
        <w:tc>
          <w:tcPr>
            <w:tcW w:w="1952" w:type="dxa"/>
            <w:tcMar>
              <w:top w:w="90" w:type="dxa"/>
              <w:left w:w="90" w:type="dxa"/>
              <w:bottom w:w="90" w:type="dxa"/>
              <w:right w:w="90" w:type="dxa"/>
            </w:tcMar>
            <w:vAlign w:val="center"/>
          </w:tcPr>
          <w:p w14:paraId="48C21F41" w14:textId="77777777" w:rsidR="00BD593A" w:rsidRDefault="00000000" w:rsidP="00005C6B">
            <w:pPr>
              <w:jc w:val="center"/>
            </w:pPr>
            <w:r>
              <w:rPr>
                <w:sz w:val="17"/>
              </w:rPr>
              <w:t>Start / identify current journey</w:t>
            </w:r>
          </w:p>
        </w:tc>
        <w:tc>
          <w:tcPr>
            <w:tcW w:w="1163" w:type="dxa"/>
            <w:tcMar>
              <w:top w:w="90" w:type="dxa"/>
              <w:left w:w="90" w:type="dxa"/>
              <w:bottom w:w="90" w:type="dxa"/>
              <w:right w:w="90" w:type="dxa"/>
            </w:tcMar>
            <w:vAlign w:val="center"/>
          </w:tcPr>
          <w:p w14:paraId="5A35E6D0" w14:textId="45CC60B4" w:rsidR="00BD593A" w:rsidRDefault="00273355"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bookmarkStart w:id="0" w:name="Dropdown1"/>
            <w:r>
              <w:rPr>
                <w:sz w:val="17"/>
              </w:rPr>
              <w:instrText xml:space="preserve"> FORMDROPDOWN </w:instrText>
            </w:r>
            <w:r w:rsidR="003D2FE2">
              <w:rPr>
                <w:sz w:val="17"/>
              </w:rPr>
            </w:r>
            <w:r>
              <w:rPr>
                <w:sz w:val="17"/>
              </w:rPr>
              <w:fldChar w:fldCharType="separate"/>
            </w:r>
            <w:r>
              <w:rPr>
                <w:sz w:val="17"/>
              </w:rPr>
              <w:fldChar w:fldCharType="end"/>
            </w:r>
            <w:bookmarkEnd w:id="0"/>
          </w:p>
        </w:tc>
        <w:tc>
          <w:tcPr>
            <w:tcW w:w="1277" w:type="dxa"/>
            <w:tcMar>
              <w:top w:w="90" w:type="dxa"/>
              <w:left w:w="90" w:type="dxa"/>
              <w:bottom w:w="90" w:type="dxa"/>
              <w:right w:w="90" w:type="dxa"/>
            </w:tcMar>
            <w:vAlign w:val="center"/>
          </w:tcPr>
          <w:p w14:paraId="60E4B079" w14:textId="591F783D" w:rsidR="00BD593A"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3258" w:type="dxa"/>
            <w:tcMar>
              <w:top w:w="90" w:type="dxa"/>
              <w:left w:w="90" w:type="dxa"/>
              <w:bottom w:w="90" w:type="dxa"/>
              <w:right w:w="90" w:type="dxa"/>
            </w:tcMar>
            <w:vAlign w:val="center"/>
          </w:tcPr>
          <w:p w14:paraId="4052F5E9" w14:textId="0BC65CA3" w:rsidR="00BD593A" w:rsidRPr="00AB3CBE" w:rsidRDefault="00AB3CBE" w:rsidP="00005C6B">
            <w:pPr>
              <w:jc w:val="center"/>
              <w:rPr>
                <w:sz w:val="17"/>
              </w:rPr>
            </w:pPr>
            <w:r w:rsidRPr="00AB3CBE">
              <w:rPr>
                <w:sz w:val="17"/>
              </w:rPr>
              <w:t>The participant could begin the journey-selection flow without difficulty and understood the basic interaction structure.</w:t>
            </w:r>
          </w:p>
        </w:tc>
        <w:tc>
          <w:tcPr>
            <w:tcW w:w="3474" w:type="dxa"/>
            <w:tcMar>
              <w:top w:w="90" w:type="dxa"/>
              <w:left w:w="90" w:type="dxa"/>
              <w:bottom w:w="90" w:type="dxa"/>
              <w:right w:w="90" w:type="dxa"/>
            </w:tcMar>
            <w:vAlign w:val="center"/>
          </w:tcPr>
          <w:p w14:paraId="49B0D152" w14:textId="1E1ED2DA" w:rsidR="00BD593A" w:rsidRPr="00AB3CBE" w:rsidRDefault="00AB3CBE" w:rsidP="00005C6B">
            <w:pPr>
              <w:jc w:val="center"/>
              <w:rPr>
                <w:sz w:val="17"/>
              </w:rPr>
            </w:pPr>
            <w:r w:rsidRPr="00AB3CBE">
              <w:rPr>
                <w:sz w:val="17"/>
              </w:rPr>
              <w:t>PEOU1 = 5 and PEOU2 = 4 indicate that learning and understanding the prototype was generally easy.</w:t>
            </w:r>
          </w:p>
        </w:tc>
      </w:tr>
      <w:tr w:rsidR="00D17576" w14:paraId="4E54C851" w14:textId="77777777" w:rsidTr="00AB3CBE">
        <w:trPr>
          <w:jc w:val="center"/>
        </w:trPr>
        <w:tc>
          <w:tcPr>
            <w:tcW w:w="1952" w:type="dxa"/>
            <w:tcMar>
              <w:top w:w="90" w:type="dxa"/>
              <w:left w:w="90" w:type="dxa"/>
              <w:bottom w:w="90" w:type="dxa"/>
              <w:right w:w="90" w:type="dxa"/>
            </w:tcMar>
            <w:vAlign w:val="center"/>
          </w:tcPr>
          <w:p w14:paraId="066581F6" w14:textId="77777777" w:rsidR="00D17576" w:rsidRDefault="00D17576" w:rsidP="00005C6B">
            <w:pPr>
              <w:jc w:val="center"/>
            </w:pPr>
            <w:r>
              <w:rPr>
                <w:sz w:val="17"/>
              </w:rPr>
              <w:t>Understand disruption</w:t>
            </w:r>
          </w:p>
        </w:tc>
        <w:tc>
          <w:tcPr>
            <w:tcW w:w="1163" w:type="dxa"/>
            <w:tcMar>
              <w:top w:w="90" w:type="dxa"/>
              <w:left w:w="90" w:type="dxa"/>
              <w:bottom w:w="90" w:type="dxa"/>
              <w:right w:w="90" w:type="dxa"/>
            </w:tcMar>
            <w:vAlign w:val="center"/>
          </w:tcPr>
          <w:p w14:paraId="7F37770E" w14:textId="34C6129F"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77" w:type="dxa"/>
            <w:tcMar>
              <w:top w:w="90" w:type="dxa"/>
              <w:left w:w="90" w:type="dxa"/>
              <w:bottom w:w="90" w:type="dxa"/>
              <w:right w:w="90" w:type="dxa"/>
            </w:tcMar>
            <w:vAlign w:val="center"/>
          </w:tcPr>
          <w:p w14:paraId="0DDF593D" w14:textId="76136CC0" w:rsidR="00D17576"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3258" w:type="dxa"/>
            <w:tcMar>
              <w:top w:w="90" w:type="dxa"/>
              <w:left w:w="90" w:type="dxa"/>
              <w:bottom w:w="90" w:type="dxa"/>
              <w:right w:w="90" w:type="dxa"/>
            </w:tcMar>
            <w:vAlign w:val="center"/>
          </w:tcPr>
          <w:p w14:paraId="4C6F2418" w14:textId="5D9F0912" w:rsidR="00D17576" w:rsidRPr="00AB3CBE" w:rsidRDefault="00AB3CBE" w:rsidP="00005C6B">
            <w:pPr>
              <w:jc w:val="center"/>
              <w:rPr>
                <w:sz w:val="17"/>
              </w:rPr>
            </w:pPr>
            <w:r w:rsidRPr="00AB3CBE">
              <w:rPr>
                <w:sz w:val="17"/>
              </w:rPr>
              <w:t xml:space="preserve">The participant understood the disruption </w:t>
            </w:r>
            <w:proofErr w:type="gramStart"/>
            <w:r w:rsidRPr="00AB3CBE">
              <w:rPr>
                <w:sz w:val="17"/>
              </w:rPr>
              <w:t>information, but</w:t>
            </w:r>
            <w:proofErr w:type="gramEnd"/>
            <w:r w:rsidRPr="00AB3CBE">
              <w:rPr>
                <w:sz w:val="17"/>
              </w:rPr>
              <w:t xml:space="preserve"> later compared it mentally with information from Google Maps and other sources.</w:t>
            </w:r>
          </w:p>
        </w:tc>
        <w:tc>
          <w:tcPr>
            <w:tcW w:w="3474" w:type="dxa"/>
            <w:tcMar>
              <w:top w:w="90" w:type="dxa"/>
              <w:left w:w="90" w:type="dxa"/>
              <w:bottom w:w="90" w:type="dxa"/>
              <w:right w:w="90" w:type="dxa"/>
            </w:tcMar>
            <w:vAlign w:val="center"/>
          </w:tcPr>
          <w:p w14:paraId="5EC889A1" w14:textId="2315C822" w:rsidR="00D17576" w:rsidRPr="00AB3CBE" w:rsidRDefault="00AB3CBE" w:rsidP="00005C6B">
            <w:pPr>
              <w:jc w:val="center"/>
              <w:rPr>
                <w:sz w:val="17"/>
              </w:rPr>
            </w:pPr>
            <w:r w:rsidRPr="00AB3CBE">
              <w:rPr>
                <w:sz w:val="17"/>
              </w:rPr>
              <w:t>Clarity rating = 4/5; the participant said the prototype result differed from Google Maps / other people's search results.</w:t>
            </w:r>
          </w:p>
        </w:tc>
      </w:tr>
      <w:tr w:rsidR="00D17576" w14:paraId="35EC09FC" w14:textId="77777777" w:rsidTr="00AB3CBE">
        <w:trPr>
          <w:jc w:val="center"/>
        </w:trPr>
        <w:tc>
          <w:tcPr>
            <w:tcW w:w="1952" w:type="dxa"/>
            <w:tcMar>
              <w:top w:w="90" w:type="dxa"/>
              <w:left w:w="90" w:type="dxa"/>
              <w:bottom w:w="90" w:type="dxa"/>
              <w:right w:w="90" w:type="dxa"/>
            </w:tcMar>
            <w:vAlign w:val="center"/>
          </w:tcPr>
          <w:p w14:paraId="2595BBAC" w14:textId="77777777" w:rsidR="00D17576" w:rsidRDefault="00D17576" w:rsidP="00005C6B">
            <w:pPr>
              <w:jc w:val="center"/>
            </w:pPr>
            <w:r>
              <w:rPr>
                <w:sz w:val="17"/>
              </w:rPr>
              <w:t>Identify personal journey impact</w:t>
            </w:r>
          </w:p>
        </w:tc>
        <w:tc>
          <w:tcPr>
            <w:tcW w:w="1163" w:type="dxa"/>
            <w:tcMar>
              <w:top w:w="90" w:type="dxa"/>
              <w:left w:w="90" w:type="dxa"/>
              <w:bottom w:w="90" w:type="dxa"/>
              <w:right w:w="90" w:type="dxa"/>
            </w:tcMar>
            <w:vAlign w:val="center"/>
          </w:tcPr>
          <w:p w14:paraId="7C4D6CB4" w14:textId="7F0D41FB"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77" w:type="dxa"/>
            <w:tcMar>
              <w:top w:w="90" w:type="dxa"/>
              <w:left w:w="90" w:type="dxa"/>
              <w:bottom w:w="90" w:type="dxa"/>
              <w:right w:w="90" w:type="dxa"/>
            </w:tcMar>
            <w:vAlign w:val="center"/>
          </w:tcPr>
          <w:p w14:paraId="41503093" w14:textId="4C80C06C" w:rsidR="00D17576" w:rsidRDefault="00273355" w:rsidP="00005C6B">
            <w:pPr>
              <w:jc w:val="center"/>
            </w:pPr>
            <w:r>
              <w:rPr>
                <w:sz w:val="17"/>
              </w:rPr>
              <w:fldChar w:fldCharType="begin">
                <w:ffData>
                  <w:name w:val=""/>
                  <w:enabled/>
                  <w:calcOnExit w:val="0"/>
                  <w:ddList>
                    <w:result w:val="1"/>
                    <w:listEntry w:val="— Select —"/>
                    <w:listEntry w:val="0 - None"/>
                    <w:listEntry w:val="1 - Neutral prompt"/>
                    <w:listEntry w:val="2 - Procedural hint"/>
                    <w:listEntry w:val="3 - Direct instruction"/>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3258" w:type="dxa"/>
            <w:tcMar>
              <w:top w:w="90" w:type="dxa"/>
              <w:left w:w="90" w:type="dxa"/>
              <w:bottom w:w="90" w:type="dxa"/>
              <w:right w:w="90" w:type="dxa"/>
            </w:tcMar>
            <w:vAlign w:val="center"/>
          </w:tcPr>
          <w:p w14:paraId="3C64428E" w14:textId="2320D975" w:rsidR="00D17576" w:rsidRPr="00AB3CBE" w:rsidRDefault="00AB3CBE" w:rsidP="00005C6B">
            <w:pPr>
              <w:jc w:val="center"/>
              <w:rPr>
                <w:sz w:val="17"/>
              </w:rPr>
            </w:pPr>
            <w:r w:rsidRPr="00AB3CBE">
              <w:rPr>
                <w:sz w:val="17"/>
              </w:rPr>
              <w:t>The participant could identify whether the chosen service would make them late, but confidence dropped when different sources appeared inconsistent.</w:t>
            </w:r>
          </w:p>
        </w:tc>
        <w:tc>
          <w:tcPr>
            <w:tcW w:w="3474" w:type="dxa"/>
            <w:tcMar>
              <w:top w:w="90" w:type="dxa"/>
              <w:left w:w="90" w:type="dxa"/>
              <w:bottom w:w="90" w:type="dxa"/>
              <w:right w:w="90" w:type="dxa"/>
            </w:tcMar>
            <w:vAlign w:val="center"/>
          </w:tcPr>
          <w:p w14:paraId="6D5A228A" w14:textId="509A1C41" w:rsidR="00D17576" w:rsidRPr="00AB3CBE" w:rsidRDefault="00AB3CBE" w:rsidP="00005C6B">
            <w:pPr>
              <w:jc w:val="center"/>
              <w:rPr>
                <w:sz w:val="17"/>
              </w:rPr>
            </w:pPr>
            <w:r w:rsidRPr="00AB3CBE">
              <w:rPr>
                <w:sz w:val="17"/>
              </w:rPr>
              <w:t>They referred specifically to choosing a service that would not make them late, then questioning the recommendation because other sources showed different results.</w:t>
            </w:r>
          </w:p>
        </w:tc>
      </w:tr>
      <w:tr w:rsidR="00D17576" w14:paraId="6F827F05" w14:textId="77777777" w:rsidTr="00AB3CBE">
        <w:trPr>
          <w:jc w:val="center"/>
        </w:trPr>
        <w:tc>
          <w:tcPr>
            <w:tcW w:w="1952" w:type="dxa"/>
            <w:tcMar>
              <w:top w:w="90" w:type="dxa"/>
              <w:left w:w="90" w:type="dxa"/>
              <w:bottom w:w="90" w:type="dxa"/>
              <w:right w:w="90" w:type="dxa"/>
            </w:tcMar>
            <w:vAlign w:val="center"/>
          </w:tcPr>
          <w:p w14:paraId="3B47DA25" w14:textId="77777777" w:rsidR="00D17576" w:rsidRDefault="00D17576" w:rsidP="00005C6B">
            <w:pPr>
              <w:jc w:val="center"/>
            </w:pPr>
            <w:r>
              <w:rPr>
                <w:sz w:val="17"/>
              </w:rPr>
              <w:t>Judge whether action is needed</w:t>
            </w:r>
          </w:p>
        </w:tc>
        <w:tc>
          <w:tcPr>
            <w:tcW w:w="1163" w:type="dxa"/>
            <w:tcMar>
              <w:top w:w="90" w:type="dxa"/>
              <w:left w:w="90" w:type="dxa"/>
              <w:bottom w:w="90" w:type="dxa"/>
              <w:right w:w="90" w:type="dxa"/>
            </w:tcMar>
            <w:vAlign w:val="center"/>
          </w:tcPr>
          <w:p w14:paraId="4E888FDD" w14:textId="077CCD5F"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77" w:type="dxa"/>
            <w:tcMar>
              <w:top w:w="90" w:type="dxa"/>
              <w:left w:w="90" w:type="dxa"/>
              <w:bottom w:w="90" w:type="dxa"/>
              <w:right w:w="90" w:type="dxa"/>
            </w:tcMar>
            <w:vAlign w:val="center"/>
          </w:tcPr>
          <w:p w14:paraId="6803E3A1" w14:textId="22F3CDA3" w:rsidR="00D17576" w:rsidRDefault="00273355" w:rsidP="00005C6B">
            <w:pPr>
              <w:jc w:val="center"/>
            </w:pPr>
            <w:r>
              <w:rPr>
                <w:sz w:val="17"/>
              </w:rPr>
              <w:fldChar w:fldCharType="begin">
                <w:ffData>
                  <w:name w:val=""/>
                  <w:enabled/>
                  <w:calcOnExit w:val="0"/>
                  <w:ddList>
                    <w:result w:val="2"/>
                    <w:listEntry w:val="— Select —"/>
                    <w:listEntry w:val="0 - None"/>
                    <w:listEntry w:val="1 - Neutral prompt"/>
                    <w:listEntry w:val="2 - Procedural hint"/>
                    <w:listEntry w:val="3 - Direct instruction"/>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3258" w:type="dxa"/>
            <w:tcMar>
              <w:top w:w="90" w:type="dxa"/>
              <w:left w:w="90" w:type="dxa"/>
              <w:bottom w:w="90" w:type="dxa"/>
              <w:right w:w="90" w:type="dxa"/>
            </w:tcMar>
            <w:vAlign w:val="center"/>
          </w:tcPr>
          <w:p w14:paraId="7840893A" w14:textId="07189D3E" w:rsidR="00D17576" w:rsidRPr="00AB3CBE" w:rsidRDefault="00AB3CBE" w:rsidP="00005C6B">
            <w:pPr>
              <w:jc w:val="center"/>
              <w:rPr>
                <w:sz w:val="17"/>
              </w:rPr>
            </w:pPr>
            <w:r w:rsidRPr="00AB3CBE">
              <w:rPr>
                <w:sz w:val="17"/>
              </w:rPr>
              <w:t>The participant hesitated when the interface asked for another decision after an acceptable route had already been selected.</w:t>
            </w:r>
          </w:p>
        </w:tc>
        <w:tc>
          <w:tcPr>
            <w:tcW w:w="3474" w:type="dxa"/>
            <w:tcMar>
              <w:top w:w="90" w:type="dxa"/>
              <w:left w:w="90" w:type="dxa"/>
              <w:bottom w:w="90" w:type="dxa"/>
              <w:right w:w="90" w:type="dxa"/>
            </w:tcMar>
            <w:vAlign w:val="center"/>
          </w:tcPr>
          <w:p w14:paraId="5EDD6BEE" w14:textId="785B9F58" w:rsidR="00D17576" w:rsidRPr="00AB3CBE" w:rsidRDefault="00AB3CBE" w:rsidP="00005C6B">
            <w:pPr>
              <w:jc w:val="center"/>
              <w:rPr>
                <w:sz w:val="17"/>
              </w:rPr>
            </w:pPr>
            <w:r w:rsidRPr="00AB3CBE">
              <w:rPr>
                <w:sz w:val="17"/>
              </w:rPr>
              <w:t>"After I had already made my first choice, being asked again whether I wanted to switch made me question whether my original choice was actually the best one."</w:t>
            </w:r>
          </w:p>
        </w:tc>
      </w:tr>
      <w:tr w:rsidR="00D17576" w14:paraId="5A885431" w14:textId="77777777" w:rsidTr="00AB3CBE">
        <w:trPr>
          <w:jc w:val="center"/>
        </w:trPr>
        <w:tc>
          <w:tcPr>
            <w:tcW w:w="1952" w:type="dxa"/>
            <w:tcMar>
              <w:top w:w="90" w:type="dxa"/>
              <w:left w:w="90" w:type="dxa"/>
              <w:bottom w:w="90" w:type="dxa"/>
              <w:right w:w="90" w:type="dxa"/>
            </w:tcMar>
            <w:vAlign w:val="center"/>
          </w:tcPr>
          <w:p w14:paraId="7C4FE2CA" w14:textId="77777777" w:rsidR="00D17576" w:rsidRDefault="00D17576" w:rsidP="00005C6B">
            <w:pPr>
              <w:jc w:val="center"/>
            </w:pPr>
            <w:r>
              <w:rPr>
                <w:sz w:val="17"/>
              </w:rPr>
              <w:t>Compare options</w:t>
            </w:r>
          </w:p>
        </w:tc>
        <w:tc>
          <w:tcPr>
            <w:tcW w:w="1163" w:type="dxa"/>
            <w:tcMar>
              <w:top w:w="90" w:type="dxa"/>
              <w:left w:w="90" w:type="dxa"/>
              <w:bottom w:w="90" w:type="dxa"/>
              <w:right w:w="90" w:type="dxa"/>
            </w:tcMar>
            <w:vAlign w:val="center"/>
          </w:tcPr>
          <w:p w14:paraId="1FBC68E1" w14:textId="6DA8829A" w:rsidR="00D17576" w:rsidRDefault="00D17576" w:rsidP="00005C6B">
            <w:pPr>
              <w:jc w:val="center"/>
            </w:pPr>
            <w:r>
              <w:rPr>
                <w:sz w:val="17"/>
              </w:rPr>
              <w:fldChar w:fldCharType="begin">
                <w:ffData>
                  <w:name w:val=""/>
                  <w:enabled/>
                  <w:calcOnExit w:val="0"/>
                  <w:ddList>
                    <w:result w:val="1"/>
                    <w:listEntry w:val="— Select —"/>
                    <w:listEntry w:val="Yes"/>
                    <w:listEntry w:val="Partial"/>
                    <w:listEntry w:val="No"/>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77" w:type="dxa"/>
            <w:tcMar>
              <w:top w:w="90" w:type="dxa"/>
              <w:left w:w="90" w:type="dxa"/>
              <w:bottom w:w="90" w:type="dxa"/>
              <w:right w:w="90" w:type="dxa"/>
            </w:tcMar>
            <w:vAlign w:val="center"/>
          </w:tcPr>
          <w:p w14:paraId="1A103F35" w14:textId="5F53CB04" w:rsidR="00D17576" w:rsidRDefault="00273355" w:rsidP="00005C6B">
            <w:pPr>
              <w:jc w:val="center"/>
            </w:pPr>
            <w:r>
              <w:rPr>
                <w:sz w:val="17"/>
              </w:rPr>
              <w:fldChar w:fldCharType="begin">
                <w:ffData>
                  <w:name w:val=""/>
                  <w:enabled/>
                  <w:calcOnExit w:val="0"/>
                  <w:ddList>
                    <w:result w:val="2"/>
                    <w:listEntry w:val="— Select —"/>
                    <w:listEntry w:val="0 - None"/>
                    <w:listEntry w:val="1 - Neutral prompt"/>
                    <w:listEntry w:val="2 - Procedural hint"/>
                    <w:listEntry w:val="3 - Direct instruction"/>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3258" w:type="dxa"/>
            <w:tcMar>
              <w:top w:w="90" w:type="dxa"/>
              <w:left w:w="90" w:type="dxa"/>
              <w:bottom w:w="90" w:type="dxa"/>
              <w:right w:w="90" w:type="dxa"/>
            </w:tcMar>
            <w:vAlign w:val="center"/>
          </w:tcPr>
          <w:p w14:paraId="7C5581F5" w14:textId="0C7CAB1B" w:rsidR="00D17576" w:rsidRPr="00AB3CBE" w:rsidRDefault="00AB3CBE" w:rsidP="00005C6B">
            <w:pPr>
              <w:jc w:val="center"/>
              <w:rPr>
                <w:sz w:val="17"/>
              </w:rPr>
            </w:pPr>
            <w:r w:rsidRPr="00AB3CBE">
              <w:rPr>
                <w:sz w:val="17"/>
              </w:rPr>
              <w:t xml:space="preserve">The participant could compare </w:t>
            </w:r>
            <w:proofErr w:type="gramStart"/>
            <w:r w:rsidRPr="00AB3CBE">
              <w:rPr>
                <w:sz w:val="17"/>
              </w:rPr>
              <w:t>alternatives, but</w:t>
            </w:r>
            <w:proofErr w:type="gramEnd"/>
            <w:r w:rsidRPr="00AB3CBE">
              <w:rPr>
                <w:sz w:val="17"/>
              </w:rPr>
              <w:t xml:space="preserve"> found the comparison stage unnecessarily repetitive and visually </w:t>
            </w:r>
            <w:proofErr w:type="gramStart"/>
            <w:r w:rsidRPr="00AB3CBE">
              <w:rPr>
                <w:sz w:val="17"/>
              </w:rPr>
              <w:t>text-heavy</w:t>
            </w:r>
            <w:proofErr w:type="gramEnd"/>
            <w:r w:rsidRPr="00AB3CBE">
              <w:rPr>
                <w:sz w:val="17"/>
              </w:rPr>
              <w:t>.</w:t>
            </w:r>
          </w:p>
        </w:tc>
        <w:tc>
          <w:tcPr>
            <w:tcW w:w="3474" w:type="dxa"/>
            <w:tcMar>
              <w:top w:w="90" w:type="dxa"/>
              <w:left w:w="90" w:type="dxa"/>
              <w:bottom w:w="90" w:type="dxa"/>
              <w:right w:w="90" w:type="dxa"/>
            </w:tcMar>
            <w:vAlign w:val="center"/>
          </w:tcPr>
          <w:p w14:paraId="77678C8F" w14:textId="10CDD08C" w:rsidR="00D17576" w:rsidRPr="00AB3CBE" w:rsidRDefault="00AB3CBE" w:rsidP="00005C6B">
            <w:pPr>
              <w:jc w:val="center"/>
              <w:rPr>
                <w:sz w:val="17"/>
              </w:rPr>
            </w:pPr>
            <w:r w:rsidRPr="00AB3CBE">
              <w:rPr>
                <w:sz w:val="17"/>
              </w:rPr>
              <w:t>Option-comparison rating = 3/5; participant said the comparison section had too much dense text and they did not really want to read all of it.</w:t>
            </w:r>
          </w:p>
        </w:tc>
      </w:tr>
      <w:tr w:rsidR="00D17576" w14:paraId="0EE7CDA9" w14:textId="77777777" w:rsidTr="00AB3CBE">
        <w:trPr>
          <w:jc w:val="center"/>
        </w:trPr>
        <w:tc>
          <w:tcPr>
            <w:tcW w:w="1952" w:type="dxa"/>
            <w:tcMar>
              <w:top w:w="90" w:type="dxa"/>
              <w:left w:w="90" w:type="dxa"/>
              <w:bottom w:w="90" w:type="dxa"/>
              <w:right w:w="90" w:type="dxa"/>
            </w:tcMar>
            <w:vAlign w:val="center"/>
          </w:tcPr>
          <w:p w14:paraId="3B12BA96" w14:textId="77777777" w:rsidR="00D17576" w:rsidRDefault="00D17576" w:rsidP="00005C6B">
            <w:pPr>
              <w:jc w:val="center"/>
            </w:pPr>
            <w:r>
              <w:rPr>
                <w:sz w:val="17"/>
              </w:rPr>
              <w:t>Select a viable next action</w:t>
            </w:r>
          </w:p>
        </w:tc>
        <w:tc>
          <w:tcPr>
            <w:tcW w:w="1163" w:type="dxa"/>
            <w:tcMar>
              <w:top w:w="90" w:type="dxa"/>
              <w:left w:w="90" w:type="dxa"/>
              <w:bottom w:w="90" w:type="dxa"/>
              <w:right w:w="90" w:type="dxa"/>
            </w:tcMar>
            <w:vAlign w:val="center"/>
          </w:tcPr>
          <w:p w14:paraId="588CDDB7" w14:textId="4F1AD43F" w:rsidR="00D17576" w:rsidRDefault="00D17576" w:rsidP="00005C6B">
            <w:pPr>
              <w:jc w:val="center"/>
            </w:pPr>
            <w:r>
              <w:rPr>
                <w:sz w:val="17"/>
              </w:rPr>
              <w:fldChar w:fldCharType="begin">
                <w:ffData>
                  <w:name w:val="Dropdown1"/>
                  <w:enabled/>
                  <w:calcOnExit w:val="0"/>
                  <w:ddList>
                    <w:result w:val="1"/>
                    <w:listEntry w:val="— Select —"/>
                    <w:listEntry w:val="Yes"/>
                    <w:listEntry w:val="Partial"/>
                    <w:listEntry w:val="No"/>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77" w:type="dxa"/>
            <w:tcMar>
              <w:top w:w="90" w:type="dxa"/>
              <w:left w:w="90" w:type="dxa"/>
              <w:bottom w:w="90" w:type="dxa"/>
              <w:right w:w="90" w:type="dxa"/>
            </w:tcMar>
            <w:vAlign w:val="center"/>
          </w:tcPr>
          <w:p w14:paraId="2F228B6D" w14:textId="18D2F7A1" w:rsidR="00D17576" w:rsidRDefault="00273355" w:rsidP="00005C6B">
            <w:pPr>
              <w:jc w:val="center"/>
            </w:pPr>
            <w:r>
              <w:rPr>
                <w:sz w:val="17"/>
              </w:rPr>
              <w:fldChar w:fldCharType="begin">
                <w:ffData>
                  <w:name w:val=""/>
                  <w:enabled/>
                  <w:calcOnExit w:val="0"/>
                  <w:ddList>
                    <w:result w:val="2"/>
                    <w:listEntry w:val="— Select —"/>
                    <w:listEntry w:val="0 - None"/>
                    <w:listEntry w:val="1 - Neutral prompt"/>
                    <w:listEntry w:val="2 - Procedural hint"/>
                    <w:listEntry w:val="3 - Direct instruction"/>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3258" w:type="dxa"/>
            <w:tcMar>
              <w:top w:w="90" w:type="dxa"/>
              <w:left w:w="90" w:type="dxa"/>
              <w:bottom w:w="90" w:type="dxa"/>
              <w:right w:w="90" w:type="dxa"/>
            </w:tcMar>
            <w:vAlign w:val="center"/>
          </w:tcPr>
          <w:p w14:paraId="5B4B952F" w14:textId="7A6CAC3B" w:rsidR="00D17576" w:rsidRPr="00AB3CBE" w:rsidRDefault="00AB3CBE" w:rsidP="00005C6B">
            <w:pPr>
              <w:jc w:val="center"/>
              <w:rPr>
                <w:sz w:val="17"/>
              </w:rPr>
            </w:pPr>
            <w:r w:rsidRPr="00AB3CBE">
              <w:rPr>
                <w:sz w:val="17"/>
              </w:rPr>
              <w:t>A viable choice was made, but the participant wanted recommendations earlier in the flow so that the first choice felt more final and trustworthy.</w:t>
            </w:r>
          </w:p>
        </w:tc>
        <w:tc>
          <w:tcPr>
            <w:tcW w:w="3474" w:type="dxa"/>
            <w:tcMar>
              <w:top w:w="90" w:type="dxa"/>
              <w:left w:w="90" w:type="dxa"/>
              <w:bottom w:w="90" w:type="dxa"/>
              <w:right w:w="90" w:type="dxa"/>
            </w:tcMar>
            <w:vAlign w:val="center"/>
          </w:tcPr>
          <w:p w14:paraId="093C426D" w14:textId="77777777" w:rsidR="00AB3CBE" w:rsidRPr="00AB3CBE" w:rsidRDefault="00AB3CBE" w:rsidP="00AB3CBE">
            <w:pPr>
              <w:rPr>
                <w:sz w:val="17"/>
              </w:rPr>
            </w:pPr>
            <w:r w:rsidRPr="00AB3CBE">
              <w:rPr>
                <w:sz w:val="17"/>
              </w:rPr>
              <w:t>They suggested placing route recommendations on the first screen and said they would re-search the journey when uncertain.</w:t>
            </w:r>
          </w:p>
          <w:p w14:paraId="7DA71BF0" w14:textId="77777777" w:rsidR="00D17576" w:rsidRPr="00AB3CBE" w:rsidRDefault="00D17576" w:rsidP="00005C6B">
            <w:pPr>
              <w:jc w:val="center"/>
              <w:rPr>
                <w:sz w:val="17"/>
              </w:rPr>
            </w:pPr>
          </w:p>
        </w:tc>
      </w:tr>
    </w:tbl>
    <w:tbl>
      <w:tblPr>
        <w:tblW w:w="0" w:type="auto"/>
        <w:jc w:val="center"/>
        <w:tblLook w:val="04A0" w:firstRow="1" w:lastRow="0" w:firstColumn="1" w:lastColumn="0" w:noHBand="0" w:noVBand="1"/>
      </w:tblPr>
      <w:tblGrid>
        <w:gridCol w:w="11184"/>
      </w:tblGrid>
      <w:tr w:rsidR="00BD593A" w14:paraId="689144C8" w14:textId="77777777">
        <w:trPr>
          <w:jc w:val="center"/>
        </w:trPr>
        <w:tc>
          <w:tcPr>
            <w:tcW w:w="14544" w:type="dxa"/>
            <w:shd w:val="clear" w:color="auto" w:fill="F5F7FA"/>
            <w:tcMar>
              <w:top w:w="120" w:type="dxa"/>
              <w:left w:w="120" w:type="dxa"/>
              <w:bottom w:w="120" w:type="dxa"/>
              <w:right w:w="120" w:type="dxa"/>
            </w:tcMar>
          </w:tcPr>
          <w:p w14:paraId="6DC98F74" w14:textId="77777777" w:rsidR="00BD593A" w:rsidRDefault="00000000">
            <w:r>
              <w:t>Assistance level: 0 = none; 1 = neutral prompt; 2 = procedural hint; 3 = direct instruction. Any level 2–3 help means the flow was not completed independently.</w:t>
            </w:r>
          </w:p>
        </w:tc>
      </w:tr>
    </w:tbl>
    <w:p w14:paraId="28089F39" w14:textId="77777777" w:rsidR="00BD593A" w:rsidRDefault="00BD593A"/>
    <w:p w14:paraId="6DD11D21" w14:textId="77777777" w:rsidR="00BD593A" w:rsidRDefault="00000000">
      <w:pPr>
        <w:pStyle w:val="Heading1"/>
      </w:pPr>
      <w:r>
        <w:lastRenderedPageBreak/>
        <w:t>Overall task outcome</w:t>
      </w:r>
    </w:p>
    <w:tbl>
      <w:tblPr>
        <w:tblStyle w:val="TableGrid"/>
        <w:tblW w:w="0" w:type="auto"/>
        <w:jc w:val="center"/>
        <w:tblLook w:val="04A0" w:firstRow="1" w:lastRow="0" w:firstColumn="1" w:lastColumn="0" w:noHBand="0" w:noVBand="1"/>
      </w:tblPr>
      <w:tblGrid>
        <w:gridCol w:w="1089"/>
        <w:gridCol w:w="1314"/>
        <w:gridCol w:w="1198"/>
        <w:gridCol w:w="1228"/>
        <w:gridCol w:w="6295"/>
      </w:tblGrid>
      <w:tr w:rsidR="00BD593A" w14:paraId="237A26D2" w14:textId="77777777" w:rsidTr="00134EE0">
        <w:trPr>
          <w:jc w:val="center"/>
        </w:trPr>
        <w:tc>
          <w:tcPr>
            <w:tcW w:w="1089" w:type="dxa"/>
            <w:shd w:val="clear" w:color="auto" w:fill="D9EAF7"/>
            <w:tcMar>
              <w:top w:w="90" w:type="dxa"/>
              <w:left w:w="90" w:type="dxa"/>
              <w:bottom w:w="90" w:type="dxa"/>
              <w:right w:w="90" w:type="dxa"/>
            </w:tcMar>
            <w:vAlign w:val="center"/>
          </w:tcPr>
          <w:p w14:paraId="0A576983" w14:textId="77777777" w:rsidR="00BD593A" w:rsidRDefault="00000000" w:rsidP="00273355">
            <w:pPr>
              <w:jc w:val="center"/>
            </w:pPr>
            <w:r>
              <w:rPr>
                <w:b/>
                <w:sz w:val="18"/>
              </w:rPr>
              <w:t>Scenario</w:t>
            </w:r>
          </w:p>
        </w:tc>
        <w:tc>
          <w:tcPr>
            <w:tcW w:w="1314" w:type="dxa"/>
            <w:shd w:val="clear" w:color="auto" w:fill="D9EAF7"/>
            <w:tcMar>
              <w:top w:w="90" w:type="dxa"/>
              <w:left w:w="90" w:type="dxa"/>
              <w:bottom w:w="90" w:type="dxa"/>
              <w:right w:w="90" w:type="dxa"/>
            </w:tcMar>
            <w:vAlign w:val="center"/>
          </w:tcPr>
          <w:p w14:paraId="56777711" w14:textId="77777777" w:rsidR="00BD593A" w:rsidRDefault="00000000" w:rsidP="00273355">
            <w:pPr>
              <w:jc w:val="center"/>
            </w:pPr>
            <w:r>
              <w:rPr>
                <w:b/>
                <w:sz w:val="18"/>
              </w:rPr>
              <w:t>Task outcome</w:t>
            </w:r>
          </w:p>
        </w:tc>
        <w:tc>
          <w:tcPr>
            <w:tcW w:w="1198" w:type="dxa"/>
            <w:shd w:val="clear" w:color="auto" w:fill="D9EAF7"/>
            <w:tcMar>
              <w:top w:w="90" w:type="dxa"/>
              <w:left w:w="90" w:type="dxa"/>
              <w:bottom w:w="90" w:type="dxa"/>
              <w:right w:w="90" w:type="dxa"/>
            </w:tcMar>
            <w:vAlign w:val="center"/>
          </w:tcPr>
          <w:p w14:paraId="401FB505" w14:textId="77777777" w:rsidR="00BD593A" w:rsidRDefault="00000000" w:rsidP="00273355">
            <w:pPr>
              <w:jc w:val="center"/>
            </w:pPr>
            <w:r>
              <w:rPr>
                <w:b/>
                <w:sz w:val="18"/>
              </w:rPr>
              <w:t>Final action</w:t>
            </w:r>
          </w:p>
        </w:tc>
        <w:tc>
          <w:tcPr>
            <w:tcW w:w="1228" w:type="dxa"/>
            <w:shd w:val="clear" w:color="auto" w:fill="D9EAF7"/>
            <w:tcMar>
              <w:top w:w="90" w:type="dxa"/>
              <w:left w:w="90" w:type="dxa"/>
              <w:bottom w:w="90" w:type="dxa"/>
              <w:right w:w="90" w:type="dxa"/>
            </w:tcMar>
            <w:vAlign w:val="center"/>
          </w:tcPr>
          <w:p w14:paraId="1B706599" w14:textId="77777777" w:rsidR="00BD593A" w:rsidRDefault="00000000" w:rsidP="00273355">
            <w:pPr>
              <w:jc w:val="center"/>
            </w:pPr>
            <w:r>
              <w:rPr>
                <w:b/>
                <w:sz w:val="18"/>
              </w:rPr>
              <w:t>Completion time</w:t>
            </w:r>
          </w:p>
        </w:tc>
        <w:tc>
          <w:tcPr>
            <w:tcW w:w="6295" w:type="dxa"/>
            <w:shd w:val="clear" w:color="auto" w:fill="D9EAF7"/>
            <w:tcMar>
              <w:top w:w="90" w:type="dxa"/>
              <w:left w:w="90" w:type="dxa"/>
              <w:bottom w:w="90" w:type="dxa"/>
              <w:right w:w="90" w:type="dxa"/>
            </w:tcMar>
            <w:vAlign w:val="center"/>
          </w:tcPr>
          <w:p w14:paraId="41F65DD2" w14:textId="77777777" w:rsidR="00BD593A" w:rsidRDefault="00000000" w:rsidP="00273355">
            <w:pPr>
              <w:jc w:val="center"/>
            </w:pPr>
            <w:r>
              <w:rPr>
                <w:b/>
                <w:sz w:val="18"/>
              </w:rPr>
              <w:t>Notes</w:t>
            </w:r>
          </w:p>
        </w:tc>
      </w:tr>
      <w:tr w:rsidR="00BD593A" w14:paraId="3D949690" w14:textId="77777777" w:rsidTr="00134EE0">
        <w:trPr>
          <w:jc w:val="center"/>
        </w:trPr>
        <w:tc>
          <w:tcPr>
            <w:tcW w:w="1089" w:type="dxa"/>
            <w:tcMar>
              <w:top w:w="90" w:type="dxa"/>
              <w:left w:w="90" w:type="dxa"/>
              <w:bottom w:w="90" w:type="dxa"/>
              <w:right w:w="90" w:type="dxa"/>
            </w:tcMar>
            <w:vAlign w:val="center"/>
          </w:tcPr>
          <w:p w14:paraId="202FFE7D" w14:textId="77777777" w:rsidR="00BD593A" w:rsidRDefault="00000000" w:rsidP="00273355">
            <w:pPr>
              <w:jc w:val="center"/>
            </w:pPr>
            <w:r>
              <w:rPr>
                <w:sz w:val="18"/>
              </w:rPr>
              <w:t>Scenario 1</w:t>
            </w:r>
          </w:p>
        </w:tc>
        <w:tc>
          <w:tcPr>
            <w:tcW w:w="1314" w:type="dxa"/>
            <w:tcMar>
              <w:top w:w="90" w:type="dxa"/>
              <w:left w:w="90" w:type="dxa"/>
              <w:bottom w:w="90" w:type="dxa"/>
              <w:right w:w="90" w:type="dxa"/>
            </w:tcMar>
            <w:vAlign w:val="center"/>
          </w:tcPr>
          <w:p w14:paraId="6C42BDBA" w14:textId="7564F117" w:rsidR="00BD593A" w:rsidRDefault="00273355" w:rsidP="00273355">
            <w:pPr>
              <w:jc w:val="center"/>
            </w:pPr>
            <w:r>
              <w:rPr>
                <w:sz w:val="17"/>
              </w:rPr>
              <w:fldChar w:fldCharType="begin">
                <w:ffData>
                  <w:name w:val=""/>
                  <w:enabled/>
                  <w:calcOnExit w:val="0"/>
                  <w:ddList>
                    <w:result w:val="1"/>
                    <w:listEntry w:val="— Select —"/>
                    <w:listEntry w:val="Success"/>
                    <w:listEntry w:val="Partial"/>
                    <w:listEntry w:val="Fail"/>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198" w:type="dxa"/>
            <w:tcMar>
              <w:top w:w="90" w:type="dxa"/>
              <w:left w:w="90" w:type="dxa"/>
              <w:bottom w:w="90" w:type="dxa"/>
              <w:right w:w="90" w:type="dxa"/>
            </w:tcMar>
            <w:vAlign w:val="center"/>
          </w:tcPr>
          <w:p w14:paraId="57756AE0" w14:textId="17E33F6C" w:rsidR="00BD593A" w:rsidRDefault="00273355" w:rsidP="00273355">
            <w:pPr>
              <w:jc w:val="cente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28" w:type="dxa"/>
            <w:tcMar>
              <w:top w:w="90" w:type="dxa"/>
              <w:left w:w="90" w:type="dxa"/>
              <w:bottom w:w="90" w:type="dxa"/>
              <w:right w:w="90" w:type="dxa"/>
            </w:tcMar>
            <w:vAlign w:val="center"/>
          </w:tcPr>
          <w:p w14:paraId="4E91F934" w14:textId="638EA015" w:rsidR="00BD593A" w:rsidRPr="00AB3CBE" w:rsidRDefault="00AB3CBE" w:rsidP="00273355">
            <w:pPr>
              <w:jc w:val="center"/>
              <w:rPr>
                <w:sz w:val="17"/>
              </w:rPr>
            </w:pPr>
            <w:r w:rsidRPr="00AB3CBE">
              <w:rPr>
                <w:sz w:val="17"/>
              </w:rPr>
              <w:t xml:space="preserve">2 </w:t>
            </w:r>
            <w:r w:rsidRPr="00AB3CBE">
              <w:rPr>
                <w:rFonts w:hint="eastAsia"/>
                <w:sz w:val="17"/>
              </w:rPr>
              <w:t>min</w:t>
            </w:r>
          </w:p>
        </w:tc>
        <w:tc>
          <w:tcPr>
            <w:tcW w:w="6295" w:type="dxa"/>
            <w:tcMar>
              <w:top w:w="90" w:type="dxa"/>
              <w:left w:w="90" w:type="dxa"/>
              <w:bottom w:w="90" w:type="dxa"/>
              <w:right w:w="90" w:type="dxa"/>
            </w:tcMar>
            <w:vAlign w:val="center"/>
          </w:tcPr>
          <w:p w14:paraId="511213F6" w14:textId="0866728C" w:rsidR="00BD593A" w:rsidRPr="00AB3CBE" w:rsidRDefault="00AB3CBE" w:rsidP="00273355">
            <w:pPr>
              <w:jc w:val="center"/>
              <w:rPr>
                <w:sz w:val="17"/>
              </w:rPr>
            </w:pPr>
            <w:r w:rsidRPr="00AB3CBE">
              <w:rPr>
                <w:sz w:val="17"/>
              </w:rPr>
              <w:t>The participant understood the disruption and chose a route that would not make them late. The main hesitation appeared afterwards, when the system still asked them to compare alternatives despite already having made a satisfactory first choice.</w:t>
            </w:r>
          </w:p>
        </w:tc>
      </w:tr>
      <w:tr w:rsidR="00273355" w14:paraId="5325FBAA" w14:textId="77777777" w:rsidTr="00134EE0">
        <w:trPr>
          <w:jc w:val="center"/>
        </w:trPr>
        <w:tc>
          <w:tcPr>
            <w:tcW w:w="1089" w:type="dxa"/>
            <w:tcMar>
              <w:top w:w="90" w:type="dxa"/>
              <w:left w:w="90" w:type="dxa"/>
              <w:bottom w:w="90" w:type="dxa"/>
              <w:right w:w="90" w:type="dxa"/>
            </w:tcMar>
            <w:vAlign w:val="center"/>
          </w:tcPr>
          <w:p w14:paraId="0860F61F" w14:textId="77777777" w:rsidR="00273355" w:rsidRDefault="00273355" w:rsidP="00273355">
            <w:pPr>
              <w:jc w:val="center"/>
            </w:pPr>
            <w:r>
              <w:rPr>
                <w:sz w:val="18"/>
              </w:rPr>
              <w:t>Scenario 2</w:t>
            </w:r>
          </w:p>
        </w:tc>
        <w:tc>
          <w:tcPr>
            <w:tcW w:w="1314" w:type="dxa"/>
            <w:tcMar>
              <w:top w:w="90" w:type="dxa"/>
              <w:left w:w="90" w:type="dxa"/>
              <w:bottom w:w="90" w:type="dxa"/>
              <w:right w:w="90" w:type="dxa"/>
            </w:tcMar>
            <w:vAlign w:val="center"/>
          </w:tcPr>
          <w:p w14:paraId="0ACEB4A5" w14:textId="60923593" w:rsidR="00273355" w:rsidRDefault="00273355" w:rsidP="00273355">
            <w:pPr>
              <w:jc w:val="center"/>
            </w:pPr>
            <w:r>
              <w:rPr>
                <w:sz w:val="17"/>
              </w:rPr>
              <w:fldChar w:fldCharType="begin">
                <w:ffData>
                  <w:name w:val=""/>
                  <w:enabled/>
                  <w:calcOnExit w:val="0"/>
                  <w:ddList>
                    <w:result w:val="2"/>
                    <w:listEntry w:val="— Select —"/>
                    <w:listEntry w:val="Success"/>
                    <w:listEntry w:val="Partial"/>
                    <w:listEntry w:val="Fail"/>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198" w:type="dxa"/>
            <w:tcMar>
              <w:top w:w="90" w:type="dxa"/>
              <w:left w:w="90" w:type="dxa"/>
              <w:bottom w:w="90" w:type="dxa"/>
              <w:right w:w="90" w:type="dxa"/>
            </w:tcMar>
            <w:vAlign w:val="center"/>
          </w:tcPr>
          <w:p w14:paraId="36F4C5F4" w14:textId="491B6684" w:rsidR="00273355" w:rsidRDefault="00273355" w:rsidP="00273355">
            <w:pPr>
              <w:jc w:val="cente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28" w:type="dxa"/>
            <w:tcMar>
              <w:top w:w="90" w:type="dxa"/>
              <w:left w:w="90" w:type="dxa"/>
              <w:bottom w:w="90" w:type="dxa"/>
              <w:right w:w="90" w:type="dxa"/>
            </w:tcMar>
            <w:vAlign w:val="center"/>
          </w:tcPr>
          <w:p w14:paraId="675AFB54" w14:textId="0721581F" w:rsidR="00273355" w:rsidRPr="00AB3CBE" w:rsidRDefault="00AB3CBE" w:rsidP="00273355">
            <w:pPr>
              <w:jc w:val="center"/>
              <w:rPr>
                <w:sz w:val="17"/>
              </w:rPr>
            </w:pPr>
            <w:r w:rsidRPr="00AB3CBE">
              <w:rPr>
                <w:sz w:val="17"/>
              </w:rPr>
              <w:t>2 min</w:t>
            </w:r>
          </w:p>
        </w:tc>
        <w:tc>
          <w:tcPr>
            <w:tcW w:w="6295" w:type="dxa"/>
            <w:tcMar>
              <w:top w:w="90" w:type="dxa"/>
              <w:left w:w="90" w:type="dxa"/>
              <w:bottom w:w="90" w:type="dxa"/>
              <w:right w:w="90" w:type="dxa"/>
            </w:tcMar>
            <w:vAlign w:val="center"/>
          </w:tcPr>
          <w:p w14:paraId="2868AF9E" w14:textId="2F7A1963" w:rsidR="00273355" w:rsidRPr="00AB3CBE" w:rsidRDefault="00AB3CBE" w:rsidP="00273355">
            <w:pPr>
              <w:jc w:val="center"/>
              <w:rPr>
                <w:sz w:val="17"/>
              </w:rPr>
            </w:pPr>
            <w:r w:rsidRPr="00AB3CBE">
              <w:rPr>
                <w:sz w:val="17"/>
              </w:rPr>
              <w:t xml:space="preserve">The participant compared the available routes but found the comparison page </w:t>
            </w:r>
            <w:proofErr w:type="gramStart"/>
            <w:r w:rsidRPr="00AB3CBE">
              <w:rPr>
                <w:sz w:val="17"/>
              </w:rPr>
              <w:t>text-heavy</w:t>
            </w:r>
            <w:proofErr w:type="gramEnd"/>
            <w:r w:rsidRPr="00AB3CBE">
              <w:rPr>
                <w:sz w:val="17"/>
              </w:rPr>
              <w:t>. Because the result did not fully match information they associated with Google Maps / other searches, they were inclined to check the journey again before trusting the recommendation.</w:t>
            </w:r>
          </w:p>
        </w:tc>
      </w:tr>
      <w:tr w:rsidR="00134EE0" w14:paraId="7AE7E8E0" w14:textId="77777777" w:rsidTr="00134EE0">
        <w:trPr>
          <w:jc w:val="center"/>
        </w:trPr>
        <w:tc>
          <w:tcPr>
            <w:tcW w:w="1089" w:type="dxa"/>
            <w:tcMar>
              <w:top w:w="90" w:type="dxa"/>
              <w:left w:w="90" w:type="dxa"/>
              <w:bottom w:w="90" w:type="dxa"/>
              <w:right w:w="90" w:type="dxa"/>
            </w:tcMar>
            <w:vAlign w:val="center"/>
          </w:tcPr>
          <w:p w14:paraId="1160A1EF" w14:textId="1955F6BF" w:rsidR="00134EE0" w:rsidRDefault="00134EE0" w:rsidP="00134EE0">
            <w:pPr>
              <w:jc w:val="center"/>
              <w:rPr>
                <w:sz w:val="18"/>
                <w:lang w:eastAsia="zh-CN"/>
              </w:rPr>
            </w:pPr>
            <w:r>
              <w:rPr>
                <w:sz w:val="18"/>
              </w:rPr>
              <w:t xml:space="preserve">Scenario </w:t>
            </w:r>
            <w:r>
              <w:rPr>
                <w:rFonts w:hint="eastAsia"/>
                <w:sz w:val="18"/>
                <w:lang w:eastAsia="zh-CN"/>
              </w:rPr>
              <w:t>3</w:t>
            </w:r>
          </w:p>
        </w:tc>
        <w:tc>
          <w:tcPr>
            <w:tcW w:w="1314" w:type="dxa"/>
            <w:tcMar>
              <w:top w:w="90" w:type="dxa"/>
              <w:left w:w="90" w:type="dxa"/>
              <w:bottom w:w="90" w:type="dxa"/>
              <w:right w:w="90" w:type="dxa"/>
            </w:tcMar>
            <w:vAlign w:val="center"/>
          </w:tcPr>
          <w:p w14:paraId="43311648" w14:textId="77FC9DAD" w:rsidR="00134EE0" w:rsidRDefault="00134EE0" w:rsidP="00134EE0">
            <w:pPr>
              <w:jc w:val="center"/>
              <w:rPr>
                <w:sz w:val="17"/>
              </w:rPr>
            </w:pPr>
            <w:r>
              <w:rPr>
                <w:sz w:val="17"/>
              </w:rPr>
              <w:fldChar w:fldCharType="begin">
                <w:ffData>
                  <w:name w:val=""/>
                  <w:enabled/>
                  <w:calcOnExit w:val="0"/>
                  <w:ddList>
                    <w:result w:val="1"/>
                    <w:listEntry w:val="— Select —"/>
                    <w:listEntry w:val="Success"/>
                    <w:listEntry w:val="Partial"/>
                    <w:listEntry w:val="Fail"/>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198" w:type="dxa"/>
            <w:tcMar>
              <w:top w:w="90" w:type="dxa"/>
              <w:left w:w="90" w:type="dxa"/>
              <w:bottom w:w="90" w:type="dxa"/>
              <w:right w:w="90" w:type="dxa"/>
            </w:tcMar>
            <w:vAlign w:val="center"/>
          </w:tcPr>
          <w:p w14:paraId="4D30946F" w14:textId="0BBC4DE4" w:rsidR="00134EE0" w:rsidRDefault="00134EE0" w:rsidP="00134EE0">
            <w:pPr>
              <w:jc w:val="center"/>
              <w:rPr>
                <w:sz w:val="17"/>
              </w:rPr>
            </w:pPr>
            <w:r>
              <w:rPr>
                <w:sz w:val="17"/>
              </w:rPr>
              <w:fldChar w:fldCharType="begin">
                <w:ffData>
                  <w:name w:val=""/>
                  <w:enabled/>
                  <w:calcOnExit w:val="0"/>
                  <w:ddList>
                    <w:result w:val="1"/>
                    <w:listEntry w:val="— Select —"/>
                    <w:listEntry w:val="Viable"/>
                    <w:listEntry w:val="Non-viable"/>
                  </w:ddList>
                </w:ffData>
              </w:fldChar>
            </w:r>
            <w:r>
              <w:rPr>
                <w:sz w:val="17"/>
              </w:rPr>
              <w:instrText xml:space="preserve"> FORMDROPDOWN </w:instrText>
            </w:r>
            <w:r w:rsidR="003D2FE2">
              <w:rPr>
                <w:sz w:val="17"/>
              </w:rPr>
            </w:r>
            <w:r>
              <w:rPr>
                <w:sz w:val="17"/>
              </w:rPr>
              <w:fldChar w:fldCharType="separate"/>
            </w:r>
            <w:r>
              <w:rPr>
                <w:sz w:val="17"/>
              </w:rPr>
              <w:fldChar w:fldCharType="end"/>
            </w:r>
          </w:p>
        </w:tc>
        <w:tc>
          <w:tcPr>
            <w:tcW w:w="1228" w:type="dxa"/>
            <w:tcMar>
              <w:top w:w="90" w:type="dxa"/>
              <w:left w:w="90" w:type="dxa"/>
              <w:bottom w:w="90" w:type="dxa"/>
              <w:right w:w="90" w:type="dxa"/>
            </w:tcMar>
            <w:vAlign w:val="center"/>
          </w:tcPr>
          <w:p w14:paraId="5BBB3CB7" w14:textId="3DB818F1" w:rsidR="00134EE0" w:rsidRPr="00AB3CBE" w:rsidRDefault="00AB3CBE" w:rsidP="00134EE0">
            <w:pPr>
              <w:jc w:val="center"/>
              <w:rPr>
                <w:sz w:val="17"/>
              </w:rPr>
            </w:pPr>
            <w:r w:rsidRPr="00AB3CBE">
              <w:rPr>
                <w:sz w:val="17"/>
              </w:rPr>
              <w:t>1 min</w:t>
            </w:r>
          </w:p>
        </w:tc>
        <w:tc>
          <w:tcPr>
            <w:tcW w:w="6295" w:type="dxa"/>
            <w:tcMar>
              <w:top w:w="90" w:type="dxa"/>
              <w:left w:w="90" w:type="dxa"/>
              <w:bottom w:w="90" w:type="dxa"/>
              <w:right w:w="90" w:type="dxa"/>
            </w:tcMar>
            <w:vAlign w:val="center"/>
          </w:tcPr>
          <w:p w14:paraId="391522E1" w14:textId="654FDFC2" w:rsidR="00134EE0" w:rsidRPr="00AB3CBE" w:rsidRDefault="00AB3CBE" w:rsidP="00134EE0">
            <w:pPr>
              <w:jc w:val="center"/>
              <w:rPr>
                <w:sz w:val="17"/>
              </w:rPr>
            </w:pPr>
            <w:r w:rsidRPr="00AB3CBE">
              <w:rPr>
                <w:sz w:val="17"/>
              </w:rPr>
              <w:t>The participant became uncertain when the prototype asked whether to switch after the first route choice had already been made. This made the flow feel as if the initial choice might have been wrong. They preferred route recommendations to appear earlier and suggested integration into Google Maps.</w:t>
            </w:r>
          </w:p>
        </w:tc>
      </w:tr>
    </w:tbl>
    <w:p w14:paraId="62D69E96" w14:textId="77777777" w:rsidR="00677839" w:rsidRDefault="00677839">
      <w:pPr>
        <w:pStyle w:val="Heading1"/>
        <w:rPr>
          <w:lang w:eastAsia="zh-CN"/>
        </w:rPr>
      </w:pPr>
    </w:p>
    <w:p w14:paraId="73349C98" w14:textId="66D70B3A" w:rsidR="00BD593A" w:rsidRDefault="00000000">
      <w:pPr>
        <w:pStyle w:val="Heading1"/>
      </w:pPr>
      <w:r>
        <w:t>Observer summary</w:t>
      </w:r>
    </w:p>
    <w:p w14:paraId="75129423" w14:textId="5F74A84F" w:rsidR="00BD593A" w:rsidRDefault="00000000">
      <w:pPr>
        <w:rPr>
          <w:lang w:eastAsia="zh-CN"/>
        </w:rPr>
      </w:pPr>
      <w:r>
        <w:rPr>
          <w:b/>
        </w:rPr>
        <w:t>Where did the participant hesitate most?</w:t>
      </w:r>
    </w:p>
    <w:p w14:paraId="0C73E2C9" w14:textId="0A40152A" w:rsidR="00273355" w:rsidRDefault="00AB3CBE">
      <w:pPr>
        <w:rPr>
          <w:lang w:eastAsia="zh-CN"/>
        </w:rPr>
      </w:pPr>
      <w:r w:rsidRPr="00AB3CBE">
        <w:rPr>
          <w:lang w:eastAsia="zh-CN"/>
        </w:rPr>
        <w:t>The participant hesitated most at the second decision point, after already choosing a route that appeared acceptable. Being asked to compare or switch again weakened confidence in the first decision.</w:t>
      </w:r>
    </w:p>
    <w:p w14:paraId="64C9E6D1" w14:textId="77777777" w:rsidR="00BD593A" w:rsidRDefault="00000000">
      <w:pPr>
        <w:rPr>
          <w:b/>
          <w:lang w:eastAsia="zh-CN"/>
        </w:rPr>
      </w:pPr>
      <w:r>
        <w:rPr>
          <w:b/>
        </w:rPr>
        <w:t>What did they misunderstand?</w:t>
      </w:r>
    </w:p>
    <w:p w14:paraId="3E15A556" w14:textId="03AC788C" w:rsidR="00273355" w:rsidRDefault="00AB3CBE">
      <w:pPr>
        <w:rPr>
          <w:lang w:eastAsia="zh-CN"/>
        </w:rPr>
      </w:pPr>
      <w:r w:rsidRPr="00AB3CBE">
        <w:rPr>
          <w:lang w:eastAsia="zh-CN"/>
        </w:rPr>
        <w:t>The participant appeared to interpret the repeated comparison step as evidence that the first selected route might not actually be the best option. The issue was the decision-flow logic rather than basic interface comprehension.</w:t>
      </w:r>
    </w:p>
    <w:p w14:paraId="57C83963" w14:textId="77777777" w:rsidR="00BD593A" w:rsidRDefault="00000000">
      <w:pPr>
        <w:rPr>
          <w:b/>
          <w:lang w:eastAsia="zh-CN"/>
        </w:rPr>
      </w:pPr>
      <w:r>
        <w:rPr>
          <w:b/>
        </w:rPr>
        <w:t>What worked without explanation?</w:t>
      </w:r>
    </w:p>
    <w:p w14:paraId="4760196E" w14:textId="4D4089A4" w:rsidR="00273355" w:rsidRDefault="00AB3CBE">
      <w:pPr>
        <w:rPr>
          <w:lang w:eastAsia="zh-CN"/>
        </w:rPr>
      </w:pPr>
      <w:r w:rsidRPr="00AB3CBE">
        <w:rPr>
          <w:lang w:eastAsia="zh-CN"/>
        </w:rPr>
        <w:t>Starting the journey, reading the disruption information, and identifying whether a route would cause lateness worked with little or no assistance. This is consistent with the relatively high ease-of-use ratings.</w:t>
      </w:r>
    </w:p>
    <w:p w14:paraId="1F733AA6" w14:textId="73544C66" w:rsidR="00BD593A" w:rsidRDefault="00000000">
      <w:pPr>
        <w:rPr>
          <w:lang w:eastAsia="zh-CN"/>
        </w:rPr>
      </w:pPr>
      <w:r>
        <w:rPr>
          <w:b/>
        </w:rPr>
        <w:t>Any prototype malfunction observed?</w:t>
      </w:r>
    </w:p>
    <w:p w14:paraId="25A9D946" w14:textId="3F8507AB" w:rsidR="00273355" w:rsidRDefault="00AB3CBE">
      <w:pPr>
        <w:rPr>
          <w:lang w:eastAsia="zh-CN"/>
        </w:rPr>
      </w:pPr>
      <w:r w:rsidRPr="00AB3CBE">
        <w:rPr>
          <w:lang w:eastAsia="zh-CN"/>
        </w:rPr>
        <w:t>No crash was implied, but the recommendation flow behaved in a way that could be perceived as a logic problem: after a suitable route was selected, the prototype still prompted another comparison. In addition, route results could differ from Google Maps / other searches, reducing trust in the data.</w:t>
      </w:r>
    </w:p>
    <w:sectPr w:rsidR="00273355" w:rsidSect="00C54AEF">
      <w:footerReference w:type="default" r:id="rId8"/>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8AF592" w14:textId="77777777" w:rsidR="00F41171" w:rsidRDefault="00F41171">
      <w:pPr>
        <w:spacing w:after="0" w:line="240" w:lineRule="auto"/>
      </w:pPr>
      <w:r>
        <w:separator/>
      </w:r>
    </w:p>
  </w:endnote>
  <w:endnote w:type="continuationSeparator" w:id="0">
    <w:p w14:paraId="29F331F2" w14:textId="77777777" w:rsidR="00F41171" w:rsidRDefault="00F41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90FD7" w14:textId="77777777" w:rsidR="00BD593A" w:rsidRDefault="00000000">
    <w:pPr>
      <w:pStyle w:val="Footer"/>
      <w:jc w:val="center"/>
    </w:pPr>
    <w:r>
      <w:t xml:space="preserve">Page </w:t>
    </w:r>
    <w:r>
      <w:fldChar w:fldCharType="begin"/>
    </w:r>
    <w:r>
      <w:instrText>PAGE</w:instrText>
    </w:r>
    <w:r>
      <w:fldChar w:fldCharType="separate"/>
    </w:r>
    <w:r w:rsidR="00D175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D68573" w14:textId="77777777" w:rsidR="00F41171" w:rsidRDefault="00F41171">
      <w:pPr>
        <w:spacing w:after="0" w:line="240" w:lineRule="auto"/>
      </w:pPr>
      <w:r>
        <w:separator/>
      </w:r>
    </w:p>
  </w:footnote>
  <w:footnote w:type="continuationSeparator" w:id="0">
    <w:p w14:paraId="5C87DBD0" w14:textId="77777777" w:rsidR="00F41171" w:rsidRDefault="00F41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269553">
    <w:abstractNumId w:val="8"/>
  </w:num>
  <w:num w:numId="2" w16cid:durableId="948856668">
    <w:abstractNumId w:val="6"/>
  </w:num>
  <w:num w:numId="3" w16cid:durableId="1948273736">
    <w:abstractNumId w:val="5"/>
  </w:num>
  <w:num w:numId="4" w16cid:durableId="1968199168">
    <w:abstractNumId w:val="4"/>
  </w:num>
  <w:num w:numId="5" w16cid:durableId="1005399139">
    <w:abstractNumId w:val="7"/>
  </w:num>
  <w:num w:numId="6" w16cid:durableId="368140414">
    <w:abstractNumId w:val="3"/>
  </w:num>
  <w:num w:numId="7" w16cid:durableId="602690420">
    <w:abstractNumId w:val="2"/>
  </w:num>
  <w:num w:numId="8" w16cid:durableId="2133857729">
    <w:abstractNumId w:val="1"/>
  </w:num>
  <w:num w:numId="9" w16cid:durableId="7808036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ocumentProtection w:edit="forms" w:enforcement="1"/>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6B"/>
    <w:rsid w:val="00034616"/>
    <w:rsid w:val="0006063C"/>
    <w:rsid w:val="00134EE0"/>
    <w:rsid w:val="0015074B"/>
    <w:rsid w:val="001D361D"/>
    <w:rsid w:val="00273355"/>
    <w:rsid w:val="0029639D"/>
    <w:rsid w:val="003215CD"/>
    <w:rsid w:val="00326F90"/>
    <w:rsid w:val="003D2FE2"/>
    <w:rsid w:val="00677839"/>
    <w:rsid w:val="0076017A"/>
    <w:rsid w:val="007B3EF8"/>
    <w:rsid w:val="00AA1D8D"/>
    <w:rsid w:val="00AB3CBE"/>
    <w:rsid w:val="00B31FD4"/>
    <w:rsid w:val="00B47730"/>
    <w:rsid w:val="00BD593A"/>
    <w:rsid w:val="00C54AEF"/>
    <w:rsid w:val="00CB0664"/>
    <w:rsid w:val="00CB44EE"/>
    <w:rsid w:val="00D17576"/>
    <w:rsid w:val="00F41171"/>
    <w:rsid w:val="00FA37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F03B7"/>
  <w14:defaultImageDpi w14:val="300"/>
  <w15:docId w15:val="{ACFADCC6-AD1C-0947-A09F-597C57CA1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FU</cp:lastModifiedBy>
  <cp:revision>9</cp:revision>
  <dcterms:created xsi:type="dcterms:W3CDTF">2013-12-23T23:15:00Z</dcterms:created>
  <dcterms:modified xsi:type="dcterms:W3CDTF">2026-09-09T13:54:00Z</dcterms:modified>
  <cp:category/>
</cp:coreProperties>
</file>