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 name not provided | Participant ID: P13 | Moderator: Houshi Ye | Interview 00:02-04:40; task observation not supplied.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Name not provided / P13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730C4E9F" w:rsidR="00F80C22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8/09/2026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132F7F54" w:rsidR="00F80C22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Post-task interview only; scenario order and direct task observation were not supplied.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Uses Google Maps, another transport source, stop signage and nearby people; compares at least two sources when disruption seems serious (02:50-03:16).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22001253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23098CFE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0A2AA61F" w:rsidR="00F80C22" w:rsidRDefault="00000000">
            <w:r>
              <w:rPr>
                <w:sz w:val="18"/>
              </w:rPr>
              <w:t>The interview describes when decision support should interrupt the journey.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Wants a notification once disruption becomes relevant and a decision is required, without constant irrelevant alerts (00:34-01:02).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2C367FA1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7E4440DF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4072AB83" w:rsidR="00F80C22" w:rsidRDefault="00000000">
            <w:r>
              <w:rPr>
                <w:sz w:val="18"/>
              </w:rPr>
              <w:t>the participant described required disruption details.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Wants to know whether disruption is temporary or serious, likely time lost and whether alternatives require extra walking or transfers (01:14-01:40).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2000C3DF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58036C83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2133AB76" w:rsidR="00F80C22" w:rsidRDefault="00000000">
            <w:r>
              <w:rPr>
                <w:sz w:val="18"/>
              </w:rPr>
              <w:t xml:space="preserve">The participant explained how information should be </w:t>
            </w:r>
            <w:proofErr w:type="spellStart"/>
            <w:r>
              <w:rPr>
                <w:sz w:val="18"/>
              </w:rPr>
              <w:t>personalised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Show the affected trip segment and whether arrival time or the next connection changes; ignore disruption after the passenger has left that segment (01:52-02:16).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10DEB093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257BC658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General decision criteria were described; applying them in the prototype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Weigh likely time loss against extra walking and transfers; sometimes waiting is easier than changing (01:14-01:40).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0C93A5BE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115F9B2B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134A7A40" w:rsidR="00F80C22" w:rsidRDefault="00000000">
            <w:r>
              <w:rPr>
                <w:sz w:val="18"/>
              </w:rPr>
              <w:t>Desired comparison information was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Compare realistic alternatives using arrival time, disruption risk, walking distance and transfer burden (03:29-04:01; 04:14-04:40).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0F4E2212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1ECD78C1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44D30F61" w:rsidR="00F80C22" w:rsidRDefault="00F80C22"/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Wants support at the decision point and realistic alternatives; no observed task choice was documented (00:34-01:02; 03:29-04:01).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5972206F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657E0E33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Scenario outcome and completion time were not recorded; 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C898FD8" w14:textId="77777777" w:rsidR="00A70E33" w:rsidRDefault="00A70E33" w:rsidP="00A70E33">
      <w:r>
        <w:t>Most hesitation occurred during the initial journey-selection stage, which felt busy and more complicated than the later decision-support stage.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 from the supplied interview.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 xml:space="preserve">Not assessable from task observation. The participant described the intended value of immediate </w:t>
      </w:r>
      <w:proofErr w:type="spellStart"/>
      <w:r>
        <w:t>personalised</w:t>
      </w:r>
      <w:proofErr w:type="spellEnd"/>
      <w:r>
        <w:t xml:space="preserve"> impact and alternative comparison (03:29-04:01).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 xml:space="preserve">Technical </w:t>
      </w:r>
      <w:proofErr w:type="spellStart"/>
      <w:r>
        <w:t>behaviour</w:t>
      </w:r>
      <w:proofErr w:type="spellEnd"/>
      <w:r>
        <w:t xml:space="preserve"> was not observed. No specific malfunction was reported, so operation must be checked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5281" w14:textId="77777777" w:rsidR="0080787D" w:rsidRDefault="0080787D">
      <w:pPr>
        <w:spacing w:line="240" w:lineRule="auto"/>
      </w:pPr>
      <w:r>
        <w:separator/>
      </w:r>
    </w:p>
  </w:endnote>
  <w:endnote w:type="continuationSeparator" w:id="0">
    <w:p w14:paraId="0272E734" w14:textId="77777777" w:rsidR="0080787D" w:rsidRDefault="008078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6631" w14:textId="77777777" w:rsidR="0080787D" w:rsidRDefault="0080787D">
      <w:pPr>
        <w:spacing w:after="0"/>
      </w:pPr>
      <w:r>
        <w:separator/>
      </w:r>
    </w:p>
  </w:footnote>
  <w:footnote w:type="continuationSeparator" w:id="0">
    <w:p w14:paraId="0DE7CCE9" w14:textId="77777777" w:rsidR="0080787D" w:rsidRDefault="008078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C00B6"/>
    <w:rsid w:val="008037FE"/>
    <w:rsid w:val="0080787D"/>
    <w:rsid w:val="009A68CE"/>
    <w:rsid w:val="00A70E33"/>
    <w:rsid w:val="00AA1D8D"/>
    <w:rsid w:val="00B47730"/>
    <w:rsid w:val="00C377C5"/>
    <w:rsid w:val="00CB0664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485</Words>
  <Characters>2910</Characters>
  <Application>Microsoft Office Word</Application>
  <DocSecurity>0</DocSecurity>
  <Lines>76</Lines>
  <Paragraphs>62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P13</dc:subject>
  <dc:creator>Houshi Ye</dc:creator>
  <cp:lastModifiedBy>Houshi Ye</cp:lastModifiedBy>
  <cp:revision>2</cp:revision>
  <dcterms:created xsi:type="dcterms:W3CDTF">2026-09-10T11:20:00Z</dcterms:created>
  <dcterms:modified xsi:type="dcterms:W3CDTF">2026-09-10T11:39:00Z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