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2F27D" w14:textId="77777777" w:rsidR="008E184E" w:rsidRDefault="00000000">
      <w:pPr>
        <w:pStyle w:val="aa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1"/>
      </w:pPr>
      <w:r>
        <w:t>Participant details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</w:t>
            </w:r>
            <w:r w:rsidRPr="002A76C1">
              <w:rPr>
                <w:rFonts w:hint="eastAsia"/>
                <w:sz w:val="19"/>
              </w:rPr>
              <w:t>11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Not recorded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Not recorded — post-task interview only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Houshi Ye</w:t>
            </w:r>
          </w:p>
        </w:tc>
      </w:tr>
    </w:tbl>
    <w:p w14:paraId="4D826BD7" w14:textId="77777777" w:rsidR="008E184E" w:rsidRDefault="00000000">
      <w:pPr>
        <w:pStyle w:val="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1"/>
      </w:pPr>
      <w:r>
        <w:t>TAM questionnaire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4D86BDB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="00BD3294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4A27DFD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BD3294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57A84ABE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BD3294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6725E5A8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BD3294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71C21481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BD3294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473EC22F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BD3294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67DEF2E5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BD3294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33032627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BD3294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7123E5E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BD3294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1"/>
      </w:pPr>
      <w:r>
        <w:lastRenderedPageBreak/>
        <w:t>Researcher scoring guide — no TAM responses recorded</w:t>
      </w:r>
    </w:p>
    <w:p w14:paraId="15FE1012" w14:textId="77777777" w:rsidR="008E184E" w:rsidRDefault="00000000">
      <w:pPr>
        <w:pStyle w:val="a0"/>
      </w:pPr>
      <w:r>
        <w:t>Perceived Usefulness (PU): not calculable — direct TAM ratings were not recorded.</w:t>
      </w:r>
    </w:p>
    <w:p w14:paraId="4EBB327E" w14:textId="77777777" w:rsidR="008E184E" w:rsidRDefault="00000000">
      <w:pPr>
        <w:pStyle w:val="a0"/>
      </w:pPr>
      <w:r>
        <w:t>Perceived Ease of Use (PEOU): not calculable — direct TAM ratings were not recorded.</w:t>
      </w:r>
    </w:p>
    <w:p w14:paraId="7E8CEF33" w14:textId="77777777" w:rsidR="008E184E" w:rsidRDefault="00000000">
      <w:pPr>
        <w:pStyle w:val="a0"/>
      </w:pPr>
      <w:r>
        <w:t>Do not infer TAM scores from interview, observation, think-aloud, or separate quick-evaluation records.</w:t>
      </w:r>
    </w:p>
    <w:p w14:paraId="7FC17926" w14:textId="77777777" w:rsidR="008E184E" w:rsidRDefault="00000000">
      <w:pPr>
        <w:pStyle w:val="a0"/>
      </w:pPr>
      <w:r>
        <w:t>The supplementary confidence item was also not collected as a TAM response.</w:t>
      </w:r>
    </w:p>
    <w:p w14:paraId="3C51B026" w14:textId="77777777" w:rsidR="008E184E" w:rsidRDefault="00000000">
      <w:pPr>
        <w:pStyle w:val="a0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667DDB"/>
    <w:rsid w:val="00724B16"/>
    <w:rsid w:val="0076017A"/>
    <w:rsid w:val="008E184E"/>
    <w:rsid w:val="009B19A2"/>
    <w:rsid w:val="00AA1D8D"/>
    <w:rsid w:val="00B47730"/>
    <w:rsid w:val="00BB5EEB"/>
    <w:rsid w:val="00BD32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Houshi Ye</cp:lastModifiedBy>
  <cp:revision>6</cp:revision>
  <dcterms:created xsi:type="dcterms:W3CDTF">2013-12-23T23:15:00Z</dcterms:created>
  <dcterms:modified xsi:type="dcterms:W3CDTF">2026-09-11T06:42:00Z</dcterms:modified>
  <cp:category/>
</cp:coreProperties>
</file>