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23883">
      <w:pPr>
        <w:pStyle w:val="31"/>
      </w:pPr>
      <w:bookmarkStart w:id="0" w:name="_GoBack"/>
      <w:bookmarkEnd w:id="0"/>
      <w:r>
        <w:t>Post-Task Interview &amp; Quick Evaluation Sheet</w:t>
      </w:r>
    </w:p>
    <w:p w14:paraId="159A7E12">
      <w:r>
        <w:rPr>
          <w:i/>
          <w:sz w:val="20"/>
        </w:rPr>
        <w:t>Participant-facing + moderator follow-up. Primarily supports Layers 2.1 and 2.2.</w:t>
      </w:r>
    </w:p>
    <w:p w14:paraId="2D244F47">
      <w:pPr>
        <w:pStyle w:val="3"/>
      </w:pPr>
      <w:r>
        <w:t>A. Immediate post-task ratings</w:t>
      </w:r>
    </w:p>
    <w:p w14:paraId="681DBC0F">
      <w:r>
        <w:t>Circle one number for each statement. 1 = Strongly disagree, 5 = Strongly agree.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3CD9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C380E">
            <w:pPr>
              <w:spacing w:after="0" w:line="240" w:lineRule="auto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5C863">
            <w:pPr>
              <w:spacing w:after="0" w:line="240" w:lineRule="auto"/>
            </w:pPr>
            <w:r>
              <w:rPr>
                <w:b/>
                <w:sz w:val="18"/>
              </w:rPr>
              <w:t>Rating</w:t>
            </w:r>
          </w:p>
        </w:tc>
      </w:tr>
      <w:tr w14:paraId="0E36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55E6D2D">
            <w:pPr>
              <w:spacing w:after="0" w:line="240" w:lineRule="auto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5 / 5</w:t>
            </w:r>
          </w:p>
        </w:tc>
      </w:tr>
      <w:tr w14:paraId="44425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25612D3">
            <w:pPr>
              <w:spacing w:after="0" w:line="240" w:lineRule="auto"/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4 / 5</w:t>
            </w:r>
          </w:p>
        </w:tc>
      </w:tr>
      <w:tr w14:paraId="3DE4D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ABF4142">
            <w:pPr>
              <w:spacing w:after="0" w:line="240" w:lineRule="auto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5 / 5</w:t>
            </w:r>
          </w:p>
        </w:tc>
      </w:tr>
      <w:tr w14:paraId="16B49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7822A51">
            <w:pPr>
              <w:spacing w:after="0" w:line="240" w:lineRule="auto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5 / 5</w:t>
            </w:r>
          </w:p>
        </w:tc>
      </w:tr>
    </w:tbl>
    <w:p w14:paraId="1DD6AD9F">
      <w:pPr>
        <w:pStyle w:val="3"/>
      </w:pPr>
      <w:r>
        <w:t>B. Decision confidence</w:t>
      </w:r>
    </w:p>
    <w:p w14:paraId="1E2014EC">
      <w:r>
        <w:t>How confident are you that you chose an appropriate travel option?</w:t>
      </w:r>
    </w:p>
    <w:p w14:paraId="290BEE4D">
      <w:r>
        <w:t>1 = Not confident at all     2     3     4     5 = Very confident</w:t>
      </w:r>
    </w:p>
    <w:p w14:paraId="04B224A9">
      <w:pPr>
        <w:pStyle w:val="3"/>
      </w:pPr>
      <w:r>
        <w:t>C. Short answers</w:t>
      </w:r>
    </w:p>
    <w:p w14:paraId="16FABC46">
      <w:r>
        <w:rPr>
          <w:b/>
        </w:rPr>
        <w:t>1. What was the most confusing part, or what information was missing?</w:t>
      </w:r>
    </w:p>
    <w:p w14:paraId="77842487">
      <w:r>
        <w:t>________________________________________________________________________________</w:t>
      </w:r>
    </w:p>
    <w:p w14:paraId="065ED040">
      <w:r>
        <w:t>________________________________________________________________________________</w:t>
      </w:r>
    </w:p>
    <w:p w14:paraId="04A450DD">
      <w:r>
        <w:rPr>
          <w:b/>
        </w:rPr>
        <w:t>2. If you could change one thing, what would you improve?</w:t>
      </w:r>
    </w:p>
    <w:p w14:paraId="7B602216">
      <w:r>
        <w:t>________________________________________________________________________________</w:t>
      </w:r>
    </w:p>
    <w:p w14:paraId="3CF3BE1F">
      <w:r>
        <w:t>________________________________________________________________________________</w:t>
      </w:r>
    </w:p>
    <w:p w14:paraId="735EBE7F">
      <w:r>
        <w:rPr>
          <w:b/>
        </w:rPr>
        <w:t>3. Was there anything you were still unsure about when making your decision? What was it?</w:t>
      </w:r>
    </w:p>
    <w:p w14:paraId="7396750F">
      <w:r>
        <w:t>________________________________________________________________________________</w:t>
      </w:r>
    </w:p>
    <w:p w14:paraId="09FAD18B">
      <w:r>
        <w:t>________________________________________________________________________________</w:t>
      </w:r>
    </w:p>
    <w:p w14:paraId="3DCAA18A">
      <w:pPr>
        <w:pStyle w:val="3"/>
      </w:pPr>
      <w:r>
        <w:t>D. When is this support useful? (Select all that apply)</w:t>
      </w:r>
    </w:p>
    <w:p w14:paraId="18719714">
      <w:pPr>
        <w:pStyle w:val="16"/>
      </w:pPr>
      <w:r>
        <w:t>☐ Early service</w:t>
      </w:r>
    </w:p>
    <w:p w14:paraId="7AA91CF8">
      <w:pPr>
        <w:pStyle w:val="16"/>
      </w:pPr>
      <w:r>
        <w:t>☐ Delayed service</w:t>
      </w:r>
    </w:p>
    <w:p w14:paraId="49D291BF">
      <w:pPr>
        <w:pStyle w:val="16"/>
      </w:pPr>
      <w:r>
        <w:t>☐ Cancelled or changed service</w:t>
      </w:r>
    </w:p>
    <w:p w14:paraId="54069657">
      <w:pPr>
        <w:pStyle w:val="16"/>
      </w:pPr>
      <w:r>
        <w:t>☐ On-time service</w:t>
      </w:r>
    </w:p>
    <w:p w14:paraId="45638A49">
      <w:pPr>
        <w:pStyle w:val="16"/>
      </w:pPr>
      <w:r>
        <w:t>☐ Other: ______________________________</w:t>
      </w:r>
    </w:p>
    <w:p w14:paraId="137493A9">
      <w:pPr>
        <w:pStyle w:val="3"/>
      </w:pPr>
      <w:r>
        <w:t>E. Moderator follow-up prompts</w:t>
      </w:r>
    </w:p>
    <w:p w14:paraId="05510E5D">
      <w:pPr>
        <w:pStyle w:val="16"/>
      </w:pPr>
      <w:r>
        <w:t>What information made you feel more or less certain about your choice?</w:t>
      </w:r>
    </w:p>
    <w:p w14:paraId="484FE48B">
      <w:pPr>
        <w:pStyle w:val="16"/>
      </w:pPr>
      <w:r>
        <w:t>How did you decide whether the disruption required you to change your journey?</w:t>
      </w:r>
    </w:p>
    <w:p w14:paraId="21BF63E0">
      <w:pPr>
        <w:pStyle w:val="16"/>
      </w:pPr>
      <w:r>
        <w:t>Was there any information you ignored because it did not seem useful?</w:t>
      </w:r>
    </w:p>
    <w:p w14:paraId="71C48431">
      <w:pPr>
        <w:pStyle w:val="16"/>
      </w:pPr>
      <w:r>
        <w:t>If the service were running normally, would you still want this decision-support information? Why or why not?</w:t>
      </w:r>
    </w:p>
    <w:p>
      <w:pPr>
        <w:pStyle w:val="3"/>
      </w:pPr>
      <w:r>
        <w:t>Completed Responses — P01</w:t>
      </w:r>
    </w:p>
    <w:p>
      <w:r>
        <w:t>Decision confidence: 4 / 5</w:t>
      </w:r>
    </w:p>
    <w:p>
      <w:r>
        <w:t>Short answer 1: The route-selection stage contained the most information and felt more complicated than the later decision-support stage. A clearer indication of how current the disruption and alternative-route data were was also missing.</w:t>
      </w:r>
    </w:p>
    <w:p>
      <w:r>
        <w:t>Short answer 2: Simplify the initial journey-selection flow and make disruption support feel more clearly like the app’s main purpose.</w:t>
      </w:r>
    </w:p>
    <w:p>
      <w:r>
        <w:t>Short answer 3: The participant remained unsure whether the recommended alternative was based on sufficiently up-to-date information.</w:t>
      </w:r>
    </w:p>
    <w:p>
      <w:r>
        <w:t>When is this support useful? ☐ Early service   ☒ Delayed service   ☒ Cancelled or changed service   ☐ On-time service   ☒ Other: conflicting or uncertain service information</w:t>
      </w:r>
    </w:p>
    <w:p>
      <w:r>
        <w:t>Moderator follow-up 1: Recommendation reasons, ETA, transfers and the map increased confidence; uncertainty about data freshness reduced confidence.</w:t>
      </w:r>
    </w:p>
    <w:p>
      <w:r>
        <w:t>Moderator follow-up 2: The participant compared the expected delay from staying with the current journey against alternatives, then considered the selected priority.</w:t>
      </w:r>
    </w:p>
    <w:p>
      <w:r>
        <w:t>Moderator follow-up 3: Some detailed route text was ignored because the map and recommendation summary already provided the needed information.</w:t>
      </w:r>
    </w:p>
    <w:p>
      <w:r>
        <w:t>Moderator follow-up 4: No. When service is normal, standard journey-planning information is sufficient; extra decision support is valuable when something is wrong.</w:t>
      </w:r>
    </w:p>
    <w:sectPr>
      <w:footerReference r:id="rId5" w:type="default"/>
      <w:pgSz w:w="12240" w:h="15840"/>
      <w:pgMar w:top="864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470172">
    <w:pPr>
      <w:pStyle w:val="24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08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259</Words>
  <Characters>1699</Characters>
  <Lines>0</Lines>
  <Paragraphs>0</Paragraphs>
  <TotalTime>0</TotalTime>
  <ScaleCrop>false</ScaleCrop>
  <LinksUpToDate>false</LinksUpToDate>
  <CharactersWithSpaces>1968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WPS_1637757550</cp:lastModifiedBy>
  <dcterms:modified xsi:type="dcterms:W3CDTF">2026-09-08T02:25:02Z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D9A3928FB9674096A1C6EB463B2D2F2D_13</vt:lpwstr>
  </property>
</Properties>
</file>