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4FCBC6" w14:textId="77777777" w:rsidR="00F80C22" w:rsidRDefault="00000000">
      <w:pPr>
        <w:pStyle w:val="Title"/>
      </w:pPr>
      <w:r>
        <w:t>Moderated Usability Test — Observation Sheet</w:t>
      </w:r>
    </w:p>
    <w:p w14:paraId="454937A8" w14:textId="77777777" w:rsidR="00F80C22" w:rsidRDefault="00000000">
      <w:r>
        <w:rPr>
          <w:i/>
          <w:sz w:val="20"/>
        </w:rPr>
        <w:t>Participant: KWongYin Tang | Moderator: Houshi Ye | Post-task interview 00:01-09:29; task performance not recorded.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7272"/>
        <w:gridCol w:w="7272"/>
      </w:tblGrid>
      <w:tr w:rsidR="00F80C22" w14:paraId="1789A7F7" w14:textId="77777777">
        <w:trPr>
          <w:cantSplit/>
          <w:tblHeader/>
          <w:jc w:val="center"/>
        </w:trPr>
        <w:tc>
          <w:tcPr>
            <w:tcW w:w="7272" w:type="dxa"/>
            <w:shd w:val="clear" w:color="auto" w:fill="D9EAF7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4E901DF" w14:textId="77777777" w:rsidR="00F80C22" w:rsidRDefault="00000000">
            <w:pPr>
              <w:spacing w:after="0" w:line="240" w:lineRule="auto"/>
            </w:pPr>
            <w:r>
              <w:rPr>
                <w:b/>
                <w:sz w:val="18"/>
              </w:rPr>
              <w:t>Field</w:t>
            </w:r>
          </w:p>
        </w:tc>
        <w:tc>
          <w:tcPr>
            <w:tcW w:w="7272" w:type="dxa"/>
            <w:shd w:val="clear" w:color="auto" w:fill="D9EAF7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9F999B0" w14:textId="77777777" w:rsidR="00F80C22" w:rsidRDefault="00000000">
            <w:pPr>
              <w:spacing w:after="0" w:line="240" w:lineRule="auto"/>
            </w:pPr>
            <w:r>
              <w:rPr>
                <w:b/>
                <w:sz w:val="18"/>
              </w:rPr>
              <w:t>Record</w:t>
            </w:r>
          </w:p>
        </w:tc>
      </w:tr>
      <w:tr w:rsidR="00F80C22" w14:paraId="0B047475" w14:textId="77777777">
        <w:trPr>
          <w:cantSplit/>
          <w:jc w:val="center"/>
        </w:trPr>
        <w:tc>
          <w:tcPr>
            <w:tcW w:w="7272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16FD7CF5" w14:textId="77777777" w:rsidR="00F80C22" w:rsidRDefault="00000000">
            <w:pPr>
              <w:spacing w:after="0" w:line="240" w:lineRule="auto"/>
            </w:pPr>
            <w:r>
              <w:rPr>
                <w:sz w:val="18"/>
              </w:rPr>
              <w:t>Participant name / ID</w:t>
            </w:r>
          </w:p>
        </w:tc>
        <w:tc>
          <w:tcPr>
            <w:tcW w:w="7272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15AF8EC2" w14:textId="085ADD1C" w:rsidR="00F80C22" w:rsidRPr="00D0502B" w:rsidRDefault="00000000">
            <w:pPr>
              <w:rPr>
                <w:rFonts w:eastAsia="SimSun"/>
                <w:lang w:eastAsia="zh-CN"/>
              </w:rPr>
            </w:pPr>
            <w:r>
              <w:rPr>
                <w:sz w:val="18"/>
              </w:rPr>
              <w:t xml:space="preserve">KWongYin Tang / </w:t>
            </w:r>
            <w:r w:rsidR="00D0502B">
              <w:rPr>
                <w:rFonts w:eastAsia="SimSun" w:hint="eastAsia"/>
                <w:sz w:val="18"/>
                <w:lang w:eastAsia="zh-CN"/>
              </w:rPr>
              <w:t>P10</w:t>
            </w:r>
          </w:p>
        </w:tc>
      </w:tr>
      <w:tr w:rsidR="00F80C22" w14:paraId="65B019AB" w14:textId="77777777">
        <w:trPr>
          <w:cantSplit/>
          <w:jc w:val="center"/>
        </w:trPr>
        <w:tc>
          <w:tcPr>
            <w:tcW w:w="7272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44F46706" w14:textId="77777777" w:rsidR="00F80C22" w:rsidRDefault="00000000">
            <w:pPr>
              <w:spacing w:after="0" w:line="240" w:lineRule="auto"/>
            </w:pPr>
            <w:r>
              <w:rPr>
                <w:sz w:val="18"/>
              </w:rPr>
              <w:t>Date / session</w:t>
            </w:r>
          </w:p>
        </w:tc>
        <w:tc>
          <w:tcPr>
            <w:tcW w:w="7272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6F2125B2" w14:textId="2D1A552C" w:rsidR="00F80C22" w:rsidRDefault="006C00B6">
            <w:pPr>
              <w:rPr>
                <w:rFonts w:eastAsia="SimSun"/>
                <w:lang w:eastAsia="zh-CN"/>
              </w:rPr>
            </w:pPr>
            <w:r>
              <w:rPr>
                <w:rFonts w:eastAsia="SimSun" w:hint="eastAsia"/>
                <w:lang w:eastAsia="zh-CN"/>
              </w:rPr>
              <w:t>0</w:t>
            </w:r>
            <w:r>
              <w:rPr>
                <w:rFonts w:eastAsia="SimSun" w:hint="eastAsia"/>
                <w:lang w:eastAsia="zh-CN"/>
              </w:rPr>
              <w:t>6</w:t>
            </w:r>
            <w:r>
              <w:rPr>
                <w:rFonts w:eastAsia="SimSun" w:hint="eastAsia"/>
                <w:lang w:eastAsia="zh-CN"/>
              </w:rPr>
              <w:t>/09/2026</w:t>
            </w:r>
          </w:p>
        </w:tc>
      </w:tr>
      <w:tr w:rsidR="00F80C22" w14:paraId="25821F79" w14:textId="77777777">
        <w:trPr>
          <w:cantSplit/>
          <w:jc w:val="center"/>
        </w:trPr>
        <w:tc>
          <w:tcPr>
            <w:tcW w:w="7272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2FD5A6A4" w14:textId="77777777" w:rsidR="00F80C22" w:rsidRDefault="00000000">
            <w:pPr>
              <w:spacing w:after="0" w:line="240" w:lineRule="auto"/>
            </w:pPr>
            <w:r>
              <w:rPr>
                <w:sz w:val="18"/>
              </w:rPr>
              <w:t>Moderator</w:t>
            </w:r>
          </w:p>
        </w:tc>
        <w:tc>
          <w:tcPr>
            <w:tcW w:w="7272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32669C2C" w14:textId="77777777" w:rsidR="00F80C22" w:rsidRDefault="00000000">
            <w:pPr>
              <w:rPr>
                <w:rFonts w:eastAsia="SimSun"/>
                <w:lang w:eastAsia="zh-CN"/>
              </w:rPr>
            </w:pPr>
            <w:r>
              <w:rPr>
                <w:rFonts w:eastAsia="SimSun" w:hint="eastAsia"/>
                <w:lang w:eastAsia="zh-CN"/>
              </w:rPr>
              <w:t>Houshi Ye</w:t>
            </w:r>
          </w:p>
        </w:tc>
      </w:tr>
      <w:tr w:rsidR="00F80C22" w14:paraId="7A7C8D2E" w14:textId="77777777">
        <w:trPr>
          <w:cantSplit/>
          <w:jc w:val="center"/>
        </w:trPr>
        <w:tc>
          <w:tcPr>
            <w:tcW w:w="7272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0BFE367C" w14:textId="77777777" w:rsidR="00F80C22" w:rsidRDefault="00000000">
            <w:pPr>
              <w:spacing w:after="0" w:line="240" w:lineRule="auto"/>
            </w:pPr>
            <w:r>
              <w:rPr>
                <w:sz w:val="18"/>
              </w:rPr>
              <w:t>Observer</w:t>
            </w:r>
          </w:p>
        </w:tc>
        <w:tc>
          <w:tcPr>
            <w:tcW w:w="7272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327CD823" w14:textId="27AE8201" w:rsidR="00F80C22" w:rsidRDefault="006C00B6">
            <w:pPr>
              <w:rPr>
                <w:rFonts w:eastAsia="SimSun" w:hint="eastAsia"/>
                <w:lang w:eastAsia="zh-CN"/>
              </w:rPr>
            </w:pPr>
            <w:r>
              <w:rPr>
                <w:rFonts w:eastAsia="SimSun" w:hint="eastAsia"/>
                <w:lang w:eastAsia="zh-CN"/>
              </w:rPr>
              <w:t>Houshi Ye</w:t>
            </w:r>
          </w:p>
        </w:tc>
      </w:tr>
      <w:tr w:rsidR="00F80C22" w14:paraId="442DC51F" w14:textId="77777777">
        <w:trPr>
          <w:cantSplit/>
          <w:jc w:val="center"/>
        </w:trPr>
        <w:tc>
          <w:tcPr>
            <w:tcW w:w="7272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17410F15" w14:textId="77777777" w:rsidR="00F80C22" w:rsidRDefault="00000000">
            <w:pPr>
              <w:spacing w:after="0" w:line="240" w:lineRule="auto"/>
            </w:pPr>
            <w:r>
              <w:rPr>
                <w:sz w:val="18"/>
              </w:rPr>
              <w:t>Scenario order</w:t>
            </w:r>
          </w:p>
        </w:tc>
        <w:tc>
          <w:tcPr>
            <w:tcW w:w="7272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35EC455D" w14:textId="6CBE3AE0" w:rsidR="00F80C22" w:rsidRDefault="00000000">
            <w:r>
              <w:rPr>
                <w:sz w:val="18"/>
              </w:rPr>
              <w:t>earlier prototype use mentioned by moderator (06:46).</w:t>
            </w:r>
          </w:p>
        </w:tc>
      </w:tr>
      <w:tr w:rsidR="00F80C22" w14:paraId="7D319687" w14:textId="77777777">
        <w:trPr>
          <w:cantSplit/>
          <w:jc w:val="center"/>
        </w:trPr>
        <w:tc>
          <w:tcPr>
            <w:tcW w:w="7272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2AF002EA" w14:textId="77777777" w:rsidR="00F80C22" w:rsidRDefault="00000000">
            <w:pPr>
              <w:spacing w:after="0" w:line="240" w:lineRule="auto"/>
            </w:pPr>
            <w:r>
              <w:rPr>
                <w:sz w:val="18"/>
              </w:rPr>
              <w:t>Public-transport use frequency</w:t>
            </w:r>
          </w:p>
        </w:tc>
        <w:tc>
          <w:tcPr>
            <w:tcW w:w="7272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54AC9DE1" w14:textId="58E58D66" w:rsidR="00F80C22" w:rsidRDefault="00000000">
            <w:r>
              <w:rPr>
                <w:sz w:val="18"/>
              </w:rPr>
              <w:t>relies on a trusted app, mentioning Google (05:43-05:54).</w:t>
            </w:r>
          </w:p>
        </w:tc>
      </w:tr>
    </w:tbl>
    <w:p w14:paraId="7268B86B" w14:textId="77777777" w:rsidR="00F80C22" w:rsidRDefault="00000000">
      <w:pPr>
        <w:pStyle w:val="Heading1"/>
      </w:pPr>
      <w:r>
        <w:t>Task record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909"/>
        <w:gridCol w:w="2909"/>
        <w:gridCol w:w="2909"/>
        <w:gridCol w:w="2909"/>
        <w:gridCol w:w="2909"/>
      </w:tblGrid>
      <w:tr w:rsidR="00F80C22" w14:paraId="1D07E512" w14:textId="77777777">
        <w:trPr>
          <w:cantSplit/>
          <w:tblHeader/>
          <w:jc w:val="center"/>
        </w:trPr>
        <w:tc>
          <w:tcPr>
            <w:tcW w:w="2909" w:type="dxa"/>
            <w:shd w:val="clear" w:color="auto" w:fill="D9EAF7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677D8FB" w14:textId="77777777" w:rsidR="00F80C22" w:rsidRDefault="00000000">
            <w:pPr>
              <w:spacing w:after="0" w:line="240" w:lineRule="auto"/>
            </w:pPr>
            <w:r>
              <w:rPr>
                <w:b/>
                <w:sz w:val="17"/>
              </w:rPr>
              <w:t>Task / checkpoint</w:t>
            </w:r>
          </w:p>
        </w:tc>
        <w:tc>
          <w:tcPr>
            <w:tcW w:w="2909" w:type="dxa"/>
            <w:shd w:val="clear" w:color="auto" w:fill="D9EAF7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ECBF59E" w14:textId="77777777" w:rsidR="00F80C22" w:rsidRDefault="00000000">
            <w:pPr>
              <w:spacing w:after="0" w:line="240" w:lineRule="auto"/>
            </w:pPr>
            <w:r>
              <w:rPr>
                <w:b/>
                <w:sz w:val="17"/>
              </w:rPr>
              <w:t>Completed?</w:t>
            </w:r>
          </w:p>
        </w:tc>
        <w:tc>
          <w:tcPr>
            <w:tcW w:w="2909" w:type="dxa"/>
            <w:shd w:val="clear" w:color="auto" w:fill="D9EAF7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19A7F78" w14:textId="77777777" w:rsidR="00F80C22" w:rsidRDefault="00000000">
            <w:pPr>
              <w:spacing w:after="0" w:line="240" w:lineRule="auto"/>
            </w:pPr>
            <w:r>
              <w:rPr>
                <w:b/>
                <w:sz w:val="17"/>
              </w:rPr>
              <w:t>Assistance level*</w:t>
            </w:r>
          </w:p>
        </w:tc>
        <w:tc>
          <w:tcPr>
            <w:tcW w:w="2909" w:type="dxa"/>
            <w:shd w:val="clear" w:color="auto" w:fill="D9EAF7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F190CF6" w14:textId="77777777" w:rsidR="00F80C22" w:rsidRDefault="00000000">
            <w:pPr>
              <w:spacing w:after="0" w:line="240" w:lineRule="auto"/>
            </w:pPr>
            <w:r>
              <w:rPr>
                <w:b/>
                <w:sz w:val="17"/>
              </w:rPr>
              <w:t>Observed issue / hesitation</w:t>
            </w:r>
          </w:p>
        </w:tc>
        <w:tc>
          <w:tcPr>
            <w:tcW w:w="2909" w:type="dxa"/>
            <w:shd w:val="clear" w:color="auto" w:fill="D9EAF7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F13288F" w14:textId="77777777" w:rsidR="00F80C22" w:rsidRDefault="00000000">
            <w:pPr>
              <w:spacing w:after="0" w:line="240" w:lineRule="auto"/>
            </w:pPr>
            <w:r>
              <w:rPr>
                <w:b/>
                <w:sz w:val="17"/>
              </w:rPr>
              <w:t>Key evidence / quote</w:t>
            </w:r>
          </w:p>
        </w:tc>
      </w:tr>
      <w:tr w:rsidR="00F80C22" w14:paraId="19C7E1BF" w14:textId="77777777">
        <w:trPr>
          <w:cantSplit/>
          <w:jc w:val="center"/>
        </w:trPr>
        <w:tc>
          <w:tcPr>
            <w:tcW w:w="2909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52EBA566" w14:textId="77777777" w:rsidR="00F80C22" w:rsidRDefault="00000000">
            <w:pPr>
              <w:spacing w:after="0" w:line="240" w:lineRule="auto"/>
            </w:pPr>
            <w:r>
              <w:rPr>
                <w:sz w:val="17"/>
              </w:rPr>
              <w:t>Start / identify current journey</w:t>
            </w:r>
          </w:p>
        </w:tc>
        <w:tc>
          <w:tcPr>
            <w:tcW w:w="2909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35352D4C" w14:textId="0E787140" w:rsidR="00F80C22" w:rsidRDefault="006C00B6">
            <w:r>
              <w:rPr>
                <w:sz w:val="18"/>
              </w:rPr>
              <w:t>☒ Yes  ☐ Partial  ☐ No</w:t>
            </w:r>
          </w:p>
        </w:tc>
        <w:tc>
          <w:tcPr>
            <w:tcW w:w="2909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54177E05" w14:textId="77777777" w:rsidR="00F80C22" w:rsidRDefault="00000000">
            <w:r>
              <w:rPr>
                <w:sz w:val="18"/>
              </w:rPr>
              <w:t>Not recorded</w:t>
            </w:r>
          </w:p>
        </w:tc>
        <w:tc>
          <w:tcPr>
            <w:tcW w:w="2909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244A759D" w14:textId="77777777" w:rsidR="00F80C22" w:rsidRDefault="00000000">
            <w:r>
              <w:rPr>
                <w:sz w:val="18"/>
              </w:rPr>
              <w:t>Suggested simplifying journey selection; no selection behaviour recorded.</w:t>
            </w:r>
          </w:p>
        </w:tc>
        <w:tc>
          <w:tcPr>
            <w:tcW w:w="2909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578EBBCF" w14:textId="77777777" w:rsidR="00F80C22" w:rsidRDefault="00000000">
            <w:r>
              <w:rPr>
                <w:sz w:val="18"/>
              </w:rPr>
              <w:t>Preferred side-by-side comparison of alternatives (07:21-08:31; paraphrase).</w:t>
            </w:r>
          </w:p>
        </w:tc>
      </w:tr>
      <w:tr w:rsidR="00F80C22" w14:paraId="7D41AFD7" w14:textId="77777777">
        <w:trPr>
          <w:cantSplit/>
          <w:jc w:val="center"/>
        </w:trPr>
        <w:tc>
          <w:tcPr>
            <w:tcW w:w="2909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242C254B" w14:textId="77777777" w:rsidR="00F80C22" w:rsidRDefault="00000000">
            <w:pPr>
              <w:spacing w:after="0" w:line="240" w:lineRule="auto"/>
            </w:pPr>
            <w:r>
              <w:rPr>
                <w:sz w:val="17"/>
              </w:rPr>
              <w:t>Understand disruption</w:t>
            </w:r>
          </w:p>
        </w:tc>
        <w:tc>
          <w:tcPr>
            <w:tcW w:w="2909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4C9F7DF8" w14:textId="3B6EE6E6" w:rsidR="00F80C22" w:rsidRDefault="006C00B6">
            <w:r>
              <w:rPr>
                <w:sz w:val="18"/>
              </w:rPr>
              <w:t>☒ Yes  ☐ Partial  ☐ No</w:t>
            </w:r>
          </w:p>
        </w:tc>
        <w:tc>
          <w:tcPr>
            <w:tcW w:w="2909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1DB07720" w14:textId="77777777" w:rsidR="00F80C22" w:rsidRDefault="00000000">
            <w:r>
              <w:rPr>
                <w:sz w:val="18"/>
              </w:rPr>
              <w:t>Not recorded</w:t>
            </w:r>
          </w:p>
        </w:tc>
        <w:tc>
          <w:tcPr>
            <w:tcW w:w="2909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15D6CCE9" w14:textId="77777777" w:rsidR="00F80C22" w:rsidRDefault="00000000">
            <w:r>
              <w:rPr>
                <w:sz w:val="18"/>
              </w:rPr>
              <w:t>Discussed useful disruption types; screen comprehension was not observed.</w:t>
            </w:r>
          </w:p>
        </w:tc>
        <w:tc>
          <w:tcPr>
            <w:tcW w:w="2909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6C7FC8A7" w14:textId="77777777" w:rsidR="00F80C22" w:rsidRDefault="00000000">
            <w:r>
              <w:rPr>
                <w:sz w:val="18"/>
              </w:rPr>
              <w:t>Early, delayed and cancelled services matter; on-time support is less important (05:06-05:26).</w:t>
            </w:r>
          </w:p>
        </w:tc>
      </w:tr>
      <w:tr w:rsidR="00F80C22" w14:paraId="19DBE567" w14:textId="77777777">
        <w:trPr>
          <w:cantSplit/>
          <w:jc w:val="center"/>
        </w:trPr>
        <w:tc>
          <w:tcPr>
            <w:tcW w:w="2909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5C03D100" w14:textId="77777777" w:rsidR="00F80C22" w:rsidRDefault="00000000">
            <w:pPr>
              <w:spacing w:after="0" w:line="240" w:lineRule="auto"/>
            </w:pPr>
            <w:r>
              <w:rPr>
                <w:sz w:val="17"/>
              </w:rPr>
              <w:t>Identify personal journey impact</w:t>
            </w:r>
          </w:p>
        </w:tc>
        <w:tc>
          <w:tcPr>
            <w:tcW w:w="2909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1975DD9F" w14:textId="33059B36" w:rsidR="00F80C22" w:rsidRDefault="006C00B6">
            <w:r>
              <w:rPr>
                <w:sz w:val="18"/>
              </w:rPr>
              <w:t>☒ Yes  ☐ Partial  ☐ No</w:t>
            </w:r>
          </w:p>
        </w:tc>
        <w:tc>
          <w:tcPr>
            <w:tcW w:w="2909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59C3D076" w14:textId="77777777" w:rsidR="00F80C22" w:rsidRDefault="00000000">
            <w:r>
              <w:rPr>
                <w:sz w:val="18"/>
              </w:rPr>
              <w:t>Not recorded</w:t>
            </w:r>
          </w:p>
        </w:tc>
        <w:tc>
          <w:tcPr>
            <w:tcW w:w="2909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48212572" w14:textId="77777777" w:rsidR="00F80C22" w:rsidRDefault="00000000">
            <w:r>
              <w:rPr>
                <w:sz w:val="18"/>
              </w:rPr>
              <w:t>Explained journey impact in a hypothetical example; no task outcome recorded.</w:t>
            </w:r>
          </w:p>
        </w:tc>
        <w:tc>
          <w:tcPr>
            <w:tcW w:w="2909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3AA65371" w14:textId="77777777" w:rsidR="00F80C22" w:rsidRDefault="00000000">
            <w:r>
              <w:rPr>
                <w:sz w:val="18"/>
              </w:rPr>
              <w:t>Estimated delay and risk of missing the final connecting bus matter (02:04-02:55).</w:t>
            </w:r>
          </w:p>
        </w:tc>
      </w:tr>
      <w:tr w:rsidR="00F80C22" w14:paraId="67519FE3" w14:textId="77777777">
        <w:trPr>
          <w:cantSplit/>
          <w:jc w:val="center"/>
        </w:trPr>
        <w:tc>
          <w:tcPr>
            <w:tcW w:w="2909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23FC619C" w14:textId="77777777" w:rsidR="00F80C22" w:rsidRDefault="00000000">
            <w:pPr>
              <w:spacing w:after="0" w:line="240" w:lineRule="auto"/>
            </w:pPr>
            <w:r>
              <w:rPr>
                <w:sz w:val="17"/>
              </w:rPr>
              <w:lastRenderedPageBreak/>
              <w:t>Judge whether action is needed</w:t>
            </w:r>
          </w:p>
        </w:tc>
        <w:tc>
          <w:tcPr>
            <w:tcW w:w="2909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24395233" w14:textId="47EC44F5" w:rsidR="00F80C22" w:rsidRDefault="006C00B6">
            <w:r>
              <w:rPr>
                <w:sz w:val="18"/>
              </w:rPr>
              <w:t>☒ Yes  ☐ Partial  ☐ No</w:t>
            </w:r>
          </w:p>
        </w:tc>
        <w:tc>
          <w:tcPr>
            <w:tcW w:w="2909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46132EAA" w14:textId="77777777" w:rsidR="00F80C22" w:rsidRDefault="00000000">
            <w:r>
              <w:rPr>
                <w:sz w:val="18"/>
              </w:rPr>
              <w:t>Not recorded</w:t>
            </w:r>
          </w:p>
        </w:tc>
        <w:tc>
          <w:tcPr>
            <w:tcW w:w="2909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68F21C2D" w14:textId="77777777" w:rsidR="00F80C22" w:rsidRDefault="00000000">
            <w:r>
              <w:rPr>
                <w:sz w:val="18"/>
              </w:rPr>
              <w:t>Stated a decision rule; its application in the prototype is not recorded.</w:t>
            </w:r>
          </w:p>
        </w:tc>
        <w:tc>
          <w:tcPr>
            <w:tcW w:w="2909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2B2FE42F" w14:textId="77777777" w:rsidR="00F80C22" w:rsidRDefault="00000000">
            <w:r>
              <w:rPr>
                <w:sz w:val="18"/>
              </w:rPr>
              <w:t>Keep the current plan if it still reaches the appointment on time; otherwise compare alternatives (03:12-03:40).</w:t>
            </w:r>
          </w:p>
        </w:tc>
      </w:tr>
      <w:tr w:rsidR="00F80C22" w14:paraId="7A185749" w14:textId="77777777">
        <w:trPr>
          <w:cantSplit/>
          <w:jc w:val="center"/>
        </w:trPr>
        <w:tc>
          <w:tcPr>
            <w:tcW w:w="2909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416FA5E0" w14:textId="77777777" w:rsidR="00F80C22" w:rsidRDefault="00000000">
            <w:pPr>
              <w:spacing w:after="0" w:line="240" w:lineRule="auto"/>
            </w:pPr>
            <w:r>
              <w:rPr>
                <w:sz w:val="17"/>
              </w:rPr>
              <w:t>Compare options</w:t>
            </w:r>
          </w:p>
        </w:tc>
        <w:tc>
          <w:tcPr>
            <w:tcW w:w="2909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733B571E" w14:textId="7540416D" w:rsidR="00F80C22" w:rsidRDefault="006C00B6">
            <w:r>
              <w:rPr>
                <w:sz w:val="18"/>
              </w:rPr>
              <w:t>☒ Yes  ☐ Partial  ☐ No</w:t>
            </w:r>
          </w:p>
        </w:tc>
        <w:tc>
          <w:tcPr>
            <w:tcW w:w="2909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468A0472" w14:textId="77777777" w:rsidR="00F80C22" w:rsidRDefault="00000000">
            <w:r>
              <w:rPr>
                <w:sz w:val="18"/>
              </w:rPr>
              <w:t>Not recorded</w:t>
            </w:r>
          </w:p>
        </w:tc>
        <w:tc>
          <w:tcPr>
            <w:tcW w:w="2909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37D96EA5" w14:textId="77777777" w:rsidR="00F80C22" w:rsidRDefault="00000000">
            <w:r>
              <w:rPr>
                <w:sz w:val="18"/>
              </w:rPr>
              <w:t>Requested easier comparison; no actual comparison task captured.</w:t>
            </w:r>
          </w:p>
        </w:tc>
        <w:tc>
          <w:tcPr>
            <w:tcW w:w="2909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2B7672A1" w14:textId="77777777" w:rsidR="00F80C22" w:rsidRDefault="00000000">
            <w:r>
              <w:rPr>
                <w:sz w:val="18"/>
              </w:rPr>
              <w:t>Compare arrival time, transfers and walking distance side by side, with contextual pros and cons (07:21-08:31).</w:t>
            </w:r>
          </w:p>
        </w:tc>
      </w:tr>
      <w:tr w:rsidR="00F80C22" w14:paraId="51427993" w14:textId="77777777">
        <w:trPr>
          <w:cantSplit/>
          <w:jc w:val="center"/>
        </w:trPr>
        <w:tc>
          <w:tcPr>
            <w:tcW w:w="2909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12D992B1" w14:textId="77777777" w:rsidR="00F80C22" w:rsidRDefault="00000000">
            <w:pPr>
              <w:spacing w:after="0" w:line="240" w:lineRule="auto"/>
            </w:pPr>
            <w:r>
              <w:rPr>
                <w:sz w:val="17"/>
              </w:rPr>
              <w:t>Select a viable next action</w:t>
            </w:r>
          </w:p>
        </w:tc>
        <w:tc>
          <w:tcPr>
            <w:tcW w:w="2909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3FDD5DDA" w14:textId="15D98439" w:rsidR="00F80C22" w:rsidRDefault="006C00B6">
            <w:r>
              <w:rPr>
                <w:sz w:val="18"/>
              </w:rPr>
              <w:t>☒ Yes  ☐ Partial  ☐ No</w:t>
            </w:r>
          </w:p>
        </w:tc>
        <w:tc>
          <w:tcPr>
            <w:tcW w:w="2909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2A664DF6" w14:textId="77777777" w:rsidR="00F80C22" w:rsidRDefault="00000000">
            <w:r>
              <w:rPr>
                <w:sz w:val="18"/>
              </w:rPr>
              <w:t>Not recorded</w:t>
            </w:r>
          </w:p>
        </w:tc>
        <w:tc>
          <w:tcPr>
            <w:tcW w:w="2909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31C9A112" w14:textId="77777777" w:rsidR="00F80C22" w:rsidRDefault="00000000">
            <w:r>
              <w:rPr>
                <w:sz w:val="18"/>
              </w:rPr>
              <w:t>No chosen route or final action is recorded.</w:t>
            </w:r>
          </w:p>
        </w:tc>
        <w:tc>
          <w:tcPr>
            <w:tcW w:w="2909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1F350D0D" w14:textId="77777777" w:rsidR="00F80C22" w:rsidRDefault="00000000">
            <w:r>
              <w:rPr>
                <w:sz w:val="18"/>
              </w:rPr>
              <w:t>Discussed options and trade-offs, without identifying a selected alternative (01:18-01:36; 03:12-03:40).</w:t>
            </w:r>
          </w:p>
        </w:tc>
      </w:tr>
    </w:tbl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4544"/>
      </w:tblGrid>
      <w:tr w:rsidR="00F80C22" w14:paraId="4A188C6E" w14:textId="77777777">
        <w:trPr>
          <w:cantSplit/>
          <w:jc w:val="center"/>
        </w:trPr>
        <w:tc>
          <w:tcPr>
            <w:tcW w:w="14544" w:type="dxa"/>
            <w:shd w:val="clear" w:color="auto" w:fill="F5F7F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E3ECBAC" w14:textId="77777777" w:rsidR="00F80C22" w:rsidRDefault="00000000">
            <w:r>
              <w:t>Assistance scale: 0 = none; 1 = neutral prompt; 2 = procedural hint; 3 = direct instruction. No assistance score can be assigned from this post-task interview.</w:t>
            </w:r>
          </w:p>
        </w:tc>
      </w:tr>
    </w:tbl>
    <w:p w14:paraId="2AD0370C" w14:textId="77777777" w:rsidR="00F80C22" w:rsidRDefault="00F80C22"/>
    <w:p w14:paraId="10DC8E18" w14:textId="77777777" w:rsidR="00F80C22" w:rsidRDefault="00000000">
      <w:pPr>
        <w:pStyle w:val="Heading1"/>
      </w:pPr>
      <w:r>
        <w:t>Overall task outcome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909"/>
        <w:gridCol w:w="2909"/>
        <w:gridCol w:w="2909"/>
        <w:gridCol w:w="2909"/>
        <w:gridCol w:w="2909"/>
      </w:tblGrid>
      <w:tr w:rsidR="00F80C22" w14:paraId="64C47ABF" w14:textId="77777777">
        <w:trPr>
          <w:cantSplit/>
          <w:tblHeader/>
          <w:jc w:val="center"/>
        </w:trPr>
        <w:tc>
          <w:tcPr>
            <w:tcW w:w="2909" w:type="dxa"/>
            <w:shd w:val="clear" w:color="auto" w:fill="D9EAF7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843F42D" w14:textId="77777777" w:rsidR="00F80C22" w:rsidRDefault="00000000">
            <w:pPr>
              <w:spacing w:after="0" w:line="240" w:lineRule="auto"/>
            </w:pPr>
            <w:r>
              <w:rPr>
                <w:b/>
                <w:sz w:val="18"/>
              </w:rPr>
              <w:t>Scenario</w:t>
            </w:r>
          </w:p>
        </w:tc>
        <w:tc>
          <w:tcPr>
            <w:tcW w:w="2909" w:type="dxa"/>
            <w:shd w:val="clear" w:color="auto" w:fill="D9EAF7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1FB4ACC" w14:textId="77777777" w:rsidR="00F80C22" w:rsidRDefault="00000000">
            <w:pPr>
              <w:spacing w:after="0" w:line="240" w:lineRule="auto"/>
            </w:pPr>
            <w:r>
              <w:rPr>
                <w:b/>
                <w:sz w:val="18"/>
              </w:rPr>
              <w:t>Task outcome</w:t>
            </w:r>
          </w:p>
        </w:tc>
        <w:tc>
          <w:tcPr>
            <w:tcW w:w="2909" w:type="dxa"/>
            <w:shd w:val="clear" w:color="auto" w:fill="D9EAF7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071560B" w14:textId="77777777" w:rsidR="00F80C22" w:rsidRDefault="00000000">
            <w:pPr>
              <w:spacing w:after="0" w:line="240" w:lineRule="auto"/>
            </w:pPr>
            <w:r>
              <w:rPr>
                <w:b/>
                <w:sz w:val="18"/>
              </w:rPr>
              <w:t>Final action</w:t>
            </w:r>
          </w:p>
        </w:tc>
        <w:tc>
          <w:tcPr>
            <w:tcW w:w="2909" w:type="dxa"/>
            <w:shd w:val="clear" w:color="auto" w:fill="D9EAF7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6FEA6FC" w14:textId="77777777" w:rsidR="00F80C22" w:rsidRDefault="00000000">
            <w:pPr>
              <w:spacing w:after="0" w:line="240" w:lineRule="auto"/>
            </w:pPr>
            <w:r>
              <w:rPr>
                <w:b/>
                <w:sz w:val="18"/>
              </w:rPr>
              <w:t>Completion time</w:t>
            </w:r>
          </w:p>
        </w:tc>
        <w:tc>
          <w:tcPr>
            <w:tcW w:w="2909" w:type="dxa"/>
            <w:shd w:val="clear" w:color="auto" w:fill="D9EAF7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258D3DC" w14:textId="77777777" w:rsidR="00F80C22" w:rsidRDefault="00000000">
            <w:pPr>
              <w:spacing w:after="0" w:line="240" w:lineRule="auto"/>
            </w:pPr>
            <w:r>
              <w:rPr>
                <w:b/>
                <w:sz w:val="18"/>
              </w:rPr>
              <w:t>Notes</w:t>
            </w:r>
          </w:p>
        </w:tc>
      </w:tr>
      <w:tr w:rsidR="00F80C22" w14:paraId="5FE305ED" w14:textId="77777777">
        <w:trPr>
          <w:cantSplit/>
          <w:jc w:val="center"/>
        </w:trPr>
        <w:tc>
          <w:tcPr>
            <w:tcW w:w="2909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60A5CF0C" w14:textId="77777777" w:rsidR="00F80C22" w:rsidRDefault="00000000">
            <w:pPr>
              <w:spacing w:after="0" w:line="240" w:lineRule="auto"/>
            </w:pPr>
            <w:r>
              <w:rPr>
                <w:sz w:val="18"/>
              </w:rPr>
              <w:t>Scenario 1</w:t>
            </w:r>
          </w:p>
        </w:tc>
        <w:tc>
          <w:tcPr>
            <w:tcW w:w="2909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5404DB25" w14:textId="236B11D7" w:rsidR="00F80C22" w:rsidRDefault="006C00B6">
            <w:r>
              <w:rPr>
                <w:sz w:val="18"/>
              </w:rPr>
              <w:t>☒ Yes  ☐ Partial  ☐ No</w:t>
            </w:r>
          </w:p>
        </w:tc>
        <w:tc>
          <w:tcPr>
            <w:tcW w:w="2909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595807D6" w14:textId="2CE754A1" w:rsidR="00F80C22" w:rsidRDefault="006C00B6">
            <w:r>
              <w:rPr>
                <w:sz w:val="18"/>
              </w:rPr>
              <w:t>☒ Viable  ☐ Non-viable</w:t>
            </w:r>
          </w:p>
        </w:tc>
        <w:tc>
          <w:tcPr>
            <w:tcW w:w="2909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21317E14" w14:textId="764026DF" w:rsidR="00F80C22" w:rsidRPr="006C00B6" w:rsidRDefault="00F80C22">
            <w:pPr>
              <w:rPr>
                <w:rFonts w:eastAsia="SimSun" w:hint="eastAsia"/>
                <w:lang w:eastAsia="zh-CN"/>
              </w:rPr>
            </w:pPr>
          </w:p>
        </w:tc>
        <w:tc>
          <w:tcPr>
            <w:tcW w:w="2909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02BE76DF" w14:textId="7E22A0BB" w:rsidR="00F80C22" w:rsidRDefault="00000000">
            <w:r>
              <w:rPr>
                <w:sz w:val="18"/>
              </w:rPr>
              <w:t>The moderator's reference to 10 minutes of use is not a measured completion time (06:46).</w:t>
            </w:r>
          </w:p>
        </w:tc>
      </w:tr>
      <w:tr w:rsidR="00F80C22" w14:paraId="462D1A32" w14:textId="77777777">
        <w:trPr>
          <w:cantSplit/>
          <w:jc w:val="center"/>
        </w:trPr>
        <w:tc>
          <w:tcPr>
            <w:tcW w:w="2909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236748CB" w14:textId="77777777" w:rsidR="00F80C22" w:rsidRDefault="00000000">
            <w:pPr>
              <w:spacing w:after="0" w:line="240" w:lineRule="auto"/>
            </w:pPr>
            <w:r>
              <w:rPr>
                <w:sz w:val="18"/>
              </w:rPr>
              <w:t>Scenario 2</w:t>
            </w:r>
          </w:p>
        </w:tc>
        <w:tc>
          <w:tcPr>
            <w:tcW w:w="2909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4C60493F" w14:textId="1E8461FA" w:rsidR="00F80C22" w:rsidRDefault="006C00B6">
            <w:r>
              <w:rPr>
                <w:sz w:val="18"/>
              </w:rPr>
              <w:t>☒ Yes  ☐ Partial  ☐ No</w:t>
            </w:r>
          </w:p>
        </w:tc>
        <w:tc>
          <w:tcPr>
            <w:tcW w:w="2909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24E6C3E4" w14:textId="28FB3ECA" w:rsidR="00F80C22" w:rsidRDefault="006C00B6">
            <w:r>
              <w:rPr>
                <w:sz w:val="18"/>
              </w:rPr>
              <w:t>☒ Viable  ☐ Non-viable</w:t>
            </w:r>
          </w:p>
        </w:tc>
        <w:tc>
          <w:tcPr>
            <w:tcW w:w="2909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43F5B8AD" w14:textId="65DD8420" w:rsidR="00F80C22" w:rsidRPr="006C00B6" w:rsidRDefault="00F80C22">
            <w:pPr>
              <w:rPr>
                <w:rFonts w:eastAsia="SimSun" w:hint="eastAsia"/>
                <w:lang w:eastAsia="zh-CN"/>
              </w:rPr>
            </w:pPr>
          </w:p>
        </w:tc>
        <w:tc>
          <w:tcPr>
            <w:tcW w:w="2909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44BA9D30" w14:textId="77777777" w:rsidR="00F80C22" w:rsidRDefault="00000000">
            <w:r>
              <w:rPr>
                <w:sz w:val="18"/>
              </w:rPr>
              <w:t>Scenario count and order are not established; a second scenario cannot be confirmed or ruled out.</w:t>
            </w:r>
          </w:p>
        </w:tc>
      </w:tr>
    </w:tbl>
    <w:p w14:paraId="4B52CF3F" w14:textId="77777777" w:rsidR="00F80C22" w:rsidRDefault="00000000">
      <w:pPr>
        <w:pStyle w:val="Heading1"/>
      </w:pPr>
      <w:r>
        <w:lastRenderedPageBreak/>
        <w:t>Observer summary</w:t>
      </w:r>
    </w:p>
    <w:p w14:paraId="42E590FC" w14:textId="77777777" w:rsidR="00F80C22" w:rsidRDefault="00000000">
      <w:pPr>
        <w:keepNext/>
      </w:pPr>
      <w:r>
        <w:rPr>
          <w:b/>
        </w:rPr>
        <w:t>Where did the participant hesitate most?</w:t>
      </w:r>
    </w:p>
    <w:p w14:paraId="7BF7D901" w14:textId="77777777" w:rsidR="00F80C22" w:rsidRDefault="00000000">
      <w:r>
        <w:t>No hesitation was directly observed. In retrospective feedback, the participant wanted simpler journey selection and less scrolling during comparison (07:21-08:31).</w:t>
      </w:r>
    </w:p>
    <w:p w14:paraId="6E4CE3D0" w14:textId="77777777" w:rsidR="00F80C22" w:rsidRDefault="00000000">
      <w:pPr>
        <w:keepNext/>
      </w:pPr>
      <w:r>
        <w:rPr>
          <w:b/>
        </w:rPr>
        <w:t>What did they misunderstand?</w:t>
      </w:r>
    </w:p>
    <w:p w14:paraId="16CC847F" w14:textId="77777777" w:rsidR="00F80C22" w:rsidRDefault="00000000">
      <w:r>
        <w:t>No interface misunderstanding can be established. The moderator clarified the service categories after a question; the participant then explicitly distinguished early, delayed, cancelled and on-time services (04:20-05:26).</w:t>
      </w:r>
    </w:p>
    <w:p w14:paraId="3F03BF33" w14:textId="77777777" w:rsidR="00F80C22" w:rsidRDefault="00000000">
      <w:pPr>
        <w:keepNext/>
      </w:pPr>
      <w:r>
        <w:rPr>
          <w:b/>
        </w:rPr>
        <w:t>What worked without explanation?</w:t>
      </w:r>
    </w:p>
    <w:p w14:paraId="0DCAD0D0" w14:textId="77777777" w:rsidR="00F80C22" w:rsidRDefault="00000000">
      <w:r>
        <w:t>Not assessable from task observation. The participant described the prototype's communication as more human-like (07:05); this does not establish independent task completion.</w:t>
      </w:r>
    </w:p>
    <w:p w14:paraId="38B96167" w14:textId="77777777" w:rsidR="00F80C22" w:rsidRDefault="00000000">
      <w:pPr>
        <w:keepNext/>
      </w:pPr>
      <w:r>
        <w:rPr>
          <w:b/>
        </w:rPr>
        <w:t>Any prototype malfunction observed?</w:t>
      </w:r>
    </w:p>
    <w:p w14:paraId="3ADA7BD8" w14:textId="77777777" w:rsidR="00F80C22" w:rsidRDefault="00000000">
      <w:r>
        <w:t>Technical behaviour was not observed. No specific malfunction is described, so operational correctness cannot be confirmed.</w:t>
      </w:r>
    </w:p>
    <w:sectPr w:rsidR="00F80C22">
      <w:footerReference w:type="default" r:id="rId8"/>
      <w:pgSz w:w="15840" w:h="12240" w:orient="landscape"/>
      <w:pgMar w:top="648" w:right="648" w:bottom="648" w:left="648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B193644" w14:textId="77777777" w:rsidR="008037FE" w:rsidRDefault="008037FE">
      <w:pPr>
        <w:spacing w:line="240" w:lineRule="auto"/>
      </w:pPr>
      <w:r>
        <w:separator/>
      </w:r>
    </w:p>
  </w:endnote>
  <w:endnote w:type="continuationSeparator" w:id="0">
    <w:p w14:paraId="4ECA89F5" w14:textId="77777777" w:rsidR="008037FE" w:rsidRDefault="008037FE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default"/>
    <w:sig w:usb0="00000000" w:usb1="00000000" w:usb2="00000000" w:usb3="00000000" w:csb0="0000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37C80E" w14:textId="77777777" w:rsidR="00F80C22" w:rsidRDefault="00000000">
    <w:pPr>
      <w:pStyle w:val="Footer"/>
      <w:jc w:val="center"/>
    </w:pPr>
    <w:r>
      <w:t xml:space="preserve">Page </w:t>
    </w:r>
    <w:r>
      <w:fldChar w:fldCharType="begin"/>
    </w:r>
    <w:r>
      <w:instrText>PAGE</w:instrText>
    </w:r>
    <w:r>
      <w:fldChar w:fldCharType="separate"/>
    </w:r>
    <w:r w:rsidR="00D0502B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1B02987" w14:textId="77777777" w:rsidR="008037FE" w:rsidRDefault="008037FE">
      <w:pPr>
        <w:spacing w:after="0"/>
      </w:pPr>
      <w:r>
        <w:separator/>
      </w:r>
    </w:p>
  </w:footnote>
  <w:footnote w:type="continuationSeparator" w:id="0">
    <w:p w14:paraId="2AEDA02D" w14:textId="77777777" w:rsidR="008037FE" w:rsidRDefault="008037FE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E"/>
    <w:multiLevelType w:val="singleLevel"/>
    <w:tmpl w:val="FFFFFF7E"/>
    <w:lvl w:ilvl="0">
      <w:start w:val="1"/>
      <w:numFmt w:val="decimal"/>
      <w:pStyle w:val="ListNumber3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 w15:restartNumberingAfterBreak="0">
    <w:nsid w:val="FFFFFF7F"/>
    <w:multiLevelType w:val="singleLevel"/>
    <w:tmpl w:val="FFFFFF7F"/>
    <w:lvl w:ilvl="0">
      <w:start w:val="1"/>
      <w:numFmt w:val="decimal"/>
      <w:pStyle w:val="ListNumber2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 w15:restartNumberingAfterBreak="0">
    <w:nsid w:val="FFFFFF82"/>
    <w:multiLevelType w:val="singleLevel"/>
    <w:tmpl w:val="FFFFFF82"/>
    <w:lvl w:ilvl="0">
      <w:start w:val="1"/>
      <w:numFmt w:val="bullet"/>
      <w:pStyle w:val="ListBullet3"/>
      <w:lvlText w:val=""/>
      <w:lvlJc w:val="left"/>
      <w:pPr>
        <w:tabs>
          <w:tab w:val="left" w:pos="1080"/>
        </w:tabs>
        <w:ind w:left="1080" w:hanging="360"/>
      </w:pPr>
      <w:rPr>
        <w:rFonts w:ascii="Symbol" w:hAnsi="Symbol" w:hint="default"/>
      </w:rPr>
    </w:lvl>
  </w:abstractNum>
  <w:abstractNum w:abstractNumId="3" w15:restartNumberingAfterBreak="0">
    <w:nsid w:val="FFFFFF83"/>
    <w:multiLevelType w:val="singleLevel"/>
    <w:tmpl w:val="FFFFFF83"/>
    <w:lvl w:ilvl="0">
      <w:start w:val="1"/>
      <w:numFmt w:val="bullet"/>
      <w:pStyle w:val="ListBullet2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</w:rPr>
    </w:lvl>
  </w:abstractNum>
  <w:abstractNum w:abstractNumId="4" w15:restartNumberingAfterBreak="0">
    <w:nsid w:val="FFFFFF88"/>
    <w:multiLevelType w:val="singleLevel"/>
    <w:tmpl w:val="FFFFFF88"/>
    <w:lvl w:ilvl="0">
      <w:start w:val="1"/>
      <w:numFmt w:val="decimal"/>
      <w:pStyle w:val="ListNumber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 w15:restartNumberingAfterBreak="0">
    <w:nsid w:val="FFFFFF89"/>
    <w:multiLevelType w:val="singleLevel"/>
    <w:tmpl w:val="FFFFFF89"/>
    <w:lvl w:ilvl="0">
      <w:start w:val="1"/>
      <w:numFmt w:val="bullet"/>
      <w:pStyle w:val="ListBullet"/>
      <w:lvlText w:val=""/>
      <w:lvlJc w:val="left"/>
      <w:pPr>
        <w:tabs>
          <w:tab w:val="left" w:pos="360"/>
        </w:tabs>
        <w:ind w:left="360" w:hanging="360"/>
      </w:pPr>
      <w:rPr>
        <w:rFonts w:ascii="Symbol" w:hAnsi="Symbol" w:hint="default"/>
      </w:rPr>
    </w:lvl>
  </w:abstractNum>
  <w:num w:numId="1" w16cid:durableId="748886612">
    <w:abstractNumId w:val="1"/>
  </w:num>
  <w:num w:numId="2" w16cid:durableId="1579166457">
    <w:abstractNumId w:val="4"/>
  </w:num>
  <w:num w:numId="3" w16cid:durableId="534198212">
    <w:abstractNumId w:val="5"/>
  </w:num>
  <w:num w:numId="4" w16cid:durableId="693773971">
    <w:abstractNumId w:val="2"/>
  </w:num>
  <w:num w:numId="5" w16cid:durableId="1555199278">
    <w:abstractNumId w:val="0"/>
  </w:num>
  <w:num w:numId="6" w16cid:durableId="23432249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6C00B6"/>
    <w:rsid w:val="008037FE"/>
    <w:rsid w:val="009A68CE"/>
    <w:rsid w:val="00AA1D8D"/>
    <w:rsid w:val="00B47730"/>
    <w:rsid w:val="00C377C5"/>
    <w:rsid w:val="00CB0664"/>
    <w:rsid w:val="00D0502B"/>
    <w:rsid w:val="00F80C22"/>
    <w:rsid w:val="00FC693F"/>
    <w:rsid w:val="4D9414BC"/>
    <w:rsid w:val="731F5A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83E33F4"/>
  <w14:defaultImageDpi w14:val="300"/>
  <w15:docId w15:val="{8A10EA73-7622-4B6B-A145-070AC9C7AB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AU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unhideWhenUsed="1"/>
    <w:lsdException w:name="toa heading" w:semiHidden="1" w:unhideWhenUsed="1"/>
    <w:lsdException w:name="List" w:unhideWhenUsed="1"/>
    <w:lsdException w:name="List Bullet" w:unhideWhenUsed="1"/>
    <w:lsdException w:name="List Number" w:unhideWhenUsed="1"/>
    <w:lsdException w:name="List 2" w:unhideWhenUsed="1"/>
    <w:lsdException w:name="List 3" w:unhideWhenUsed="1"/>
    <w:lsdException w:name="List 4" w:semiHidden="1" w:unhideWhenUsed="1"/>
    <w:lsdException w:name="List 5" w:semiHidden="1" w:unhideWhenUsed="1"/>
    <w:lsdException w:name="List Bullet 2" w:unhideWhenUsed="1"/>
    <w:lsdException w:name="List Bullet 3" w:unhideWhenUsed="1"/>
    <w:lsdException w:name="List Bullet 4" w:semiHidden="1" w:unhideWhenUsed="1"/>
    <w:lsdException w:name="List Bullet 5" w:semiHidden="1" w:unhideWhenUsed="1"/>
    <w:lsdException w:name="List Number 2" w:unhideWhenUsed="1"/>
    <w:lsdException w:name="List Number 3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unhideWhenUsed="1"/>
    <w:lsdException w:name="Body Text Indent" w:semiHidden="1" w:unhideWhenUsed="1"/>
    <w:lsdException w:name="List Continue" w:unhideWhenUsed="1"/>
    <w:lsdException w:name="List Continue 2" w:unhideWhenUsed="1"/>
    <w:lsdException w:name="List Continue 3" w:unhideWhenUsed="1" w:qFormat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unhideWhenUsed="1"/>
    <w:lsdException w:name="Body Text 3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rFonts w:ascii="Arial" w:hAnsi="Arial"/>
      <w:sz w:val="21"/>
      <w:szCs w:val="22"/>
      <w:lang w:val="en-US" w:eastAsia="en-US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4061" w:themeColor="accent1" w:themeShade="8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MacroText">
    <w:name w:val="macro"/>
    <w:link w:val="MacroTextChar"/>
    <w:uiPriority w:val="99"/>
    <w:unhideWhenUsed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/>
      <w:lang w:val="en-US" w:eastAsia="en-US"/>
    </w:rPr>
  </w:style>
  <w:style w:type="paragraph" w:styleId="List3">
    <w:name w:val="List 3"/>
    <w:basedOn w:val="Normal"/>
    <w:uiPriority w:val="99"/>
    <w:unhideWhenUsed/>
    <w:pPr>
      <w:ind w:left="1080" w:hanging="360"/>
      <w:contextualSpacing/>
    </w:pPr>
  </w:style>
  <w:style w:type="paragraph" w:styleId="ListNumber2">
    <w:name w:val="List Number 2"/>
    <w:basedOn w:val="Normal"/>
    <w:uiPriority w:val="99"/>
    <w:unhideWhenUsed/>
    <w:pPr>
      <w:numPr>
        <w:numId w:val="1"/>
      </w:numPr>
      <w:contextualSpacing/>
    </w:pPr>
  </w:style>
  <w:style w:type="paragraph" w:styleId="ListNumber">
    <w:name w:val="List Number"/>
    <w:basedOn w:val="Normal"/>
    <w:uiPriority w:val="99"/>
    <w:unhideWhenUsed/>
    <w:pPr>
      <w:numPr>
        <w:numId w:val="2"/>
      </w:numPr>
      <w:contextualSpacing/>
    </w:pPr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line="240" w:lineRule="auto"/>
    </w:pPr>
    <w:rPr>
      <w:b/>
      <w:bCs/>
      <w:color w:val="4F81BD" w:themeColor="accent1"/>
      <w:sz w:val="18"/>
      <w:szCs w:val="18"/>
    </w:rPr>
  </w:style>
  <w:style w:type="paragraph" w:styleId="ListBullet">
    <w:name w:val="List Bullet"/>
    <w:basedOn w:val="Normal"/>
    <w:uiPriority w:val="99"/>
    <w:unhideWhenUsed/>
    <w:pPr>
      <w:numPr>
        <w:numId w:val="3"/>
      </w:numPr>
      <w:contextualSpacing/>
    </w:pPr>
  </w:style>
  <w:style w:type="paragraph" w:styleId="BodyText3">
    <w:name w:val="Body Text 3"/>
    <w:basedOn w:val="Normal"/>
    <w:link w:val="BodyText3Char"/>
    <w:uiPriority w:val="99"/>
    <w:unhideWhenUsed/>
    <w:pPr>
      <w:spacing w:after="120"/>
    </w:pPr>
    <w:rPr>
      <w:sz w:val="16"/>
      <w:szCs w:val="16"/>
    </w:rPr>
  </w:style>
  <w:style w:type="paragraph" w:styleId="ListBullet3">
    <w:name w:val="List Bullet 3"/>
    <w:basedOn w:val="Normal"/>
    <w:uiPriority w:val="99"/>
    <w:unhideWhenUsed/>
    <w:pPr>
      <w:numPr>
        <w:numId w:val="4"/>
      </w:numPr>
      <w:contextualSpacing/>
    </w:pPr>
  </w:style>
  <w:style w:type="paragraph" w:styleId="BodyText">
    <w:name w:val="Body Text"/>
    <w:basedOn w:val="Normal"/>
    <w:link w:val="BodyTextChar"/>
    <w:uiPriority w:val="99"/>
    <w:unhideWhenUsed/>
    <w:pPr>
      <w:spacing w:after="120"/>
    </w:pPr>
  </w:style>
  <w:style w:type="paragraph" w:styleId="ListNumber3">
    <w:name w:val="List Number 3"/>
    <w:basedOn w:val="Normal"/>
    <w:uiPriority w:val="99"/>
    <w:unhideWhenUsed/>
    <w:pPr>
      <w:numPr>
        <w:numId w:val="5"/>
      </w:numPr>
      <w:contextualSpacing/>
    </w:pPr>
  </w:style>
  <w:style w:type="paragraph" w:styleId="List2">
    <w:name w:val="List 2"/>
    <w:basedOn w:val="Normal"/>
    <w:uiPriority w:val="99"/>
    <w:unhideWhenUsed/>
    <w:pPr>
      <w:ind w:left="720" w:hanging="360"/>
      <w:contextualSpacing/>
    </w:pPr>
  </w:style>
  <w:style w:type="paragraph" w:styleId="ListContinue">
    <w:name w:val="List Continue"/>
    <w:basedOn w:val="Normal"/>
    <w:uiPriority w:val="99"/>
    <w:unhideWhenUsed/>
    <w:pPr>
      <w:spacing w:after="120"/>
      <w:ind w:left="360"/>
      <w:contextualSpacing/>
    </w:pPr>
  </w:style>
  <w:style w:type="paragraph" w:styleId="ListBullet2">
    <w:name w:val="List Bullet 2"/>
    <w:basedOn w:val="Normal"/>
    <w:uiPriority w:val="99"/>
    <w:unhideWhenUsed/>
    <w:pPr>
      <w:numPr>
        <w:numId w:val="6"/>
      </w:numPr>
      <w:contextualSpacing/>
    </w:pPr>
  </w:style>
  <w:style w:type="paragraph" w:styleId="Footer">
    <w:name w:val="footer"/>
    <w:basedOn w:val="Normal"/>
    <w:link w:val="Foot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paragraph" w:styleId="Subtitle">
    <w:name w:val="Subtitle"/>
    <w:basedOn w:val="Normal"/>
    <w:next w:val="Normal"/>
    <w:link w:val="SubtitleChar"/>
    <w:uiPriority w:val="11"/>
    <w:qFormat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">
    <w:name w:val="List"/>
    <w:basedOn w:val="Normal"/>
    <w:uiPriority w:val="99"/>
    <w:unhideWhenUsed/>
    <w:pPr>
      <w:ind w:left="360" w:hanging="360"/>
      <w:contextualSpacing/>
    </w:pPr>
  </w:style>
  <w:style w:type="paragraph" w:styleId="BodyText2">
    <w:name w:val="Body Text 2"/>
    <w:basedOn w:val="Normal"/>
    <w:link w:val="BodyText2Char"/>
    <w:uiPriority w:val="99"/>
    <w:unhideWhenUsed/>
    <w:pPr>
      <w:spacing w:after="120" w:line="480" w:lineRule="auto"/>
    </w:pPr>
  </w:style>
  <w:style w:type="paragraph" w:styleId="ListContinue2">
    <w:name w:val="List Continue 2"/>
    <w:basedOn w:val="Normal"/>
    <w:uiPriority w:val="99"/>
    <w:unhideWhenUsed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qFormat/>
    <w:pPr>
      <w:spacing w:after="120"/>
      <w:ind w:left="1080"/>
      <w:contextualSpacing/>
    </w:pPr>
  </w:style>
  <w:style w:type="paragraph" w:styleId="Title">
    <w:name w:val="Title"/>
    <w:basedOn w:val="Normal"/>
    <w:next w:val="Normal"/>
    <w:link w:val="TitleChar"/>
    <w:uiPriority w:val="10"/>
    <w:qFormat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spacing w:val="5"/>
      <w:kern w:val="28"/>
      <w:sz w:val="44"/>
      <w:szCs w:val="52"/>
    </w:rPr>
  </w:style>
  <w:style w:type="table" w:styleId="TableGrid">
    <w:name w:val="Table Grid"/>
    <w:basedOn w:val="TableNormal"/>
    <w:uiPriority w:val="5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Pr>
      <w:color w:val="000000" w:themeColor="text1" w:themeShade="BF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Pr>
      <w:color w:val="365F91" w:themeColor="accent1" w:themeShade="BF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Pr>
      <w:color w:val="943634" w:themeColor="accent2" w:themeShade="BF"/>
    </w:rPr>
    <w:tblPr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Pr>
      <w:color w:val="76923C" w:themeColor="accent3" w:themeShade="BF"/>
    </w:rPr>
    <w:tblPr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Pr>
      <w:color w:val="5F497A" w:themeColor="accent4" w:themeShade="BF"/>
    </w:rPr>
    <w:tblPr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Pr>
      <w:color w:val="31849B" w:themeColor="accent5" w:themeShade="BF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Pr>
      <w:color w:val="E36C0A" w:themeColor="accent6" w:themeShade="BF"/>
    </w:rPr>
    <w:tblPr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</w:tcPr>
    </w:tblStylePr>
  </w:style>
  <w:style w:type="table" w:styleId="LightGrid-Accent1">
    <w:name w:val="Light Grid Accent 1"/>
    <w:basedOn w:val="TableNormal"/>
    <w:uiPriority w:val="62"/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</w:tcPr>
    </w:tblStylePr>
  </w:style>
  <w:style w:type="table" w:styleId="LightGrid-Accent2">
    <w:name w:val="Light Grid Accent 2"/>
    <w:basedOn w:val="TableNormal"/>
    <w:uiPriority w:val="62"/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</w:tcPr>
    </w:tblStylePr>
  </w:style>
  <w:style w:type="table" w:styleId="LightGrid-Accent3">
    <w:name w:val="Light Grid Accent 3"/>
    <w:basedOn w:val="TableNormal"/>
    <w:uiPriority w:val="62"/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</w:tcPr>
    </w:tblStylePr>
  </w:style>
  <w:style w:type="table" w:styleId="LightGrid-Accent4">
    <w:name w:val="Light Grid Accent 4"/>
    <w:basedOn w:val="TableNormal"/>
    <w:uiPriority w:val="62"/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</w:tcPr>
    </w:tblStylePr>
  </w:style>
  <w:style w:type="table" w:styleId="LightGrid-Accent5">
    <w:name w:val="Light Grid Accent 5"/>
    <w:basedOn w:val="TableNormal"/>
    <w:uiPriority w:val="62"/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</w:tcPr>
    </w:tblStylePr>
  </w:style>
  <w:style w:type="table" w:styleId="LightGrid-Accent6">
    <w:name w:val="Light Grid Accent 6"/>
    <w:basedOn w:val="TableNormal"/>
    <w:uiPriority w:val="62"/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</w:tcPr>
    </w:tblStylePr>
  </w:style>
  <w:style w:type="table" w:styleId="MediumShading1">
    <w:name w:val="Medium Shading 1"/>
    <w:basedOn w:val="TableNormal"/>
    <w:uiPriority w:val="63"/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tblPr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tblPr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tblPr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tblPr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Pr>
      <w:color w:val="000000" w:themeColor="text1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Pr>
      <w:color w:val="000000" w:themeColor="text1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Pr>
      <w:color w:val="000000" w:themeColor="text1"/>
    </w:rPr>
    <w:tblPr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Pr>
      <w:color w:val="000000" w:themeColor="text1"/>
    </w:rPr>
    <w:tblPr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Pr>
      <w:color w:val="000000" w:themeColor="text1"/>
    </w:rPr>
    <w:tblPr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Pr>
      <w:color w:val="000000" w:themeColor="text1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Pr>
      <w:color w:val="000000" w:themeColor="text1"/>
    </w:rPr>
    <w:tblPr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tblPr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tblPr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tblPr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tblPr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Pr>
      <w:color w:val="FFFFFF" w:themeColor="background1"/>
    </w:rPr>
    <w:tblPr/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Pr>
      <w:color w:val="FFFFFF" w:themeColor="background1"/>
    </w:rPr>
    <w:tblPr/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Pr>
      <w:color w:val="FFFFFF" w:themeColor="background1"/>
    </w:rPr>
    <w:tblPr/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Pr>
      <w:color w:val="FFFFFF" w:themeColor="background1"/>
    </w:rPr>
    <w:tblPr/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Pr>
      <w:color w:val="FFFFFF" w:themeColor="background1"/>
    </w:rPr>
    <w:tblPr/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Pr>
      <w:color w:val="FFFFFF" w:themeColor="background1"/>
    </w:rPr>
    <w:tblPr/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Pr>
      <w:color w:val="FFFFFF" w:themeColor="background1"/>
    </w:rPr>
    <w:tblPr/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Pr>
      <w:color w:val="000000" w:themeColor="text1"/>
    </w:rPr>
    <w:tblPr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Pr>
      <w:color w:val="000000" w:themeColor="text1"/>
    </w:rPr>
    <w:tblPr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Pr>
      <w:color w:val="000000" w:themeColor="text1"/>
    </w:rPr>
    <w:tblPr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Pr>
      <w:color w:val="000000" w:themeColor="text1"/>
    </w:rPr>
    <w:tblPr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Pr>
      <w:color w:val="000000" w:themeColor="text1"/>
    </w:rPr>
    <w:tblPr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Pr>
      <w:color w:val="000000" w:themeColor="text1"/>
    </w:rPr>
    <w:tblPr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Pr>
      <w:color w:val="000000" w:themeColor="text1"/>
    </w:rPr>
    <w:tblPr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Pr>
      <w:color w:val="000000" w:themeColor="text1"/>
    </w:rPr>
    <w:tblPr/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Pr>
      <w:color w:val="000000" w:themeColor="text1"/>
    </w:rPr>
    <w:tblPr/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Pr>
      <w:color w:val="000000" w:themeColor="text1"/>
    </w:rPr>
    <w:tblPr/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Pr>
      <w:color w:val="000000" w:themeColor="text1"/>
    </w:rPr>
    <w:tblPr/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Pr>
      <w:color w:val="000000" w:themeColor="text1"/>
    </w:rPr>
    <w:tblPr/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Pr>
      <w:color w:val="000000" w:themeColor="text1"/>
    </w:rPr>
    <w:tblPr/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Pr>
      <w:color w:val="000000" w:themeColor="text1"/>
    </w:rPr>
    <w:tblPr/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character" w:customStyle="1" w:styleId="HeaderChar">
    <w:name w:val="Header Char"/>
    <w:basedOn w:val="DefaultParagraphFont"/>
    <w:link w:val="Header"/>
    <w:uiPriority w:val="99"/>
  </w:style>
  <w:style w:type="character" w:customStyle="1" w:styleId="FooterChar">
    <w:name w:val="Footer Char"/>
    <w:basedOn w:val="DefaultParagraphFont"/>
    <w:link w:val="Footer"/>
    <w:uiPriority w:val="99"/>
  </w:style>
  <w:style w:type="paragraph" w:styleId="NoSpacing">
    <w:name w:val="No Spacing"/>
    <w:uiPriority w:val="1"/>
    <w:qFormat/>
    <w:rPr>
      <w:sz w:val="22"/>
      <w:szCs w:val="22"/>
      <w:lang w:val="en-US" w:eastAsia="en-US"/>
    </w:r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SubtitleChar">
    <w:name w:val="Subtitle Char"/>
    <w:basedOn w:val="DefaultParagraphFont"/>
    <w:link w:val="Subtitle"/>
    <w:uiPriority w:val="11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customStyle="1" w:styleId="BodyTextChar">
    <w:name w:val="Body Text Char"/>
    <w:basedOn w:val="DefaultParagraphFont"/>
    <w:link w:val="BodyText"/>
    <w:uiPriority w:val="99"/>
  </w:style>
  <w:style w:type="character" w:customStyle="1" w:styleId="BodyText2Char">
    <w:name w:val="Body Text 2 Char"/>
    <w:basedOn w:val="DefaultParagraphFont"/>
    <w:link w:val="BodyText2"/>
    <w:uiPriority w:val="99"/>
  </w:style>
  <w:style w:type="character" w:customStyle="1" w:styleId="BodyText3Char">
    <w:name w:val="Body Text 3 Char"/>
    <w:basedOn w:val="DefaultParagraphFont"/>
    <w:link w:val="BodyText3"/>
    <w:uiPriority w:val="99"/>
    <w:rPr>
      <w:sz w:val="16"/>
      <w:szCs w:val="16"/>
    </w:rPr>
  </w:style>
  <w:style w:type="character" w:customStyle="1" w:styleId="MacroTextChar">
    <w:name w:val="Macro Text Char"/>
    <w:basedOn w:val="DefaultParagraphFont"/>
    <w:link w:val="MacroText"/>
    <w:uiPriority w:val="99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Pr>
      <w:rFonts w:asciiTheme="majorHAnsi" w:eastAsiaTheme="majorEastAsia" w:hAnsiTheme="majorHAnsi" w:cstheme="majorBidi"/>
      <w:color w:val="244061" w:themeColor="accent1" w:themeShade="80"/>
    </w:rPr>
  </w:style>
  <w:style w:type="character" w:customStyle="1" w:styleId="Heading6Char">
    <w:name w:val="Heading 6 Char"/>
    <w:basedOn w:val="DefaultParagraphFont"/>
    <w:link w:val="Heading6"/>
    <w:uiPriority w:val="9"/>
    <w:semiHidden/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character" w:customStyle="1" w:styleId="Heading7Char">
    <w:name w:val="Heading 7 Char"/>
    <w:basedOn w:val="DefaultParagraphFont"/>
    <w:link w:val="Heading7"/>
    <w:uiPriority w:val="9"/>
    <w:semiHidden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b/>
      <w:bCs/>
      <w:i/>
      <w:iCs/>
      <w:color w:val="4F81BD" w:themeColor="accent1"/>
    </w:rPr>
  </w:style>
  <w:style w:type="character" w:customStyle="1" w:styleId="SubtleEmphasis1">
    <w:name w:val="Subtle Emphasis1"/>
    <w:basedOn w:val="DefaultParagraphFont"/>
    <w:uiPriority w:val="19"/>
    <w:qFormat/>
    <w:rPr>
      <w:i/>
      <w:iCs/>
      <w:color w:val="7F7F7F" w:themeColor="text1" w:themeTint="80"/>
    </w:rPr>
  </w:style>
  <w:style w:type="character" w:customStyle="1" w:styleId="IntenseEmphasis1">
    <w:name w:val="Intense Emphasis1"/>
    <w:basedOn w:val="DefaultParagraphFont"/>
    <w:uiPriority w:val="21"/>
    <w:qFormat/>
    <w:rPr>
      <w:b/>
      <w:bCs/>
      <w:i/>
      <w:iCs/>
      <w:color w:val="4F81BD" w:themeColor="accent1"/>
    </w:rPr>
  </w:style>
  <w:style w:type="character" w:customStyle="1" w:styleId="SubtleReference1">
    <w:name w:val="Subtle Reference1"/>
    <w:basedOn w:val="DefaultParagraphFont"/>
    <w:uiPriority w:val="31"/>
    <w:qFormat/>
    <w:rPr>
      <w:smallCaps/>
      <w:color w:val="C0504D" w:themeColor="accent2"/>
      <w:u w:val="single"/>
    </w:rPr>
  </w:style>
  <w:style w:type="character" w:customStyle="1" w:styleId="IntenseReference1">
    <w:name w:val="Intense Reference1"/>
    <w:basedOn w:val="DefaultParagraphFont"/>
    <w:uiPriority w:val="32"/>
    <w:qFormat/>
    <w:rPr>
      <w:b/>
      <w:bCs/>
      <w:smallCaps/>
      <w:color w:val="C0504D" w:themeColor="accent2"/>
      <w:spacing w:val="5"/>
      <w:u w:val="single"/>
    </w:rPr>
  </w:style>
  <w:style w:type="character" w:customStyle="1" w:styleId="BookTitle1">
    <w:name w:val="Book Title1"/>
    <w:basedOn w:val="DefaultParagraphFont"/>
    <w:uiPriority w:val="33"/>
    <w:qFormat/>
    <w:rPr>
      <w:b/>
      <w:bCs/>
      <w:smallCaps/>
      <w:spacing w:val="5"/>
    </w:rPr>
  </w:style>
  <w:style w:type="paragraph" w:customStyle="1" w:styleId="TOCHeading1">
    <w:name w:val="TOC Heading1"/>
    <w:basedOn w:val="Heading1"/>
    <w:next w:val="Normal"/>
    <w:uiPriority w:val="39"/>
    <w:semiHidden/>
    <w:unhideWhenUsed/>
    <w:qFormat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472</Words>
  <Characters>2853</Characters>
  <Application>Microsoft Office Word</Application>
  <DocSecurity>0</DocSecurity>
  <Lines>81</Lines>
  <Paragraphs>65</Paragraphs>
  <ScaleCrop>false</ScaleCrop>
  <Company/>
  <LinksUpToDate>false</LinksUpToDate>
  <CharactersWithSpaces>3260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subject>Interview with KWongYin Tang</dc:subject>
  <dc:creator>Houshi Ye</dc:creator>
  <cp:lastModifiedBy>Houshi Ye</cp:lastModifiedBy>
  <cp:revision>3</cp:revision>
  <dcterms:created xsi:type="dcterms:W3CDTF">2026-09-09T06:22:00Z</dcterms:created>
  <dcterms:modified xsi:type="dcterms:W3CDTF">2026-09-09T06:27:00Z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2052-12.1.0.28505</vt:lpwstr>
  </property>
  <property fmtid="{D5CDD505-2E9C-101B-9397-08002B2CF9AE}" pid="3" name="ICV">
    <vt:lpwstr>F307B755DF4048A481B6C1CF383899F1_13</vt:lpwstr>
  </property>
  <property fmtid="{D5CDD505-2E9C-101B-9397-08002B2CF9AE}" pid="4" name="KSOTemplateDocerSaveRecord">
    <vt:lpwstr>eyJoZGlkIjoiMGEwYjcwZjY4OWY3MjUyNWQ0ZWRmNmU3NDNlZTNkYWQiLCJ1c2VySWQiOiIxMjk5NzMzMjM2In0=</vt:lpwstr>
  </property>
</Properties>
</file>