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8706" w14:textId="77777777" w:rsidR="004A0C5E" w:rsidRDefault="00000000">
      <w:pPr>
        <w:spacing w:after="200"/>
        <w:jc w:val="center"/>
      </w:pPr>
      <w:r>
        <w:rPr>
          <w:b/>
          <w:bCs/>
          <w:color w:val="1A6FA3"/>
          <w:sz w:val="40"/>
          <w:szCs w:val="40"/>
        </w:rPr>
        <w:t>GİZLİLİK POLİTİKASI</w:t>
      </w:r>
    </w:p>
    <w:p w14:paraId="6C64A627" w14:textId="77777777" w:rsidR="004A0C5E" w:rsidRDefault="00000000">
      <w:pPr>
        <w:spacing w:after="400"/>
        <w:jc w:val="center"/>
      </w:pPr>
      <w:r>
        <w:rPr>
          <w:color w:val="888888"/>
          <w:sz w:val="20"/>
          <w:szCs w:val="20"/>
        </w:rPr>
        <w:t xml:space="preserve">Su ve Sıvı Takip </w:t>
      </w:r>
      <w:proofErr w:type="gramStart"/>
      <w:r>
        <w:rPr>
          <w:color w:val="888888"/>
          <w:sz w:val="20"/>
          <w:szCs w:val="20"/>
        </w:rPr>
        <w:t>Uygulaması  |</w:t>
      </w:r>
      <w:proofErr w:type="gramEnd"/>
      <w:r>
        <w:rPr>
          <w:color w:val="888888"/>
          <w:sz w:val="20"/>
          <w:szCs w:val="20"/>
        </w:rPr>
        <w:t xml:space="preserve">  Son güncelleme: 29 Mayıs 2026</w:t>
      </w:r>
    </w:p>
    <w:p w14:paraId="6C47101D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1. Giriş</w:t>
      </w:r>
    </w:p>
    <w:p w14:paraId="7D4222BD" w14:textId="77777777" w:rsidR="004A0C5E" w:rsidRDefault="00000000">
      <w:pPr>
        <w:spacing w:before="80" w:after="80"/>
      </w:pPr>
      <w:r>
        <w:t>Bu Gizlilik Politikası, Su ve Sıvı Takip uygulamasını ("Uygulama") kullanırken kişisel verilerinizin nasıl toplandığını, kullanıldığını ve korunduğunu açıklamaktadır. Uygulamayı kullanarak bu politikayı kabul etmiş sayılırsınız.</w:t>
      </w:r>
    </w:p>
    <w:p w14:paraId="6D3BB6C0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2. Toplanan Veriler</w:t>
      </w:r>
    </w:p>
    <w:p w14:paraId="26DEDAF6" w14:textId="77777777" w:rsidR="004A0C5E" w:rsidRDefault="00000000">
      <w:pPr>
        <w:pStyle w:val="Balk2"/>
        <w:spacing w:before="200" w:after="80"/>
      </w:pPr>
      <w:r>
        <w:rPr>
          <w:b/>
          <w:bCs/>
          <w:color w:val="2E86C1"/>
          <w:sz w:val="24"/>
          <w:szCs w:val="24"/>
        </w:rPr>
        <w:t>2.1 Kullanıcı Tarafından Sağlanan Veriler</w:t>
      </w:r>
    </w:p>
    <w:p w14:paraId="4E82E8E8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Günlük su ve sıvı tüketim miktarları</w:t>
      </w:r>
    </w:p>
    <w:p w14:paraId="0F2DE872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İçilen sıvı türleri (su, çay, kahve vb.)</w:t>
      </w:r>
    </w:p>
    <w:p w14:paraId="6F3B20EC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Hedef belirleme bilgileri (günlük sıvı hedefi)</w:t>
      </w:r>
    </w:p>
    <w:p w14:paraId="4A6AF0D3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Kullanıcı profil bilgileri (varsa: ad, yaş, kilo, boy)</w:t>
      </w:r>
    </w:p>
    <w:p w14:paraId="03A5A87F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Hatırlatıcı ve bildirim tercihleri</w:t>
      </w:r>
    </w:p>
    <w:p w14:paraId="053DBB73" w14:textId="77777777" w:rsidR="004A0C5E" w:rsidRDefault="00000000">
      <w:pPr>
        <w:pStyle w:val="Balk2"/>
        <w:spacing w:before="200" w:after="80"/>
      </w:pPr>
      <w:r>
        <w:rPr>
          <w:b/>
          <w:bCs/>
          <w:color w:val="2E86C1"/>
          <w:sz w:val="24"/>
          <w:szCs w:val="24"/>
        </w:rPr>
        <w:t>2.2 Otomatik Toplanan Veriler</w:t>
      </w:r>
    </w:p>
    <w:p w14:paraId="2C4CDDCE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Cihaz bilgileri (model, işletim sistemi sürümü)</w:t>
      </w:r>
    </w:p>
    <w:p w14:paraId="1BE5F610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Uygulama kullanım istatistikleri ve performans verileri</w:t>
      </w:r>
    </w:p>
    <w:p w14:paraId="601D8F90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Hata raporları ve çökme günlükleri</w:t>
      </w:r>
    </w:p>
    <w:p w14:paraId="691979A7" w14:textId="77777777" w:rsidR="004A0C5E" w:rsidRDefault="00000000">
      <w:pPr>
        <w:pStyle w:val="Balk2"/>
        <w:spacing w:before="200" w:after="80"/>
      </w:pPr>
      <w:r>
        <w:rPr>
          <w:b/>
          <w:bCs/>
          <w:color w:val="2E86C1"/>
          <w:sz w:val="24"/>
          <w:szCs w:val="24"/>
        </w:rPr>
        <w:t>2.3 Toplanmayan Veriler</w:t>
      </w:r>
    </w:p>
    <w:p w14:paraId="115CDC8E" w14:textId="77777777" w:rsidR="004A0C5E" w:rsidRDefault="00000000">
      <w:pPr>
        <w:spacing w:before="80" w:after="80"/>
      </w:pPr>
      <w:r>
        <w:t>Uygulamamız aşağıdaki verileri kesinlikle toplamaz:</w:t>
      </w:r>
    </w:p>
    <w:p w14:paraId="3285E1BE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Konum bilgisi</w:t>
      </w:r>
    </w:p>
    <w:p w14:paraId="55320BAA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Kamera veya mikrofon erişimi</w:t>
      </w:r>
    </w:p>
    <w:p w14:paraId="7BF66A32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Kişi listesi veya telefon defteri</w:t>
      </w:r>
    </w:p>
    <w:p w14:paraId="37550084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Finansal bilgiler</w:t>
      </w:r>
    </w:p>
    <w:p w14:paraId="5301A7A3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3. Verilerin Kullanım Amacı</w:t>
      </w:r>
    </w:p>
    <w:p w14:paraId="0188F056" w14:textId="77777777" w:rsidR="004A0C5E" w:rsidRDefault="00000000">
      <w:pPr>
        <w:spacing w:before="80" w:after="80"/>
      </w:pPr>
      <w:r>
        <w:t>Toplanan veriler yalnızca aşağıdaki amaçlarla kullanılmaktadır:</w:t>
      </w:r>
    </w:p>
    <w:p w14:paraId="7D78B7BB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Günlük sıvı tüketiminizi takip etmek ve görselleştirmek</w:t>
      </w:r>
    </w:p>
    <w:p w14:paraId="1B2D6C62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Kişiselleştirilmiş hedefler ve öneriler sunmak</w:t>
      </w:r>
    </w:p>
    <w:p w14:paraId="38A3BCC0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Hatırlatıcı bildirimleri göndermek</w:t>
      </w:r>
    </w:p>
    <w:p w14:paraId="7C8CE0B9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Uygulama performansını iyileştirmek ve hataları düzeltmek</w:t>
      </w:r>
    </w:p>
    <w:p w14:paraId="43960448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Anonim istatistiksel analizler yapmak</w:t>
      </w:r>
    </w:p>
    <w:p w14:paraId="6D2F075C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4. Veri Paylaşımı ve Üçüncü Taraflar</w:t>
      </w:r>
    </w:p>
    <w:p w14:paraId="403A4005" w14:textId="77777777" w:rsidR="004A0C5E" w:rsidRDefault="00000000">
      <w:pPr>
        <w:spacing w:before="80" w:after="80"/>
      </w:pPr>
      <w:r>
        <w:t>Kişisel verileriniz hiçbir koşulda üçüncü taraflara satılmaz veya kiralanmaz. Verileriniz yalnızca şu durumlarda paylaşılabilir:</w:t>
      </w:r>
    </w:p>
    <w:p w14:paraId="15B6D35D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Yasal zorunluluk veya mahkeme kararı durumunda</w:t>
      </w:r>
    </w:p>
    <w:p w14:paraId="21D75E92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Uygulama altyapısını destekleyen güvenilir hizmet sağlayıcılarıyla (anonim veri)</w:t>
      </w:r>
    </w:p>
    <w:p w14:paraId="5E53BAF6" w14:textId="77777777" w:rsidR="004A0C5E" w:rsidRDefault="00000000">
      <w:pPr>
        <w:spacing w:before="80" w:after="80"/>
      </w:pPr>
      <w:r>
        <w:t>Kullandığımız üçüncü taraf hizmetler kendi gizlilik politikalarına tabidir.</w:t>
      </w:r>
    </w:p>
    <w:p w14:paraId="4D386AD9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lastRenderedPageBreak/>
        <w:t>5. Veri Güvenliği</w:t>
      </w:r>
    </w:p>
    <w:p w14:paraId="0867EDDD" w14:textId="77777777" w:rsidR="004A0C5E" w:rsidRDefault="00000000">
      <w:pPr>
        <w:spacing w:before="80" w:after="80"/>
      </w:pPr>
      <w:r>
        <w:t>Verilerinizin güvenliği için aşağıdaki önlemler alınmaktadır:</w:t>
      </w:r>
    </w:p>
    <w:p w14:paraId="161CE166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Tüm veriler şifrelenmiş olarak saklanır</w:t>
      </w:r>
    </w:p>
    <w:p w14:paraId="6CFFBCAD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Uygulama içi veriler öncelikle cihazınızda yerel olarak tutulur</w:t>
      </w:r>
    </w:p>
    <w:p w14:paraId="29F622A6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Bulut senkronizasyonu kullanılıyorsa endüstri standardı SSL/TLS şifrelemesi uygulanır</w:t>
      </w:r>
    </w:p>
    <w:p w14:paraId="629C0010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Düzenli güvenlik güncellemeleri yapılır</w:t>
      </w:r>
    </w:p>
    <w:p w14:paraId="15BB43C7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6. Veri Saklama Süresi</w:t>
      </w:r>
    </w:p>
    <w:p w14:paraId="4C23D43A" w14:textId="77777777" w:rsidR="004A0C5E" w:rsidRDefault="00000000">
      <w:pPr>
        <w:spacing w:before="80" w:after="80"/>
      </w:pPr>
      <w:r>
        <w:t>Verileriniz, uygulamayı kullandığınız süre boyunca saklanır. Uygulamayı sildiğinizde veya hesabınızı kapattığınızda tüm kişisel verileriniz kalıcı olarak silinir. Ayarlar menüsünden verilerinizi istediğiniz zaman silebilirsiniz.</w:t>
      </w:r>
    </w:p>
    <w:p w14:paraId="159191FC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7. Kullanıcı Hakları</w:t>
      </w:r>
    </w:p>
    <w:p w14:paraId="0C9A2D04" w14:textId="77777777" w:rsidR="004A0C5E" w:rsidRDefault="00000000">
      <w:pPr>
        <w:spacing w:before="80" w:after="80"/>
      </w:pPr>
      <w:r>
        <w:t>KVKK (Kişisel Verilerin Korunması Kanunu) ve GDPR kapsamında aşağıdaki haklara sahipsiniz:</w:t>
      </w:r>
    </w:p>
    <w:p w14:paraId="11BDBC56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Verilerinize erişim ve kopyasını talep etme hakkı</w:t>
      </w:r>
    </w:p>
    <w:p w14:paraId="36EEE677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Yanlış verilerin düzeltilmesini isteme hakkı</w:t>
      </w:r>
    </w:p>
    <w:p w14:paraId="060C380E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Verilerinizin silinmesini talep etme hakkı (unutulma hakkı)</w:t>
      </w:r>
    </w:p>
    <w:p w14:paraId="1DCF15E1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Veri işlemeye itiraz etme hakkı</w:t>
      </w:r>
    </w:p>
    <w:p w14:paraId="2C871355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Veri taşınabilirliği hakkı</w:t>
      </w:r>
    </w:p>
    <w:p w14:paraId="54FD7F5E" w14:textId="77777777" w:rsidR="004A0C5E" w:rsidRDefault="00000000">
      <w:pPr>
        <w:spacing w:before="80" w:after="80"/>
      </w:pPr>
      <w:r>
        <w:t>Bu haklarınızı kullanmak için uygulama içindeki "</w:t>
      </w:r>
      <w:proofErr w:type="gramStart"/>
      <w:r>
        <w:t>Ayarlar &gt;</w:t>
      </w:r>
      <w:proofErr w:type="gramEnd"/>
      <w:r>
        <w:t xml:space="preserve"> </w:t>
      </w:r>
      <w:proofErr w:type="gramStart"/>
      <w:r>
        <w:t>Hesap &gt;</w:t>
      </w:r>
      <w:proofErr w:type="gramEnd"/>
      <w:r>
        <w:t xml:space="preserve"> Verilerimi Yönet" bölümünü kullanabilirsiniz.</w:t>
      </w:r>
    </w:p>
    <w:p w14:paraId="1C0C0AAC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8. Çocukların Gizliliği</w:t>
      </w:r>
    </w:p>
    <w:p w14:paraId="150233F1" w14:textId="77777777" w:rsidR="004A0C5E" w:rsidRDefault="00000000">
      <w:pPr>
        <w:spacing w:before="80" w:after="80"/>
      </w:pPr>
      <w:r>
        <w:t>Uygulamamız 13 yaş altındaki çocuklara yönelik değildir. 13 yaş altı kullanıcılardan bilerek kişisel veri toplamıyoruz. Eğer 13 yaş altı bir çocuğun veri sağladığını fark edersek, bu verileri derhal sileriz.</w:t>
      </w:r>
    </w:p>
    <w:p w14:paraId="108F54A8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9. Bildirimler ve Uygulama İzinleri</w:t>
      </w:r>
    </w:p>
    <w:p w14:paraId="65AF7C08" w14:textId="77777777" w:rsidR="004A0C5E" w:rsidRDefault="00000000">
      <w:pPr>
        <w:spacing w:before="80" w:after="80"/>
      </w:pPr>
      <w:r>
        <w:t>Uygulamamızın isteyebileceği izinler ve kullanım amaçları:</w:t>
      </w:r>
    </w:p>
    <w:p w14:paraId="1836384B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Bildirim izni: Günlük su içme hatırlatıcıları göndermek için</w:t>
      </w:r>
    </w:p>
    <w:p w14:paraId="731A529C" w14:textId="77777777" w:rsidR="004A0C5E" w:rsidRDefault="00000000">
      <w:pPr>
        <w:pStyle w:val="ListeParagraf"/>
        <w:numPr>
          <w:ilvl w:val="0"/>
          <w:numId w:val="2"/>
        </w:numPr>
        <w:spacing w:before="60" w:after="60"/>
      </w:pPr>
      <w:r>
        <w:t>Depolama izni (isteğe bağlı): Verileri cihazda yedeklemek için</w:t>
      </w:r>
    </w:p>
    <w:p w14:paraId="53E021CF" w14:textId="77777777" w:rsidR="004A0C5E" w:rsidRDefault="00000000">
      <w:pPr>
        <w:spacing w:before="80" w:after="80"/>
      </w:pPr>
      <w:r>
        <w:t>Bu izinler zorunlu değildir; reddetmeniz durumunda ilgili özellikler devre dışı kalır ancak uygulama kullanılmaya devam edilebilir.</w:t>
      </w:r>
    </w:p>
    <w:p w14:paraId="587DD4D8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10. Politika Değişiklikleri</w:t>
      </w:r>
    </w:p>
    <w:p w14:paraId="6E5B49B8" w14:textId="77777777" w:rsidR="004A0C5E" w:rsidRDefault="00000000">
      <w:pPr>
        <w:spacing w:before="80" w:after="80"/>
      </w:pPr>
      <w:r>
        <w:t>Bu gizlilik politikasını zaman zaman güncelleyebiliriz. Önemli değişiklikler olması durumunda uygulama içi bildirim veya e-posta yoluyla sizi bilgilendireceğiz. Güncel politikayı her zaman uygulama içindeki "Gizlilik Politikası" bölümünde bulabilirsiniz.</w:t>
      </w:r>
    </w:p>
    <w:p w14:paraId="3F27FD39" w14:textId="77777777" w:rsidR="004A0C5E" w:rsidRDefault="00000000">
      <w:pPr>
        <w:pStyle w:val="Balk1"/>
        <w:spacing w:before="300" w:after="120"/>
      </w:pPr>
      <w:r>
        <w:rPr>
          <w:b/>
          <w:bCs/>
          <w:color w:val="1A6FA3"/>
          <w:sz w:val="28"/>
          <w:szCs w:val="28"/>
        </w:rPr>
        <w:t>11. İletişim</w:t>
      </w:r>
    </w:p>
    <w:p w14:paraId="7C2A4467" w14:textId="77777777" w:rsidR="004A0C5E" w:rsidRDefault="00000000">
      <w:pPr>
        <w:spacing w:before="80" w:after="80"/>
      </w:pPr>
      <w:r>
        <w:t>Gizlilik politikamız veya kişisel verilerinizle ilgili sorularınız için bizimle iletişime geçebilirsiniz:</w:t>
      </w:r>
    </w:p>
    <w:p w14:paraId="7C8F154E" w14:textId="77777777" w:rsidR="004A0C5E" w:rsidRDefault="00000000">
      <w:pPr>
        <w:spacing w:before="100" w:after="60"/>
      </w:pPr>
      <w:r>
        <w:rPr>
          <w:b/>
          <w:bCs/>
        </w:rPr>
        <w:t xml:space="preserve">E-posta: </w:t>
      </w:r>
      <w:r>
        <w:t>[e-posta adresiniz]</w:t>
      </w:r>
    </w:p>
    <w:p w14:paraId="18315523" w14:textId="77777777" w:rsidR="004A0C5E" w:rsidRDefault="00000000">
      <w:pPr>
        <w:spacing w:before="60" w:after="60"/>
      </w:pPr>
      <w:r>
        <w:rPr>
          <w:b/>
          <w:bCs/>
        </w:rPr>
        <w:lastRenderedPageBreak/>
        <w:t xml:space="preserve">Uygulama içi destek: </w:t>
      </w:r>
      <w:proofErr w:type="gramStart"/>
      <w:r>
        <w:t>Ayarlar &gt;</w:t>
      </w:r>
      <w:proofErr w:type="gramEnd"/>
      <w:r>
        <w:t xml:space="preserve"> </w:t>
      </w:r>
      <w:proofErr w:type="gramStart"/>
      <w:r>
        <w:t>Yardım &gt;</w:t>
      </w:r>
      <w:proofErr w:type="gramEnd"/>
      <w:r>
        <w:t xml:space="preserve"> Bize Ulaşın</w:t>
      </w:r>
    </w:p>
    <w:p w14:paraId="379BE6AC" w14:textId="77777777" w:rsidR="004A0C5E" w:rsidRDefault="00000000">
      <w:pPr>
        <w:pBdr>
          <w:top w:val="single" w:sz="6" w:space="0" w:color="CCCCCC"/>
        </w:pBdr>
        <w:spacing w:before="400"/>
        <w:jc w:val="center"/>
      </w:pPr>
      <w:r>
        <w:rPr>
          <w:color w:val="888888"/>
          <w:sz w:val="18"/>
          <w:szCs w:val="18"/>
        </w:rPr>
        <w:t>Bu politika 29 Mayıs 2026 tarihinden itibaren geçerlidir.</w:t>
      </w:r>
    </w:p>
    <w:sectPr w:rsidR="004A0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03AB"/>
    <w:multiLevelType w:val="hybridMultilevel"/>
    <w:tmpl w:val="DC1C969C"/>
    <w:lvl w:ilvl="0" w:tplc="7BA4E1FE">
      <w:start w:val="1"/>
      <w:numFmt w:val="bullet"/>
      <w:lvlText w:val="•"/>
      <w:lvlJc w:val="left"/>
      <w:pPr>
        <w:ind w:left="720" w:hanging="360"/>
      </w:pPr>
    </w:lvl>
    <w:lvl w:ilvl="1" w:tplc="54F4965E">
      <w:numFmt w:val="decimal"/>
      <w:lvlText w:val=""/>
      <w:lvlJc w:val="left"/>
    </w:lvl>
    <w:lvl w:ilvl="2" w:tplc="09101F72">
      <w:numFmt w:val="decimal"/>
      <w:lvlText w:val=""/>
      <w:lvlJc w:val="left"/>
    </w:lvl>
    <w:lvl w:ilvl="3" w:tplc="E146B464">
      <w:numFmt w:val="decimal"/>
      <w:lvlText w:val=""/>
      <w:lvlJc w:val="left"/>
    </w:lvl>
    <w:lvl w:ilvl="4" w:tplc="F5C640DA">
      <w:numFmt w:val="decimal"/>
      <w:lvlText w:val=""/>
      <w:lvlJc w:val="left"/>
    </w:lvl>
    <w:lvl w:ilvl="5" w:tplc="576AF06A">
      <w:numFmt w:val="decimal"/>
      <w:lvlText w:val=""/>
      <w:lvlJc w:val="left"/>
    </w:lvl>
    <w:lvl w:ilvl="6" w:tplc="AA728970">
      <w:numFmt w:val="decimal"/>
      <w:lvlText w:val=""/>
      <w:lvlJc w:val="left"/>
    </w:lvl>
    <w:lvl w:ilvl="7" w:tplc="0B9A7024">
      <w:numFmt w:val="decimal"/>
      <w:lvlText w:val=""/>
      <w:lvlJc w:val="left"/>
    </w:lvl>
    <w:lvl w:ilvl="8" w:tplc="ABCA1214">
      <w:numFmt w:val="decimal"/>
      <w:lvlText w:val=""/>
      <w:lvlJc w:val="left"/>
    </w:lvl>
  </w:abstractNum>
  <w:abstractNum w:abstractNumId="1" w15:restartNumberingAfterBreak="0">
    <w:nsid w:val="2C853160"/>
    <w:multiLevelType w:val="hybridMultilevel"/>
    <w:tmpl w:val="949E1EBA"/>
    <w:lvl w:ilvl="0" w:tplc="29ECB4E4">
      <w:start w:val="1"/>
      <w:numFmt w:val="bullet"/>
      <w:lvlText w:val="●"/>
      <w:lvlJc w:val="left"/>
      <w:pPr>
        <w:ind w:left="720" w:hanging="360"/>
      </w:pPr>
    </w:lvl>
    <w:lvl w:ilvl="1" w:tplc="1AD239AE">
      <w:start w:val="1"/>
      <w:numFmt w:val="bullet"/>
      <w:lvlText w:val="○"/>
      <w:lvlJc w:val="left"/>
      <w:pPr>
        <w:ind w:left="1440" w:hanging="360"/>
      </w:pPr>
    </w:lvl>
    <w:lvl w:ilvl="2" w:tplc="474CB532">
      <w:start w:val="1"/>
      <w:numFmt w:val="bullet"/>
      <w:lvlText w:val="■"/>
      <w:lvlJc w:val="left"/>
      <w:pPr>
        <w:ind w:left="2160" w:hanging="360"/>
      </w:pPr>
    </w:lvl>
    <w:lvl w:ilvl="3" w:tplc="B2F268CA">
      <w:start w:val="1"/>
      <w:numFmt w:val="bullet"/>
      <w:lvlText w:val="●"/>
      <w:lvlJc w:val="left"/>
      <w:pPr>
        <w:ind w:left="2880" w:hanging="360"/>
      </w:pPr>
    </w:lvl>
    <w:lvl w:ilvl="4" w:tplc="A9B87AC0">
      <w:start w:val="1"/>
      <w:numFmt w:val="bullet"/>
      <w:lvlText w:val="○"/>
      <w:lvlJc w:val="left"/>
      <w:pPr>
        <w:ind w:left="3600" w:hanging="360"/>
      </w:pPr>
    </w:lvl>
    <w:lvl w:ilvl="5" w:tplc="AE8844A4">
      <w:start w:val="1"/>
      <w:numFmt w:val="bullet"/>
      <w:lvlText w:val="■"/>
      <w:lvlJc w:val="left"/>
      <w:pPr>
        <w:ind w:left="4320" w:hanging="360"/>
      </w:pPr>
    </w:lvl>
    <w:lvl w:ilvl="6" w:tplc="DCDEAB54">
      <w:start w:val="1"/>
      <w:numFmt w:val="bullet"/>
      <w:lvlText w:val="●"/>
      <w:lvlJc w:val="left"/>
      <w:pPr>
        <w:ind w:left="5040" w:hanging="360"/>
      </w:pPr>
    </w:lvl>
    <w:lvl w:ilvl="7" w:tplc="2878D32A">
      <w:start w:val="1"/>
      <w:numFmt w:val="bullet"/>
      <w:lvlText w:val="●"/>
      <w:lvlJc w:val="left"/>
      <w:pPr>
        <w:ind w:left="5760" w:hanging="360"/>
      </w:pPr>
    </w:lvl>
    <w:lvl w:ilvl="8" w:tplc="8932DE1E">
      <w:start w:val="1"/>
      <w:numFmt w:val="bullet"/>
      <w:lvlText w:val="●"/>
      <w:lvlJc w:val="left"/>
      <w:pPr>
        <w:ind w:left="6480" w:hanging="360"/>
      </w:pPr>
    </w:lvl>
  </w:abstractNum>
  <w:num w:numId="1" w16cid:durableId="1114180099">
    <w:abstractNumId w:val="1"/>
    <w:lvlOverride w:ilvl="0">
      <w:startOverride w:val="1"/>
    </w:lvlOverride>
  </w:num>
  <w:num w:numId="2" w16cid:durableId="150407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C5E"/>
    <w:rsid w:val="00053841"/>
    <w:rsid w:val="000A2761"/>
    <w:rsid w:val="004A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0C84"/>
  <w15:docId w15:val="{4968A091-1E6B-4067-8CA0-A83FC637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YUNUS EMRE KAYA</cp:lastModifiedBy>
  <cp:revision>2</cp:revision>
  <dcterms:created xsi:type="dcterms:W3CDTF">2026-05-29T15:59:00Z</dcterms:created>
  <dcterms:modified xsi:type="dcterms:W3CDTF">2026-05-29T15:59:00Z</dcterms:modified>
</cp:coreProperties>
</file>