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95E32" w:rsidRDefault="00000000">
      <w:pPr>
        <w:keepNext/>
        <w:spacing w:before="142" w:after="119" w:line="240" w:lineRule="auto"/>
        <w:jc w:val="center"/>
        <w:rPr>
          <w:rFonts w:ascii="Liberation Serif" w:eastAsia="Liberation Serif" w:hAnsi="Liberation Serif" w:cs="Liberation Serif"/>
          <w:b/>
          <w:sz w:val="28"/>
          <w:szCs w:val="28"/>
        </w:rPr>
      </w:pPr>
      <w:bookmarkStart w:id="0" w:name="_heading=h.uaoa1zcqkrca" w:colFirst="0" w:colLast="0"/>
      <w:bookmarkEnd w:id="0"/>
      <w:r>
        <w:rPr>
          <w:rFonts w:ascii="Liberation Serif" w:eastAsia="Liberation Serif" w:hAnsi="Liberation Serif" w:cs="Liberation Serif"/>
          <w:b/>
          <w:sz w:val="44"/>
          <w:szCs w:val="44"/>
        </w:rPr>
        <w:t>Cahier des Charges</w:t>
      </w:r>
    </w:p>
    <w:p w14:paraId="00000002" w14:textId="77777777" w:rsidR="00795E32" w:rsidRDefault="00000000">
      <w:pPr>
        <w:spacing w:before="280" w:after="142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WR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Clicker</w:t>
      </w:r>
      <w:proofErr w:type="spellEnd"/>
    </w:p>
    <w:p w14:paraId="00000003" w14:textId="77777777" w:rsidR="00795E32" w:rsidRDefault="00000000">
      <w:pPr>
        <w:spacing w:before="280" w:after="142"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Walid – Rémi</w:t>
      </w:r>
    </w:p>
    <w:p w14:paraId="00000004" w14:textId="77777777" w:rsidR="00795E32" w:rsidRDefault="00000000">
      <w:pPr>
        <w:spacing w:before="280" w:after="142"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Version 1.1</w:t>
      </w:r>
    </w:p>
    <w:p w14:paraId="00000005" w14:textId="77777777" w:rsidR="00795E32" w:rsidRDefault="00795E32">
      <w:pPr>
        <w:keepNext/>
        <w:pageBreakBefore/>
        <w:spacing w:before="119" w:after="119" w:line="240" w:lineRule="auto"/>
        <w:rPr>
          <w:rFonts w:ascii="Liberation Serif" w:eastAsia="Liberation Serif" w:hAnsi="Liberation Serif" w:cs="Liberation Serif"/>
          <w:b/>
          <w:sz w:val="24"/>
          <w:szCs w:val="24"/>
        </w:rPr>
      </w:pPr>
    </w:p>
    <w:p w14:paraId="00000006" w14:textId="77777777" w:rsidR="00795E3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Table des matières</w:t>
      </w:r>
    </w:p>
    <w:sdt>
      <w:sdtPr>
        <w:id w:val="2017033630"/>
        <w:docPartObj>
          <w:docPartGallery w:val="Table of Contents"/>
          <w:docPartUnique/>
        </w:docPartObj>
      </w:sdtPr>
      <w:sdtContent>
        <w:p w14:paraId="00000007" w14:textId="77777777" w:rsidR="00795E3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uaoa1zcqkrca">
            <w:r>
              <w:rPr>
                <w:rFonts w:ascii="Liberation Serif" w:eastAsia="Liberation Serif" w:hAnsi="Liberation Serif" w:cs="Liberation Serif"/>
                <w:b/>
                <w:color w:val="000000"/>
              </w:rPr>
              <w:t>Cahier des Charges</w:t>
            </w:r>
          </w:hyperlink>
          <w:hyperlink w:anchor="_heading=h.uaoa1zcqkrca">
            <w:r>
              <w:rPr>
                <w:color w:val="000000"/>
              </w:rPr>
              <w:tab/>
              <w:t>1</w:t>
            </w:r>
          </w:hyperlink>
        </w:p>
        <w:p w14:paraId="00000008" w14:textId="77777777" w:rsidR="00795E3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color w:val="000000"/>
            </w:rPr>
          </w:pPr>
          <w:hyperlink w:anchor="_heading=h.ogwv2th62bhg">
            <w:r>
              <w:rPr>
                <w:color w:val="000000"/>
              </w:rPr>
              <w:t>1. Domaine de gestion</w:t>
            </w:r>
            <w:r>
              <w:rPr>
                <w:color w:val="000000"/>
              </w:rPr>
              <w:tab/>
              <w:t>3</w:t>
            </w:r>
          </w:hyperlink>
        </w:p>
        <w:p w14:paraId="00000009" w14:textId="77777777" w:rsidR="00795E3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color w:val="000000"/>
            </w:rPr>
          </w:pPr>
          <w:hyperlink w:anchor="_heading=h.ovihlwvi0piu">
            <w:r>
              <w:rPr>
                <w:color w:val="000000"/>
              </w:rPr>
              <w:t>2. Utilisateurs</w:t>
            </w:r>
            <w:r>
              <w:rPr>
                <w:color w:val="000000"/>
              </w:rPr>
              <w:tab/>
              <w:t>4</w:t>
            </w:r>
          </w:hyperlink>
        </w:p>
        <w:p w14:paraId="0000000A" w14:textId="77777777" w:rsidR="00795E3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color w:val="000000"/>
            </w:rPr>
          </w:pPr>
          <w:hyperlink w:anchor="_heading=h.j29ftqnzcay7">
            <w:r>
              <w:rPr>
                <w:color w:val="000000"/>
              </w:rPr>
              <w:t>3. Besoins des utilisateurs</w:t>
            </w:r>
            <w:r>
              <w:rPr>
                <w:color w:val="000000"/>
              </w:rPr>
              <w:tab/>
              <w:t>5</w:t>
            </w:r>
          </w:hyperlink>
        </w:p>
        <w:p w14:paraId="0000000B" w14:textId="77777777" w:rsidR="00795E3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color w:val="000000"/>
            </w:rPr>
          </w:pPr>
          <w:hyperlink w:anchor="_heading=h.mqd3k1stk6k">
            <w:r>
              <w:rPr>
                <w:color w:val="000000"/>
              </w:rPr>
              <w:t>4. Fonctionnalités en réponse à ces besoins</w:t>
            </w:r>
            <w:r>
              <w:rPr>
                <w:color w:val="000000"/>
              </w:rPr>
              <w:tab/>
              <w:t>6</w:t>
            </w:r>
          </w:hyperlink>
        </w:p>
        <w:p w14:paraId="0000000C" w14:textId="77777777" w:rsidR="00795E3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color w:val="000000"/>
            </w:rPr>
          </w:pPr>
          <w:hyperlink w:anchor="_heading=h.hm9dvggiu31c">
            <w:r>
              <w:rPr>
                <w:color w:val="000000"/>
              </w:rPr>
              <w:t>5. Règles de gestion</w:t>
            </w:r>
            <w:r>
              <w:rPr>
                <w:color w:val="000000"/>
              </w:rPr>
              <w:tab/>
              <w:t>7</w:t>
            </w:r>
          </w:hyperlink>
        </w:p>
        <w:p w14:paraId="0000000D" w14:textId="77777777" w:rsidR="00795E32" w:rsidRDefault="00000000">
          <w:r>
            <w:fldChar w:fldCharType="end"/>
          </w:r>
        </w:p>
      </w:sdtContent>
    </w:sdt>
    <w:p w14:paraId="0000000E" w14:textId="77777777" w:rsidR="00795E32" w:rsidRDefault="00000000">
      <w:pPr>
        <w:rPr>
          <w:rFonts w:ascii="Liberation Serif" w:eastAsia="Liberation Serif" w:hAnsi="Liberation Serif" w:cs="Liberation Serif"/>
          <w:b/>
          <w:sz w:val="24"/>
          <w:szCs w:val="24"/>
        </w:rPr>
      </w:pPr>
      <w:bookmarkStart w:id="1" w:name="_heading=h.ogwv2th62bhg" w:colFirst="0" w:colLast="0"/>
      <w:bookmarkEnd w:id="1"/>
      <w:r>
        <w:br w:type="page"/>
      </w:r>
    </w:p>
    <w:p w14:paraId="6EF3FCDA" w14:textId="77777777" w:rsidR="00DA52F2" w:rsidRPr="00DA52F2" w:rsidRDefault="00DA52F2" w:rsidP="00DA52F2">
      <w:pPr>
        <w:spacing w:before="280" w:after="142"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2F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Domaine de gestion (Précisions techniques)</w:t>
      </w:r>
    </w:p>
    <w:p w14:paraId="177E028D" w14:textId="4875B63B" w:rsidR="00DA52F2" w:rsidRPr="00DA52F2" w:rsidRDefault="00DA52F2" w:rsidP="00AB0EF9">
      <w:pPr>
        <w:numPr>
          <w:ilvl w:val="0"/>
          <w:numId w:val="4"/>
        </w:numPr>
        <w:spacing w:before="280" w:after="142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2F2">
        <w:rPr>
          <w:rFonts w:ascii="Times New Roman" w:eastAsia="Times New Roman" w:hAnsi="Times New Roman" w:cs="Times New Roman"/>
          <w:sz w:val="24"/>
          <w:szCs w:val="24"/>
        </w:rPr>
        <w:t>Architecture : Client-Serveur. Le JavaScript gère l'aspect dynamique (clics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augmentation du score …) </w:t>
      </w:r>
      <w:r w:rsidRPr="00DA52F2">
        <w:rPr>
          <w:rFonts w:ascii="Times New Roman" w:eastAsia="Times New Roman" w:hAnsi="Times New Roman" w:cs="Times New Roman"/>
          <w:sz w:val="24"/>
          <w:szCs w:val="24"/>
        </w:rPr>
        <w:t>tandis que le PHP assure la liaison avec la base de données.</w:t>
      </w:r>
    </w:p>
    <w:p w14:paraId="5834A10E" w14:textId="586ADE2E" w:rsidR="00DA52F2" w:rsidRPr="00DA52F2" w:rsidRDefault="00DA52F2" w:rsidP="00AB0EF9">
      <w:pPr>
        <w:numPr>
          <w:ilvl w:val="0"/>
          <w:numId w:val="4"/>
        </w:numPr>
        <w:spacing w:before="280" w:after="142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2F2">
        <w:rPr>
          <w:rFonts w:ascii="Times New Roman" w:eastAsia="Times New Roman" w:hAnsi="Times New Roman" w:cs="Times New Roman"/>
          <w:sz w:val="24"/>
          <w:szCs w:val="24"/>
        </w:rPr>
        <w:t>Stockage : Utilisation d'une base de données relationnelle 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r w:rsidRPr="00DA52F2">
        <w:rPr>
          <w:rFonts w:ascii="Times New Roman" w:eastAsia="Times New Roman" w:hAnsi="Times New Roman" w:cs="Times New Roman"/>
          <w:sz w:val="24"/>
          <w:szCs w:val="24"/>
        </w:rPr>
        <w:t>MySQL) pour la persistance des données.</w:t>
      </w:r>
    </w:p>
    <w:p w14:paraId="00000010" w14:textId="65F57210" w:rsidR="00795E32" w:rsidRPr="00DA52F2" w:rsidRDefault="00DA52F2" w:rsidP="00AB0EF9">
      <w:pPr>
        <w:numPr>
          <w:ilvl w:val="0"/>
          <w:numId w:val="4"/>
        </w:numPr>
        <w:spacing w:before="280" w:after="142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2F2">
        <w:rPr>
          <w:rFonts w:ascii="Times New Roman" w:eastAsia="Times New Roman" w:hAnsi="Times New Roman" w:cs="Times New Roman"/>
          <w:sz w:val="24"/>
          <w:szCs w:val="24"/>
        </w:rPr>
        <w:t>Compatibilité : Le jeu doit être "Responsive", c'est-à-dire jouable aussi bien sur un navigateur de bureau que sur mobile.</w:t>
      </w:r>
    </w:p>
    <w:p w14:paraId="00000011" w14:textId="77777777" w:rsidR="00795E32" w:rsidRDefault="00000000">
      <w:r>
        <w:br w:type="page"/>
      </w:r>
    </w:p>
    <w:p w14:paraId="00000012" w14:textId="77777777" w:rsidR="00795E32" w:rsidRDefault="00000000">
      <w:pPr>
        <w:pStyle w:val="Titre3"/>
      </w:pPr>
      <w:bookmarkStart w:id="2" w:name="_heading=h.ovihlwvi0piu" w:colFirst="0" w:colLast="0"/>
      <w:bookmarkEnd w:id="2"/>
      <w:r>
        <w:lastRenderedPageBreak/>
        <w:t>2. Utilisateurs</w:t>
      </w:r>
    </w:p>
    <w:p w14:paraId="00000013" w14:textId="77777777" w:rsidR="00795E3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 jeu cible les joueurs (occasionnels, réguliers), jeu tout public.</w:t>
      </w:r>
    </w:p>
    <w:p w14:paraId="00000014" w14:textId="77777777" w:rsidR="00795E32" w:rsidRDefault="00000000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br w:type="page"/>
      </w:r>
    </w:p>
    <w:p w14:paraId="00000015" w14:textId="77777777" w:rsidR="00795E32" w:rsidRDefault="00000000">
      <w:pPr>
        <w:pStyle w:val="Titre3"/>
      </w:pPr>
      <w:bookmarkStart w:id="3" w:name="_heading=h.j29ftqnzcay7" w:colFirst="0" w:colLast="0"/>
      <w:bookmarkEnd w:id="3"/>
      <w:r>
        <w:lastRenderedPageBreak/>
        <w:t>3. Besoins des utilisateurs</w:t>
      </w:r>
    </w:p>
    <w:p w14:paraId="07DD7004" w14:textId="765186F6" w:rsidR="00AB0EF9" w:rsidRPr="00AB0EF9" w:rsidRDefault="00AB0EF9" w:rsidP="00AB0EF9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Compte unique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Créer un compte (nom d'utilisateur et </w:t>
      </w:r>
      <w:proofErr w:type="gramStart"/>
      <w:r w:rsidRPr="00AB0EF9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gramEnd"/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uniques) et se connecter.</w:t>
      </w:r>
    </w:p>
    <w:p w14:paraId="551EF79C" w14:textId="70162FD2" w:rsidR="00AB0EF9" w:rsidRPr="00AB0EF9" w:rsidRDefault="00AB0EF9" w:rsidP="00AB0EF9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sz w:val="24"/>
          <w:szCs w:val="24"/>
        </w:rPr>
        <w:t>Progression dynamique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Voir son score et ses améliorations évoluer en temps réel durant la session.</w:t>
      </w:r>
    </w:p>
    <w:p w14:paraId="200DF151" w14:textId="3125014A" w:rsidR="00AB0EF9" w:rsidRPr="00AB0EF9" w:rsidRDefault="00AB0EF9" w:rsidP="00AB0EF9">
      <w:pPr>
        <w:pStyle w:val="Paragraphedeliste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Challenge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Comparer sa performance maximale avec les autres joueurs.</w:t>
      </w:r>
    </w:p>
    <w:p w14:paraId="00000017" w14:textId="395D1E36" w:rsidR="00795E32" w:rsidRDefault="00000000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br w:type="page"/>
      </w:r>
    </w:p>
    <w:p w14:paraId="00000018" w14:textId="77777777" w:rsidR="00795E32" w:rsidRDefault="00000000">
      <w:pPr>
        <w:pStyle w:val="Titre3"/>
      </w:pPr>
      <w:bookmarkStart w:id="4" w:name="_heading=h.mqd3k1stk6k" w:colFirst="0" w:colLast="0"/>
      <w:bookmarkEnd w:id="4"/>
      <w:r>
        <w:lastRenderedPageBreak/>
        <w:t>4. Fonctionnalités en réponse à ces besoins</w:t>
      </w:r>
    </w:p>
    <w:p w14:paraId="335D4BB2" w14:textId="778D5E1B" w:rsidR="00AB0EF9" w:rsidRPr="00AB0EF9" w:rsidRDefault="00AB0EF9" w:rsidP="00AB0EF9">
      <w:p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Gestion de la session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Le joueur accumule des points et achète des améliorations uniquement pour la session en cours.</w:t>
      </w:r>
    </w:p>
    <w:p w14:paraId="1D2DBF83" w14:textId="4F421D8C" w:rsidR="00AB0EF9" w:rsidRPr="00AB0EF9" w:rsidRDefault="00AB0EF9" w:rsidP="00AB0EF9">
      <w:p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Système de sauvegarde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L'utilisateur peut choisir de sauvegarder son score à tout moment.</w:t>
      </w:r>
    </w:p>
    <w:p w14:paraId="7F18C1E1" w14:textId="77777777" w:rsidR="00AB0EF9" w:rsidRPr="00AB0EF9" w:rsidRDefault="00AB0EF9" w:rsidP="00AB0EF9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Action de sauvegarde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Le score actuel est envoyé vers la base de données pour mettre à jour le record (High Score) de l'utilisateur.</w:t>
      </w:r>
    </w:p>
    <w:p w14:paraId="73D2C4E7" w14:textId="77777777" w:rsidR="00AB0EF9" w:rsidRPr="00AB0EF9" w:rsidRDefault="00AB0EF9" w:rsidP="00AB0EF9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Conséquence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Immédiatement après la sauvegarde, la session est réinitialisée (score et améliorations reviennent à zéro). Le joueur recommence une nouvelle tentative de zéro.</w:t>
      </w:r>
    </w:p>
    <w:p w14:paraId="77D8CEF8" w14:textId="52488F38" w:rsidR="00AB0EF9" w:rsidRPr="00AB0EF9" w:rsidRDefault="00AB0EF9" w:rsidP="00AB0EF9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Leaderboard</w:t>
      </w:r>
      <w:proofErr w:type="spellEnd"/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(Tableau de bord)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Une page affiche le classement des meilleurs scores historiques enregistrés par l'ensemble des joueurs.</w:t>
      </w:r>
    </w:p>
    <w:p w14:paraId="53890670" w14:textId="1A949C9A" w:rsidR="00AB0EF9" w:rsidRPr="00AB0EF9" w:rsidRDefault="00AB0EF9" w:rsidP="00AB0EF9">
      <w:pPr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Affichage dynamique du score et page d'aide/tutoriel pour expliquer ce système de reset.</w:t>
      </w:r>
    </w:p>
    <w:p w14:paraId="0000001C" w14:textId="77777777" w:rsidR="00795E32" w:rsidRDefault="00000000">
      <w:pPr>
        <w:rPr>
          <w:rFonts w:ascii="Times New Roman" w:eastAsia="Times New Roman" w:hAnsi="Times New Roman" w:cs="Times New Roman"/>
          <w:b/>
          <w:sz w:val="27"/>
          <w:szCs w:val="27"/>
        </w:rPr>
      </w:pPr>
      <w:r>
        <w:br w:type="page"/>
      </w:r>
    </w:p>
    <w:p w14:paraId="0000001D" w14:textId="77777777" w:rsidR="00795E32" w:rsidRDefault="00000000">
      <w:pPr>
        <w:pStyle w:val="Titre3"/>
      </w:pPr>
      <w:bookmarkStart w:id="5" w:name="_heading=h.hm9dvggiu31c" w:colFirst="0" w:colLast="0"/>
      <w:bookmarkEnd w:id="5"/>
      <w:r>
        <w:lastRenderedPageBreak/>
        <w:t>5. Règles de gestion</w:t>
      </w:r>
    </w:p>
    <w:p w14:paraId="09C252E8" w14:textId="6838B5EB" w:rsidR="00AB0EF9" w:rsidRPr="00AB0EF9" w:rsidRDefault="00AB0EF9" w:rsidP="00AB0EF9">
      <w:pPr>
        <w:pStyle w:val="Paragraphedeliste"/>
        <w:numPr>
          <w:ilvl w:val="0"/>
          <w:numId w:val="6"/>
        </w:numPr>
        <w:spacing w:before="280" w:after="142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Connexion obligatoire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Le joueur doit être connecté pour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accéder au jeu et pour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que son score puisse être envoyé au </w:t>
      </w:r>
      <w:proofErr w:type="spellStart"/>
      <w:r w:rsidRPr="00AB0EF9">
        <w:rPr>
          <w:rFonts w:ascii="Times New Roman" w:eastAsia="Times New Roman" w:hAnsi="Times New Roman" w:cs="Times New Roman"/>
          <w:sz w:val="24"/>
          <w:szCs w:val="24"/>
        </w:rPr>
        <w:t>leaderboard</w:t>
      </w:r>
      <w:proofErr w:type="spellEnd"/>
      <w:r w:rsidRPr="00AB0E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F34354" w14:textId="77777777" w:rsidR="00AB0EF9" w:rsidRPr="00AB0EF9" w:rsidRDefault="00AB0EF9" w:rsidP="00AB0EF9">
      <w:pPr>
        <w:pStyle w:val="Paragraphedeliste"/>
        <w:numPr>
          <w:ilvl w:val="0"/>
          <w:numId w:val="6"/>
        </w:numPr>
        <w:spacing w:before="280" w:after="142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Unicité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Un seul compte par adresse </w:t>
      </w:r>
      <w:proofErr w:type="gramStart"/>
      <w:r w:rsidRPr="00AB0EF9">
        <w:rPr>
          <w:rFonts w:ascii="Times New Roman" w:eastAsia="Times New Roman" w:hAnsi="Times New Roman" w:cs="Times New Roman"/>
          <w:sz w:val="24"/>
          <w:szCs w:val="24"/>
        </w:rPr>
        <w:t>mail</w:t>
      </w:r>
      <w:proofErr w:type="gramEnd"/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et pas de doublons de pseudos.</w:t>
      </w:r>
    </w:p>
    <w:p w14:paraId="556ADE6E" w14:textId="77777777" w:rsidR="00AB0EF9" w:rsidRPr="00AB0EF9" w:rsidRDefault="00AB0EF9" w:rsidP="00AB0EF9">
      <w:pPr>
        <w:pStyle w:val="Paragraphedeliste"/>
        <w:numPr>
          <w:ilvl w:val="0"/>
          <w:numId w:val="6"/>
        </w:numPr>
        <w:spacing w:before="280" w:after="142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Persistance limitée :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Contrairement à un </w:t>
      </w:r>
      <w:proofErr w:type="spellStart"/>
      <w:r w:rsidRPr="00AB0EF9">
        <w:rPr>
          <w:rFonts w:ascii="Times New Roman" w:eastAsia="Times New Roman" w:hAnsi="Times New Roman" w:cs="Times New Roman"/>
          <w:sz w:val="24"/>
          <w:szCs w:val="24"/>
        </w:rPr>
        <w:t>clicker</w:t>
      </w:r>
      <w:proofErr w:type="spellEnd"/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classique, la base de données ne stocke pas l'état actuel des améliorations, mais uniquement le </w:t>
      </w:r>
      <w:r w:rsidRPr="00AB0EF9">
        <w:rPr>
          <w:rFonts w:ascii="Times New Roman" w:eastAsia="Times New Roman" w:hAnsi="Times New Roman" w:cs="Times New Roman"/>
          <w:b/>
          <w:bCs/>
          <w:sz w:val="24"/>
          <w:szCs w:val="24"/>
        </w:rPr>
        <w:t>meilleur score (High Score)</w:t>
      </w:r>
      <w:r w:rsidRPr="00AB0EF9">
        <w:rPr>
          <w:rFonts w:ascii="Times New Roman" w:eastAsia="Times New Roman" w:hAnsi="Times New Roman" w:cs="Times New Roman"/>
          <w:sz w:val="24"/>
          <w:szCs w:val="24"/>
        </w:rPr>
        <w:t xml:space="preserve"> atteint par l'utilisateur.</w:t>
      </w:r>
    </w:p>
    <w:p w14:paraId="00000021" w14:textId="0F8C05AC" w:rsidR="00795E32" w:rsidRDefault="00795E32" w:rsidP="00AB0EF9">
      <w:pPr>
        <w:spacing w:before="280" w:after="142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95E32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75D90"/>
    <w:multiLevelType w:val="hybridMultilevel"/>
    <w:tmpl w:val="464E7EC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40746"/>
    <w:multiLevelType w:val="hybridMultilevel"/>
    <w:tmpl w:val="51685D8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30090"/>
    <w:multiLevelType w:val="multilevel"/>
    <w:tmpl w:val="8554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C7E65"/>
    <w:multiLevelType w:val="multilevel"/>
    <w:tmpl w:val="34E4784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D3602"/>
    <w:multiLevelType w:val="multilevel"/>
    <w:tmpl w:val="42D4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C1A03"/>
    <w:multiLevelType w:val="hybridMultilevel"/>
    <w:tmpl w:val="2BC8E0BA"/>
    <w:lvl w:ilvl="0" w:tplc="EA10E43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337212">
    <w:abstractNumId w:val="2"/>
  </w:num>
  <w:num w:numId="2" w16cid:durableId="1065954292">
    <w:abstractNumId w:val="5"/>
  </w:num>
  <w:num w:numId="3" w16cid:durableId="616722853">
    <w:abstractNumId w:val="1"/>
  </w:num>
  <w:num w:numId="4" w16cid:durableId="1122530101">
    <w:abstractNumId w:val="3"/>
  </w:num>
  <w:num w:numId="5" w16cid:durableId="547763749">
    <w:abstractNumId w:val="4"/>
  </w:num>
  <w:num w:numId="6" w16cid:durableId="35284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E32"/>
    <w:rsid w:val="00795E32"/>
    <w:rsid w:val="00AB0EF9"/>
    <w:rsid w:val="00DA52F2"/>
    <w:rsid w:val="00E505FA"/>
    <w:rsid w:val="00F1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074A9"/>
  <w15:docId w15:val="{7FE3BA9F-9F47-4D8E-B1D4-ACA16D990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5D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link w:val="Titre3Car"/>
    <w:uiPriority w:val="9"/>
    <w:unhideWhenUsed/>
    <w:qFormat/>
    <w:rsid w:val="00D55D87"/>
    <w:pPr>
      <w:keepNext/>
      <w:spacing w:before="142" w:after="119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semiHidden/>
    <w:unhideWhenUsed/>
    <w:qFormat/>
    <w:rsid w:val="00D55D87"/>
    <w:pPr>
      <w:keepNext/>
      <w:spacing w:before="119" w:after="119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3Car">
    <w:name w:val="Titre 3 Car"/>
    <w:basedOn w:val="Policepardfaut"/>
    <w:link w:val="Titre3"/>
    <w:uiPriority w:val="9"/>
    <w:rsid w:val="00D55D8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D55D8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55D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5D87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D55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55D87"/>
    <w:pPr>
      <w:outlineLvl w:val="9"/>
    </w:pPr>
  </w:style>
  <w:style w:type="paragraph" w:styleId="TM3">
    <w:name w:val="toc 3"/>
    <w:basedOn w:val="Normal"/>
    <w:next w:val="Normal"/>
    <w:autoRedefine/>
    <w:uiPriority w:val="39"/>
    <w:unhideWhenUsed/>
    <w:rsid w:val="00D55D87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D55D87"/>
    <w:rPr>
      <w:color w:val="0563C1" w:themeColor="hyperlink"/>
      <w:u w:val="single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phedeliste">
    <w:name w:val="List Paragraph"/>
    <w:basedOn w:val="Normal"/>
    <w:uiPriority w:val="34"/>
    <w:qFormat/>
    <w:rsid w:val="00AB0E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FqSxx6JqN9P6hM1gN0lBrWbAg==">CgMxLjAyDmgudWFvYTF6Y3FrcmNhMg5oLm9nd3YydGg2MmJoZzIOaC5vdmlobHd2aTBwaXUyDmguajI5ZnRxbnpjYXk3Mg1oLm1xZDNrMXN0azZrMg5oLmhtOWR2Z2dpdTMxYzgAciExNGc3ck5EYnczMjZ4WWdjQXdjU3FSamdhTU5fYXRzbFM=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408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Rémi SIMONETTO</dc:creator>
  <cp:lastModifiedBy>Rémi Simonetto</cp:lastModifiedBy>
  <cp:revision>2</cp:revision>
  <dcterms:created xsi:type="dcterms:W3CDTF">2026-02-10T10:41:00Z</dcterms:created>
  <dcterms:modified xsi:type="dcterms:W3CDTF">2026-02-10T10:41:00Z</dcterms:modified>
</cp:coreProperties>
</file>