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B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BOS R</w:t>
      </w:r>
      <w:r w:rsidR="00E40E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é</w:t>
      </w: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mi, PhD </w:t>
      </w:r>
    </w:p>
    <w:p w:rsidR="00086C5E" w:rsidRPr="00086C5E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(Oct. 11 1986, 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F54F08">
        <w:rPr>
          <w:rFonts w:ascii="Times New Roman" w:hAnsi="Times New Roman" w:cs="Times New Roman"/>
          <w:color w:val="000000"/>
          <w:sz w:val="23"/>
          <w:szCs w:val="23"/>
        </w:rPr>
        <w:t xml:space="preserve"> chil</w:t>
      </w:r>
      <w:r w:rsidR="00276021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ren</w:t>
      </w:r>
      <w:r w:rsidR="006314EE">
        <w:rPr>
          <w:rFonts w:ascii="Times New Roman" w:hAnsi="Times New Roman" w:cs="Times New Roman"/>
          <w:color w:val="000000"/>
          <w:sz w:val="23"/>
          <w:szCs w:val="23"/>
        </w:rPr>
        <w:t xml:space="preserve"> --08/03/20 &amp; 20/10/22--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</w:rPr>
        <w:t xml:space="preserve">remi.bos@univ-amu.fr/ </w:t>
      </w:r>
      <w:r w:rsidR="00E40EB7" w:rsidRPr="00655457">
        <w:rPr>
          <w:rFonts w:ascii="Times New Roman" w:hAnsi="Times New Roman" w:cs="Times New Roman"/>
          <w:sz w:val="23"/>
          <w:szCs w:val="23"/>
        </w:rPr>
        <w:t>bosremi@gmail.com</w:t>
      </w:r>
    </w:p>
    <w:p w:rsidR="00086C5E" w:rsidRPr="00655457" w:rsidRDefault="0036578F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hyperlink r:id="rId8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 xml:space="preserve">Google </w:t>
        </w:r>
        <w:proofErr w:type="spellStart"/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Scholar</w:t>
        </w:r>
        <w:proofErr w:type="spellEnd"/>
      </w:hyperlink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hyperlink r:id="rId9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ORCID</w:t>
        </w:r>
      </w:hyperlink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="00AF62B4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(INT)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27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boulevard Jean Moulin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13005 Marseille, France</w:t>
      </w:r>
    </w:p>
    <w:p w:rsidR="00086C5E" w:rsidRPr="00655457" w:rsidRDefault="0036578F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en-GB"/>
        </w:rPr>
      </w:pPr>
      <w:hyperlink r:id="rId10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en-GB"/>
          </w:rPr>
          <w:t>INT Website</w:t>
        </w:r>
      </w:hyperlink>
    </w:p>
    <w:p w:rsidR="00086C5E" w:rsidRPr="00444501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Tel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:</w:t>
      </w: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(+33) 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(0) 491 32 40 </w:t>
      </w:r>
      <w:r w:rsidR="00E025C0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82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or (+33) (0) 788 873 412</w:t>
      </w:r>
    </w:p>
    <w:p w:rsidR="00086C5E" w:rsidRPr="00444501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Pr="00655457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PROFESSIONAL EXPERIENCE</w:t>
      </w:r>
    </w:p>
    <w:p w:rsidR="00C744A4" w:rsidRPr="00563A68" w:rsidRDefault="00C744A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80010</wp:posOffset>
                </wp:positionV>
                <wp:extent cx="6385560" cy="0"/>
                <wp:effectExtent l="0" t="0" r="342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942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50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655457" w:rsidRDefault="00AF62B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01/10/2018 – </w:t>
      </w:r>
      <w:proofErr w:type="spellStart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>present</w:t>
      </w:r>
      <w:proofErr w:type="spellEnd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411531" w:rsidRDefault="00655457" w:rsidP="00632050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Scientific </w:t>
      </w:r>
      <w:r w:rsidR="00AF62B4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researcher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(Tenure position 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Institute of Biological Sciences (INSB)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Section 25</w:t>
      </w:r>
      <w:r w:rsidRPr="00411531">
        <w:rPr>
          <w:rFonts w:ascii="Times New Roman" w:hAnsi="Times New Roman" w:cs="Times New Roman"/>
          <w:color w:val="000000"/>
          <w:sz w:val="23"/>
          <w:szCs w:val="23"/>
          <w:vertAlign w:val="superscript"/>
          <w:lang w:val="en-GB"/>
        </w:rPr>
        <w:t>th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>, Molecular and Cellular Neurobiology, Neurophysiology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</w:p>
    <w:p w:rsidR="00411531" w:rsidRP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01/09/2016 – 30/09/2018: 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655457" w:rsidRDefault="00AF62B4" w:rsidP="00224408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(F.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Brocard</w:t>
      </w:r>
      <w:proofErr w:type="spellEnd"/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team)</w:t>
      </w:r>
    </w:p>
    <w:p w:rsid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411531" w:rsidRPr="00411531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01/0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1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/2013 – 31/0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8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/2016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="00411531" w:rsidRPr="00411531">
        <w:rPr>
          <w:rFonts w:ascii="Times New Roman" w:hAnsi="Times New Roman" w:cs="Times New Roman"/>
          <w:b/>
          <w:sz w:val="23"/>
          <w:szCs w:val="23"/>
        </w:rPr>
        <w:t>Department of Molecular and Cell Biology &amp; Helen Wills Neuroscience Institute</w:t>
      </w:r>
      <w:r w:rsidR="00411531">
        <w:rPr>
          <w:rFonts w:ascii="Times New Roman" w:hAnsi="Times New Roman" w:cs="Times New Roman"/>
          <w:sz w:val="23"/>
          <w:szCs w:val="23"/>
        </w:rPr>
        <w:t>, (University of California, Berkeley, USA)</w:t>
      </w:r>
      <w:r w:rsidR="00411531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</w:p>
    <w:p w:rsidR="00411531" w:rsidRDefault="00AF62B4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(Marla Feller lab)</w:t>
      </w:r>
    </w:p>
    <w:p w:rsidR="00AF62B4" w:rsidRPr="00444501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AF62B4" w:rsidRDefault="00AF62B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  <w:t>EDUCATION &amp; TRAINING</w:t>
      </w:r>
    </w:p>
    <w:p w:rsidR="00C744A4" w:rsidRPr="006D7E5E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9EE0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487506" w:rsidRPr="003D4845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01/02/2024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Habilitation à Diriger des Recherches (HDR)</w:t>
      </w:r>
      <w:r w:rsidR="003D4845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 </w:t>
      </w:r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(Aix-Marseille </w:t>
      </w:r>
      <w:proofErr w:type="spellStart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Univ</w:t>
      </w:r>
      <w:proofErr w:type="spellEnd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., France)</w:t>
      </w:r>
    </w:p>
    <w:p w:rsidR="00487506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01/10/2018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Chargé de Recherche Classe Normale (CRCN)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(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Tenure position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,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Section 25th CNRS,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Molecular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and Cellular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Neurobiology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Neurophysiology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)</w:t>
      </w: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color w:val="000000"/>
          <w:sz w:val="23"/>
          <w:szCs w:val="23"/>
          <w:lang w:val="fr-FR"/>
        </w:rPr>
        <w:t>0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1/09/2009 – 2</w:t>
      </w:r>
      <w:r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>1/12/2012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PhD </w:t>
      </w:r>
      <w:proofErr w:type="spellStart"/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degree</w:t>
      </w:r>
      <w:proofErr w:type="spellEnd"/>
      <w:r w:rsidR="003D4845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Neur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oscience</w:t>
      </w:r>
      <w:r w:rsidR="003D4845"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</w:p>
    <w:p w:rsidR="00CC531E" w:rsidRDefault="00CC531E" w:rsidP="003D484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CNRS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 </w:t>
      </w:r>
    </w:p>
    <w:p w:rsidR="00086C5E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 : Laurent Vinay</w:t>
      </w:r>
    </w:p>
    <w:p w:rsidR="003D4845" w:rsidRDefault="003D4845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01/09/2008 – 30/06/ 2009: </w:t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Master degree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Molecular and Cellular 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Neuroscience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>s</w:t>
      </w:r>
    </w:p>
    <w:p w:rsidR="00CC531E" w:rsidRPr="00632050" w:rsidRDefault="00632050" w:rsidP="003D48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sz w:val="23"/>
          <w:szCs w:val="23"/>
          <w:lang w:val="fr-FR"/>
        </w:rPr>
        <w:t xml:space="preserve">Aix-Marseille </w:t>
      </w:r>
      <w:proofErr w:type="spellStart"/>
      <w:r w:rsidRPr="003D4845">
        <w:rPr>
          <w:rFonts w:ascii="Times New Roman" w:hAnsi="Times New Roman" w:cs="Times New Roman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sz w:val="23"/>
          <w:szCs w:val="23"/>
          <w:lang w:val="fr-FR"/>
        </w:rPr>
        <w:t>.</w:t>
      </w:r>
      <w:r>
        <w:rPr>
          <w:rFonts w:ascii="Times New Roman" w:hAnsi="Times New Roman" w:cs="Times New Roman"/>
          <w:b/>
          <w:sz w:val="23"/>
          <w:szCs w:val="23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(Marseille, France)</w:t>
      </w:r>
    </w:p>
    <w:p w:rsidR="00632050" w:rsidRPr="00632050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Laurent Vinay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fr-FR"/>
        </w:rPr>
        <w:t>&amp; Sophie Morel</w:t>
      </w:r>
    </w:p>
    <w:p w:rsidR="00CC531E" w:rsidRPr="00563A68" w:rsidRDefault="00CC531E" w:rsidP="00CC531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01/09/2007 – 30/06/2009: 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Magistère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Sport Sciences</w:t>
      </w:r>
    </w:p>
    <w:p w:rsidR="00086C5E" w:rsidRPr="008D14F5" w:rsidRDefault="00632050" w:rsidP="003D4845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Department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Sport Science</w:t>
      </w:r>
      <w:r w:rsidR="008D14F5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r w:rsidR="00086C5E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Ecole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Normale Supérieure </w:t>
      </w:r>
      <w:r w:rsid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(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Rennes</w:t>
      </w:r>
      <w:r w:rsid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, France)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Jacques Prioux</w:t>
      </w:r>
    </w:p>
    <w:p w:rsidR="00632050" w:rsidRPr="008D14F5" w:rsidRDefault="00632050" w:rsidP="006D7E5E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6F3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01/09/2004 – 30/06/2007: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8D14F5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B.S degree</w:t>
      </w:r>
      <w:r w:rsidR="003D4845"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Sport Sciences</w:t>
      </w:r>
      <w:r w:rsidR="003D484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</w:p>
    <w:p w:rsidR="008D14F5" w:rsidRPr="008D14F5" w:rsidRDefault="008D14F5" w:rsidP="003D4845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Department of Sport Sciences, Rennes </w:t>
      </w: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.,</w:t>
      </w:r>
      <w:r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(Rennes, France)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proofErr w:type="gram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Supervisor :</w:t>
      </w:r>
      <w:proofErr w:type="gram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Jacques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Prioux</w:t>
      </w:r>
      <w:proofErr w:type="spellEnd"/>
    </w:p>
    <w:p w:rsidR="00224408" w:rsidRDefault="00224408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224408" w:rsidRPr="00C42B83" w:rsidRDefault="00224408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lastRenderedPageBreak/>
        <w:t>GRANTS &amp; AWARDS</w:t>
      </w:r>
    </w:p>
    <w:p w:rsidR="00C744A4" w:rsidRPr="00C42B83" w:rsidRDefault="00C744A4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3802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224408" w:rsidRDefault="00224408" w:rsidP="00224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Thibault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Belloin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65268E" w:rsidRDefault="0065268E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</w:t>
      </w:r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ANR PRC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Rhythmoglia</w:t>
      </w:r>
      <w:proofErr w:type="spellEnd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(PI: Jean-Marie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Mangin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) (</w:t>
      </w:r>
      <w:r w:rsidR="00143E6E">
        <w:rPr>
          <w:rFonts w:ascii="Times New Roman" w:hAnsi="Times New Roman" w:cs="Times New Roman"/>
          <w:color w:val="000000"/>
          <w:sz w:val="23"/>
          <w:szCs w:val="23"/>
          <w:lang w:val="en-GB"/>
        </w:rPr>
        <w:t>610</w:t>
      </w:r>
      <w:r w:rsidRPr="0065268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K€)  </w:t>
      </w:r>
    </w:p>
    <w:p w:rsidR="00487506" w:rsidRDefault="00487506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3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 grant award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(to 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(CNRS UMR7289) (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4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0K€)  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2022: INT grant award “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Fonds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d’investissement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” (CNRS UMR7289) (20K€) 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 xml:space="preserve">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2021: Research Partner from ANR JCJC BRAINSTORM (PI: David Moreau)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>0K€)</w:t>
      </w:r>
    </w:p>
    <w:p w:rsidR="00563A68" w:rsidRDefault="00563A68" w:rsidP="0056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C</w:t>
      </w:r>
      <w:r w:rsidR="00076F2F">
        <w:rPr>
          <w:rFonts w:ascii="Times New Roman" w:hAnsi="Times New Roman" w:cs="Times New Roman"/>
          <w:color w:val="000000"/>
          <w:sz w:val="23"/>
          <w:szCs w:val="23"/>
          <w:lang w:val="en-GB"/>
        </w:rPr>
        <w:t>IFRE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grant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V.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Escarrat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(co-supervision with Pr.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in collaboration with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Regenlife</w:t>
      </w:r>
      <w:proofErr w:type="spellEnd"/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company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563A68" w:rsidRPr="00563A68" w:rsidRDefault="00563A68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Tony </w:t>
      </w:r>
      <w:proofErr w:type="spellStart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Barbay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2019: INT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grant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award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“Fonds d’investissement”</w:t>
      </w:r>
      <w:r w:rsidR="00487506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(CNRS UMR7289) (30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K€)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2017: PRESTIGE-MARIE CURIE grant award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40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K€, </w:t>
      </w:r>
      <w:r w:rsidRPr="008600CC">
        <w:rPr>
          <w:rFonts w:ascii="Times New Roman" w:hAnsi="Times New Roman" w:cs="Times New Roman"/>
          <w:color w:val="000000"/>
          <w:sz w:val="23"/>
          <w:szCs w:val="23"/>
        </w:rPr>
        <w:t>PCOFUND-GA-2013-609102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Travel grant for Cold Spring Harbor Laboratory Vision Course (CSH, USA)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(2K$)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Honor prize for the best thesis 2012 (Aix-Marseille University)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2011: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Travel grant for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meeting in Washington DC, USA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2009-2012: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PhD fellowship (French ministry for research)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(90K€)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Pr="00086C5E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2007-2009: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Undergraduate fellows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hip (ENS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Cachan-Antenne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Bretagne)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(60K€)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125DC6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8D14F5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PUBLICATIONS</w:t>
      </w:r>
    </w:p>
    <w:p w:rsidR="0031310E" w:rsidRPr="00C744A4" w:rsidRDefault="00C744A4" w:rsidP="00313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DF0D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ltwEAAMEDAAAOAAAAZHJzL2Uyb0RvYy54bWysU01v2zAMvQ/YfxB0X5x0bVA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7dSBOV5RDsM&#10;gXWDZxI9oc3itqg0xtRy8C7s6eKluKdCeTLky5fJiKkqe5qVhSkLzZfrt/d3d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CSGyCW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143E6E" w:rsidRPr="00A3267C" w:rsidRDefault="00143E6E" w:rsidP="006963AF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Barbay T.,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Pecchi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E., Ramirez-Franco J., Ivanov A.,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Brocard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F.,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Rouach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N., </w:t>
      </w:r>
      <w:proofErr w:type="spellStart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>Bos</w:t>
      </w:r>
      <w:proofErr w:type="spellEnd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 xml:space="preserve"> R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Functional contribution of astrocytic Kir4.1 channels to spasticity after spinal cord injury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>
        <w:rPr>
          <w:rStyle w:val="c-bibliographic-informationvalue"/>
          <w:rFonts w:ascii="Times New Roman" w:hAnsi="Times New Roman" w:cs="Times New Roman"/>
          <w:b/>
          <w:i/>
          <w:sz w:val="23"/>
          <w:szCs w:val="23"/>
        </w:rPr>
        <w:t>Brain</w:t>
      </w:r>
      <w:r w:rsidR="00847675"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, 2025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doi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: </w:t>
      </w:r>
      <w:r w:rsidR="006963AF" w:rsidRPr="006963AF">
        <w:rPr>
          <w:rStyle w:val="c-bibliographic-informationvalue"/>
          <w:rFonts w:ascii="Times New Roman" w:hAnsi="Times New Roman" w:cs="Times New Roman"/>
          <w:sz w:val="23"/>
          <w:szCs w:val="23"/>
        </w:rPr>
        <w:t>10.1093/brain/awaf147</w:t>
      </w:r>
    </w:p>
    <w:p w:rsid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A3267C" w:rsidRPr="00A3267C" w:rsidRDefault="00A3267C" w:rsidP="00A3267C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Escarrat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Reato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Blivet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Touchon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J.,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Rougon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* and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F.*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Dorsoventral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photobiomodulation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therapy safely reduces inflammation and reduces sensorimotor deficits in a mouse model of multiple sclerosis.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Neuroinflammation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10.1186/s12974-024-03294-2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, *equally contributed</w:t>
      </w:r>
    </w:p>
    <w:p w:rsidR="00A3267C" w:rsidRPr="00A3267C" w:rsidRDefault="00A3267C" w:rsidP="00A3267C">
      <w:pPr>
        <w:pStyle w:val="Paragraphedeliste"/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Default="00F83E5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Dumas N.,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O’Connor R., </w:t>
      </w:r>
      <w:proofErr w:type="spellStart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Moreau D. Infrared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neuroglial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modulation of spinal locomotor networks.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Sci. Rep.,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10.1038/s41598-024-73577-4</w:t>
      </w:r>
    </w:p>
    <w:p w:rsidR="00F83E58" w:rsidRDefault="00F83E58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9E32BE" w:rsidRPr="007763F8" w:rsidRDefault="009E32B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Harris-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Warrick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 w:rsidR="00E66538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F,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Effect of size on expression of </w:t>
      </w:r>
      <w:proofErr w:type="spellStart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bistability</w:t>
      </w:r>
      <w:proofErr w:type="spellEnd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in mouse spinal cord.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Neurophysiol</w:t>
      </w:r>
      <w:proofErr w:type="spellEnd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 202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4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D26F6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10.1101/2023.09.29.559784</w:t>
      </w:r>
    </w:p>
    <w:p w:rsidR="009E32BE" w:rsidRDefault="009E32B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8A367E" w:rsidRPr="007763F8" w:rsidRDefault="008A367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 B.,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C.,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Zanella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 Persistent </w:t>
      </w:r>
      <w:r w:rsidR="00FF51E0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Nav1.1 and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Nav1.6 current</w:t>
      </w:r>
      <w:r w:rsidR="00C9637E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s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drive spinal locomotor functions through nonlinear dynamics. </w:t>
      </w:r>
      <w:r w:rsidR="00FF51E0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Cell Rep.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2023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10.1101/2023.04.18.537411</w:t>
      </w:r>
    </w:p>
    <w:p w:rsidR="008A367E" w:rsidRPr="008A367E" w:rsidRDefault="008A367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00376A" w:rsidRPr="007763F8" w:rsidRDefault="00E215C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Barbay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Ducrocq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Astrocyt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ic Kir4.1 channels regulate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locomotion by orchestrating neuronal rhythmicity in the spinal network. </w:t>
      </w:r>
      <w:r w:rsidR="00313E9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Glia</w:t>
      </w:r>
      <w:r w:rsidR="002236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 w:rsidR="0022366A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2023</w:t>
      </w:r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0376A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</w:t>
      </w:r>
      <w:r w:rsidR="00313E93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1002/glia.24337</w:t>
      </w:r>
    </w:p>
    <w:p w:rsidR="0022366A" w:rsidRP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Pr="00F83E58" w:rsidRDefault="00504C23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Rihan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K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</w:t>
      </w:r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Quintana P.,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El-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Bazzal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L., Bernard-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Marissal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Bartoli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Jabbour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Mégarbane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A.,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  <w:lang w:val="en-GB"/>
        </w:rPr>
        <w:t xml:space="preserve">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Delague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Smaller action potential and shorter axonal initial segment in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hiPSC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-derived motor neurons with mutations in </w:t>
      </w:r>
      <w:r w:rsidRPr="007763F8">
        <w:rPr>
          <w:rFonts w:ascii="Times New Roman" w:hAnsi="Times New Roman" w:cs="Times New Roman"/>
          <w:bCs/>
          <w:i/>
          <w:color w:val="000000"/>
          <w:sz w:val="23"/>
          <w:szCs w:val="23"/>
        </w:rPr>
        <w:t>VRK1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</w:t>
      </w:r>
      <w:proofErr w:type="spellStart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Neurobiol</w:t>
      </w:r>
      <w:proofErr w:type="spellEnd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. Dis.</w:t>
      </w:r>
      <w:r w:rsidR="00BF04F4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, 2022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</w:t>
      </w:r>
      <w:r w:rsidR="00BF04F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10.1016/j.nbd.2021.105609</w:t>
      </w:r>
      <w:r w:rsidR="007842F8" w:rsidRPr="007763F8">
        <w:rPr>
          <w:rStyle w:val="docsum-journal-citation"/>
          <w:rFonts w:ascii="Times New Roman" w:hAnsi="Times New Roman" w:cs="Times New Roman"/>
          <w:sz w:val="20"/>
          <w:szCs w:val="20"/>
        </w:rPr>
        <w:t>.</w:t>
      </w:r>
    </w:p>
    <w:p w:rsidR="00F83E58" w:rsidRPr="00F83E58" w:rsidRDefault="00F83E58" w:rsidP="00F83E58">
      <w:pPr>
        <w:pStyle w:val="Paragraphedeliste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DE6E76" w:rsidRPr="007763F8" w:rsidRDefault="00DE6E7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Drouillas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B.,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Bouhadfane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Korogod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F. Trpm5 channels encode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bistability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of spinal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motoneurons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and ensure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motor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control of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hindlimbs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Nat. Comm.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2021</w:t>
      </w:r>
      <w:r w:rsidR="007842F8" w:rsidRPr="007763F8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10.1038/s41467-021-27113-x.</w:t>
      </w:r>
      <w:r w:rsidR="005237C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DE6E76" w:rsidRPr="00DE6E76" w:rsidRDefault="00DE6E7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75146" w:rsidRPr="007763F8" w:rsidRDefault="00D7514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R.M.,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C.,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Demianenko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L.E., Manuel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Zytnicki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D.,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Korogod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S.M.,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F. Kv1.2 channels promote nonlinear spiking </w:t>
      </w:r>
      <w:proofErr w:type="spellStart"/>
      <w:r w:rsidRPr="007763F8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 w:rsidR="00FD57C5" w:rsidRPr="007763F8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</w:t>
      </w:r>
      <w:r w:rsidR="00FD57C5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Cell Rep</w:t>
      </w:r>
      <w:r w:rsidR="00CD16E9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.</w:t>
      </w:r>
      <w:r w:rsidR="00CD16E9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2018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10.1016/j.celrep.2018.02.093.</w:t>
      </w:r>
    </w:p>
    <w:p w:rsidR="00CD16E9" w:rsidRDefault="00CD16E9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Gainer C., Feller M.B. Role for visual experience in the development of direction selective circuits.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Biol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>2016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10.1016/j.cub.2016.03.073.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8453C7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Rosa J.M.*,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.*, Sack G.S.,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Agarwal A.,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Bergles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D.E., Flannery J.G., Feller M.B. Neuron-glia signaling in developing retina mediated by neurotransmitter spillover.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Elife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8453C7" w:rsidRPr="007763F8">
        <w:rPr>
          <w:rFonts w:ascii="Times New Roman" w:hAnsi="Times New Roman" w:cs="Times New Roman"/>
          <w:color w:val="000000"/>
          <w:sz w:val="23"/>
          <w:szCs w:val="23"/>
        </w:rPr>
        <w:t>2015</w:t>
      </w:r>
    </w:p>
    <w:p w:rsidR="00125DC6" w:rsidRPr="007763F8" w:rsidRDefault="00125DC6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color w:val="000000"/>
          <w:sz w:val="23"/>
          <w:szCs w:val="23"/>
        </w:rPr>
        <w:t>*these authors contributed equally to this work</w:t>
      </w:r>
      <w:r w:rsidR="007842F8" w:rsidRPr="007763F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10.7554/eLife.09590.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Vlasits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A.L.,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Morrie R.D.,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Flannery J.G., Feller M.B.,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Rivlin-Etzion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M. Visual stimulation switches the polarity of excitatory input to starburst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amacrine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cells.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Neuron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, 2014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10.1016/j.neuron.2014.07.037.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G., Bras H., Vinay L. Activation of 5-HT2A receptors up-regulates the function of the neuronal K-Cl cotransporter KCC2.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Proc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Natl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Acad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Sci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USA,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2013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10.1073/pnas.1213680110.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83E58" w:rsidRPr="00F83E58" w:rsidRDefault="00125DC6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rPr>
          <w:rStyle w:val="docsum-journal-citation"/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Vinay L. Glucose is an adequate energy substrate for the depolarizing action of GABA and glycine in the neonatal rat spinal cord in vitro.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Neurophysiol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2012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10.1152/jn.00571.2011.</w:t>
      </w:r>
    </w:p>
    <w:p w:rsidR="00F83E58" w:rsidRPr="00F83E58" w:rsidRDefault="00F83E58" w:rsidP="00F83E58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125DC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F., Vinay L. Primary afferent terminals acting as excitatory interneurons contribute to spontaneous motor activities in the immature spinal cord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Neurosc</w:t>
      </w:r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</w:t>
      </w:r>
      <w:proofErr w:type="spellEnd"/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2011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10.1523/JNEUROSCI.0068-11.2011.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</w:p>
    <w:p w:rsidR="00D7514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Arial" w:eastAsiaTheme="minorEastAsia" w:hAnsi="Arial" w:cs="Arial"/>
          <w:color w:val="000000"/>
          <w:sz w:val="20"/>
          <w:szCs w:val="20"/>
          <w:lang w:eastAsia="ja-JP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Viemari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JC,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F, Bras H,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Coulon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Pearlstein E,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Tazerart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Vinay L. Chapter 1-importance of chloride homeostasis in the operation of rhythmic motor networks.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Progr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 Brain. Res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2011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10.1016/B978-0-444-53825-3.00006-1.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</w:p>
    <w:p w:rsidR="00885234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Bras H, Jean-Xavier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Darbon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Cattaert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Delpire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E, Marsala M, Vinay L. Down-regulation of the potassium-chloride cotransporter KCC2 contributes to spasticity after spinal cord injury.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Nat Med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2010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10.1038/nm.2107.</w:t>
      </w:r>
    </w:p>
    <w:p w:rsidR="00327A57" w:rsidRPr="00885234" w:rsidRDefault="00327A57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P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INVITED &amp; CONTRIBUTED TALKS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143E6E" w:rsidRDefault="00C744A4" w:rsidP="00143E6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46DC" id="Connecteur droit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502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43E6E" w:rsidRPr="00487506" w:rsidRDefault="00143E6E" w:rsidP="00143E6E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143E6E">
        <w:rPr>
          <w:rFonts w:ascii="Times New Roman" w:hAnsi="Times New Roman" w:cs="Times New Roman"/>
          <w:sz w:val="23"/>
          <w:szCs w:val="23"/>
        </w:rPr>
        <w:t>“Exp</w:t>
      </w:r>
      <w:r w:rsidR="00B90F62">
        <w:rPr>
          <w:rFonts w:ascii="Times New Roman" w:hAnsi="Times New Roman" w:cs="Times New Roman"/>
          <w:sz w:val="23"/>
          <w:szCs w:val="23"/>
        </w:rPr>
        <w:t xml:space="preserve">loring the </w:t>
      </w:r>
      <w:proofErr w:type="spellStart"/>
      <w:r w:rsidR="00B90F62">
        <w:rPr>
          <w:rFonts w:ascii="Times New Roman" w:hAnsi="Times New Roman" w:cs="Times New Roman"/>
          <w:sz w:val="23"/>
          <w:szCs w:val="23"/>
        </w:rPr>
        <w:t>neuroglial</w:t>
      </w:r>
      <w:proofErr w:type="spellEnd"/>
      <w:r w:rsidR="00B90F62">
        <w:rPr>
          <w:rFonts w:ascii="Times New Roman" w:hAnsi="Times New Roman" w:cs="Times New Roman"/>
          <w:sz w:val="23"/>
          <w:szCs w:val="23"/>
        </w:rPr>
        <w:t xml:space="preserve"> crosstalk</w:t>
      </w:r>
      <w:r w:rsidRPr="00143E6E">
        <w:rPr>
          <w:rFonts w:ascii="Times New Roman" w:hAnsi="Times New Roman" w:cs="Times New Roman"/>
          <w:sz w:val="23"/>
          <w:szCs w:val="23"/>
        </w:rPr>
        <w:t>: advances in understanding spinal sensorimotor networks and their dysfunctions”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Strasbourg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FRANCE, </w:t>
      </w:r>
      <w:r>
        <w:rPr>
          <w:rFonts w:ascii="Times New Roman" w:hAnsi="Times New Roman" w:cs="Times New Roman"/>
          <w:color w:val="000000"/>
          <w:sz w:val="23"/>
          <w:szCs w:val="23"/>
        </w:rPr>
        <w:t>Feb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. 202</w:t>
      </w:r>
      <w:r>
        <w:rPr>
          <w:rFonts w:ascii="Times New Roman" w:hAnsi="Times New Roman" w:cs="Times New Roman"/>
          <w:color w:val="000000"/>
          <w:sz w:val="23"/>
          <w:szCs w:val="23"/>
        </w:rPr>
        <w:t>5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Charl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et</w:t>
      </w:r>
      <w:proofErr w:type="spellEnd"/>
    </w:p>
    <w:p w:rsidR="00143E6E" w:rsidRP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3666E" w:rsidRPr="00487506" w:rsidRDefault="0073666E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“Astrocyte-targeting therapy for reducing spasticity after spinal cord injury in mice” at Institute of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Neurophysiopathology</w:t>
      </w:r>
      <w:proofErr w:type="spellEnd"/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Marseille, FRANCE, Dec. 2023. Invited by E.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Nivet</w:t>
      </w:r>
      <w:proofErr w:type="spellEnd"/>
    </w:p>
    <w:p w:rsidR="00487506" w:rsidRPr="00FA34D1" w:rsidRDefault="00487506" w:rsidP="00487506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lastRenderedPageBreak/>
        <w:t>“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embodied CNS: Neuron-glia crosstalk in spinal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rhythmicity” </w:t>
      </w:r>
      <w:r w:rsidR="003D742A"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at the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5</w:t>
      </w:r>
      <w:r w:rsidRPr="00490660">
        <w:rPr>
          <w:rStyle w:val="event-title"/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 edition of the international conference of the Institute of Neurosciences of La </w:t>
      </w:r>
      <w:proofErr w:type="spellStart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Timone</w:t>
      </w:r>
      <w:proofErr w:type="spellEnd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, Marseille, FRANCE, Sept. 2022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G. Masson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A size principle for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bistability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in mouse lumbar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motoneurons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” at </w:t>
      </w:r>
      <w:r w:rsidR="003D742A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the 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International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Society meeting, Banff, CANADA, June 2022</w:t>
      </w:r>
      <w:r w:rsidR="0073666E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Gorassini</w:t>
      </w:r>
      <w:proofErr w:type="spellEnd"/>
    </w:p>
    <w:p w:rsidR="00C944F4" w:rsidRDefault="00C944F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“Astrocytic modulation of neuronal rhythmicity through K+ uptake” at </w:t>
      </w:r>
      <w:proofErr w:type="spellStart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NeuroFrance</w:t>
      </w:r>
      <w:proofErr w:type="spellEnd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2021,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International virtual symposium organised by the </w:t>
      </w:r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French Neuroscience Society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(webinar),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May 2021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Thobby-Brisson</w:t>
      </w:r>
      <w:proofErr w:type="spellEnd"/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“Plasticity of the spinal motor networks: a focus on the neuron-glial interaction” at IBDM (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Luminy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Campus, Marseille, France), PhD Pr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ogram Tutored Seminar, Oct.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F. Mann</w:t>
      </w:r>
    </w:p>
    <w:p w:rsidR="003D742A" w:rsidRDefault="003D742A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24FD0" w:rsidRPr="00490660" w:rsidRDefault="00E24FD0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“The astrocyte-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</w:rPr>
        <w:t>Motoneuron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 crosstalk in the spinal motor network after spinal cord injury” at CERIMED, Scientific morning of Carnot STAR, March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 w:rsidR="00F83E58">
        <w:rPr>
          <w:rFonts w:ascii="Times New Roman" w:hAnsi="Times New Roman" w:cs="Times New Roman"/>
          <w:color w:val="000000"/>
          <w:sz w:val="23"/>
          <w:szCs w:val="23"/>
        </w:rPr>
        <w:t>G. Gallon</w:t>
      </w:r>
    </w:p>
    <w:p w:rsidR="00E24FD0" w:rsidRDefault="00E24FD0" w:rsidP="00490660">
      <w:pPr>
        <w:autoSpaceDE w:val="0"/>
        <w:autoSpaceDN w:val="0"/>
        <w:adjustRightInd w:val="0"/>
        <w:spacing w:after="0" w:line="240" w:lineRule="auto"/>
        <w:ind w:firstLine="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76050" w:rsidRDefault="00176050" w:rsidP="00ED73C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EVALUATION COMMITTEE MEMBER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BAA1" wp14:editId="635A8043">
                <wp:simplePos x="0" y="0"/>
                <wp:positionH relativeFrom="column">
                  <wp:posOffset>-2540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4263" id="Connecteur droit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95pt" to="502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C1996" w:rsidRDefault="002C1996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Member of the scientific board from the COFUND project (led by W.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Zaaraoui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, A.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Montagnini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), 2025</w:t>
      </w:r>
    </w:p>
    <w:p w:rsidR="00847675" w:rsidRPr="00A964EA" w:rsidRDefault="00847675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Anin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Khan (PhD candidate, INT, supervised by Jean-Marie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Mangin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, Paris), May 28,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847675" w:rsidRPr="00A964EA" w:rsidRDefault="00847675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Gabrielle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Dosilie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(PhD candidate, INT, supervised by Eduardo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Gascon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, Marseille), May 28,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Manon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BARBOT’s thesis defense (Aix-Marseille University) January 31, 2025. PhD supervisor: Jean-Denis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Troadec</w:t>
      </w:r>
      <w:proofErr w:type="spellEnd"/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proofErr w:type="spellStart"/>
      <w:r w:rsidRPr="00342006">
        <w:rPr>
          <w:bCs/>
          <w:color w:val="000000" w:themeColor="text1"/>
          <w:sz w:val="23"/>
          <w:szCs w:val="23"/>
          <w:lang w:val="en-US"/>
        </w:rPr>
        <w:t>Mahalakshmi</w:t>
      </w:r>
      <w:proofErr w:type="spellEnd"/>
      <w:r w:rsidRPr="00342006">
        <w:rPr>
          <w:bCs/>
          <w:color w:val="000000" w:themeColor="text1"/>
          <w:sz w:val="23"/>
          <w:szCs w:val="23"/>
          <w:lang w:val="en-US"/>
        </w:rPr>
        <w:t xml:space="preserve"> DHANASEKAR</w:t>
      </w:r>
      <w:r>
        <w:rPr>
          <w:bCs/>
          <w:color w:val="000000" w:themeColor="text1"/>
          <w:sz w:val="23"/>
          <w:szCs w:val="23"/>
          <w:lang w:val="en-US"/>
        </w:rPr>
        <w:t xml:space="preserve">’s thesis defense (Sorbonne University) December 11, 2024. PhD supervisor: Claire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Wyart</w:t>
      </w:r>
      <w:proofErr w:type="spellEnd"/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 committee member for Nathan DUMAS’s thesis defense (EMSE) November 07, 2024. PhD supervisor: David Moreau</w:t>
      </w:r>
    </w:p>
    <w:p w:rsidR="00DB0B30" w:rsidRP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Invited committee member for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Yiannis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POULOT’s thesis defense (Paris-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Saclay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University) October 02, 2024. PhD supervisor: Carole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Escartin</w:t>
      </w:r>
      <w:proofErr w:type="spellEnd"/>
    </w:p>
    <w:p w:rsidR="00052450" w:rsidRDefault="00052450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the “Christine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Goudot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Prize”,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Fondation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de France, Sept. 2024</w:t>
      </w:r>
    </w:p>
    <w:p w:rsidR="0065268E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Gabrielle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Dosilie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(PhD</w:t>
      </w:r>
      <w:r>
        <w:rPr>
          <w:bCs/>
          <w:color w:val="000000" w:themeColor="text1"/>
          <w:sz w:val="23"/>
          <w:szCs w:val="23"/>
          <w:lang w:val="en-US"/>
        </w:rPr>
        <w:t xml:space="preserve"> candidate</w:t>
      </w:r>
      <w:r w:rsidR="0065268E">
        <w:rPr>
          <w:bCs/>
          <w:color w:val="000000" w:themeColor="text1"/>
          <w:sz w:val="23"/>
          <w:szCs w:val="23"/>
          <w:lang w:val="en-US"/>
        </w:rPr>
        <w:t>, INT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, supervised by Eduardo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Gascon</w:t>
      </w:r>
      <w:proofErr w:type="spellEnd"/>
      <w:r w:rsidR="00847675">
        <w:rPr>
          <w:bCs/>
          <w:color w:val="000000" w:themeColor="text1"/>
          <w:sz w:val="23"/>
          <w:szCs w:val="23"/>
          <w:lang w:val="en-US"/>
        </w:rPr>
        <w:t>, Marseille</w:t>
      </w:r>
      <w:r w:rsidR="0065268E">
        <w:rPr>
          <w:bCs/>
          <w:color w:val="000000" w:themeColor="text1"/>
          <w:sz w:val="23"/>
          <w:szCs w:val="23"/>
          <w:lang w:val="en-US"/>
        </w:rPr>
        <w:t>), July 12,</w:t>
      </w:r>
      <w:r w:rsidR="0065268E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65268E">
        <w:rPr>
          <w:bCs/>
          <w:color w:val="000000" w:themeColor="text1"/>
          <w:sz w:val="23"/>
          <w:szCs w:val="23"/>
          <w:lang w:val="en-US"/>
        </w:rPr>
        <w:t>4</w:t>
      </w:r>
    </w:p>
    <w:p w:rsidR="0065268E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committee </w:t>
      </w:r>
      <w:r>
        <w:rPr>
          <w:bCs/>
          <w:color w:val="000000" w:themeColor="text1"/>
          <w:sz w:val="23"/>
          <w:szCs w:val="23"/>
          <w:lang w:val="en-US"/>
        </w:rPr>
        <w:t>member for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Agathe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Lafont</w:t>
      </w:r>
      <w:r>
        <w:rPr>
          <w:bCs/>
          <w:color w:val="000000" w:themeColor="text1"/>
          <w:sz w:val="23"/>
          <w:szCs w:val="23"/>
          <w:lang w:val="en-US"/>
        </w:rPr>
        <w:t>’s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thesis defense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(Sorbonne University) Dec</w:t>
      </w:r>
      <w:r>
        <w:rPr>
          <w:bCs/>
          <w:color w:val="000000" w:themeColor="text1"/>
          <w:sz w:val="23"/>
          <w:szCs w:val="23"/>
          <w:lang w:val="en-US"/>
        </w:rPr>
        <w:t>ember 15,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2023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. PhD supervisor: Jean-Marie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Mangin</w:t>
      </w:r>
      <w:proofErr w:type="spellEnd"/>
    </w:p>
    <w:p w:rsidR="00A964EA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Reviewing member of the t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hesis </w:t>
      </w:r>
      <w:r>
        <w:rPr>
          <w:bCs/>
          <w:color w:val="000000" w:themeColor="text1"/>
          <w:sz w:val="23"/>
          <w:szCs w:val="23"/>
          <w:lang w:val="en-US"/>
        </w:rPr>
        <w:t>advisory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 committee (CST) of Nathan Dumas (PhD </w:t>
      </w:r>
      <w:r>
        <w:rPr>
          <w:bCs/>
          <w:color w:val="000000" w:themeColor="text1"/>
          <w:sz w:val="23"/>
          <w:szCs w:val="23"/>
          <w:lang w:val="en-US"/>
        </w:rPr>
        <w:t>candidate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Ecole</w:t>
      </w:r>
      <w:proofErr w:type="spellEnd"/>
      <w:r w:rsidR="00A964EA">
        <w:rPr>
          <w:bCs/>
          <w:color w:val="000000" w:themeColor="text1"/>
          <w:sz w:val="23"/>
          <w:szCs w:val="23"/>
          <w:lang w:val="en-US"/>
        </w:rPr>
        <w:t xml:space="preserve"> des Mines de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Gardanne</w:t>
      </w:r>
      <w:proofErr w:type="spellEnd"/>
      <w:r w:rsidR="00ED73CB">
        <w:rPr>
          <w:bCs/>
          <w:color w:val="000000" w:themeColor="text1"/>
          <w:sz w:val="23"/>
          <w:szCs w:val="23"/>
          <w:lang w:val="en-US"/>
        </w:rPr>
        <w:t>, supervised by David Moreau</w:t>
      </w:r>
      <w:r w:rsidR="00A964EA">
        <w:rPr>
          <w:bCs/>
          <w:color w:val="000000" w:themeColor="text1"/>
          <w:sz w:val="23"/>
          <w:szCs w:val="23"/>
          <w:lang w:val="en-US"/>
        </w:rPr>
        <w:t>), June 30,</w:t>
      </w:r>
      <w:r w:rsidR="00A964EA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A964EA">
        <w:rPr>
          <w:bCs/>
          <w:color w:val="000000" w:themeColor="text1"/>
          <w:sz w:val="23"/>
          <w:szCs w:val="23"/>
          <w:lang w:val="en-US"/>
        </w:rPr>
        <w:t>3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9C5245" w:rsidRDefault="009C5245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400DD5" w:rsidRDefault="00F54F08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ORGANISATIONS OF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CONFERENCES</w:t>
      </w:r>
      <w:r w:rsidR="009D7274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&amp;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MEETINGS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C744A4" w:rsidRPr="00086C5E" w:rsidRDefault="00C744A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BE10C" wp14:editId="56354ED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5B84" id="Connecteur droit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TqtwEAAMEDAAAOAAAAZHJzL2Uyb0RvYy54bWysU01v2zAMvQ/YfxB0X5x0aFo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43E6E" w:rsidRPr="00F54F08" w:rsidRDefault="00143E6E" w:rsidP="00143E6E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Pr="00F54F08">
        <w:rPr>
          <w:bCs/>
          <w:color w:val="000000" w:themeColor="text1"/>
          <w:sz w:val="23"/>
          <w:szCs w:val="23"/>
          <w:lang w:val="en-US"/>
        </w:rPr>
        <w:t>EUROGLIA 202</w:t>
      </w:r>
      <w:r>
        <w:rPr>
          <w:bCs/>
          <w:color w:val="000000" w:themeColor="text1"/>
          <w:sz w:val="23"/>
          <w:szCs w:val="23"/>
          <w:lang w:val="en-US"/>
        </w:rPr>
        <w:t xml:space="preserve">5), </w:t>
      </w:r>
      <w:r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7-11,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A729C3" w:rsidRDefault="00A729C3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Co-Organizer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of </w:t>
      </w:r>
      <w:r>
        <w:rPr>
          <w:bCs/>
          <w:color w:val="000000" w:themeColor="text1"/>
          <w:sz w:val="23"/>
          <w:szCs w:val="23"/>
          <w:lang w:val="en-US"/>
        </w:rPr>
        <w:t>the Workshop: Mechanisms of CNS Transient Dynamics, March 14-15,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4</w:t>
      </w:r>
    </w:p>
    <w:p w:rsidR="00444501" w:rsidRPr="00F54F08" w:rsidRDefault="00444501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INT Meeting (10</w:t>
      </w:r>
      <w:r w:rsidRPr="00444501">
        <w:rPr>
          <w:bCs/>
          <w:color w:val="000000" w:themeColor="text1"/>
          <w:sz w:val="23"/>
          <w:szCs w:val="23"/>
          <w:vertAlign w:val="superscript"/>
          <w:lang w:val="en-US"/>
        </w:rPr>
        <w:t>th</w:t>
      </w:r>
      <w:r>
        <w:rPr>
          <w:bCs/>
          <w:color w:val="000000" w:themeColor="text1"/>
          <w:sz w:val="23"/>
          <w:szCs w:val="23"/>
          <w:lang w:val="en-US"/>
        </w:rPr>
        <w:t xml:space="preserve"> Anniversary)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>
        <w:rPr>
          <w:bCs/>
          <w:color w:val="000000" w:themeColor="text1"/>
          <w:sz w:val="23"/>
          <w:szCs w:val="23"/>
          <w:lang w:val="en-US"/>
        </w:rPr>
        <w:t>Sept. 28-30,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2</w:t>
      </w:r>
    </w:p>
    <w:p w:rsidR="00F54F08" w:rsidRPr="00F54F08" w:rsidRDefault="001A0976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EUROGLIA 2021</w:t>
      </w:r>
      <w:r>
        <w:rPr>
          <w:bCs/>
          <w:color w:val="000000" w:themeColor="text1"/>
          <w:sz w:val="23"/>
          <w:szCs w:val="23"/>
          <w:lang w:val="en-US"/>
        </w:rPr>
        <w:t>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7-10,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 2021</w:t>
      </w:r>
    </w:p>
    <w:p w:rsidR="008C2EE1" w:rsidRPr="00490660" w:rsidRDefault="008C2EE1" w:rsidP="0049066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Organizer of « Journée Portes Ouvertes de l’INT CNRS UMR7289 », </w:t>
      </w:r>
      <w:r w:rsidR="005E6DFB"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Nov.-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Dec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. 2017-2018-2019</w:t>
      </w:r>
    </w:p>
    <w:p w:rsidR="005B6D40" w:rsidRDefault="005B6D40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  <w:r w:rsidRPr="00805519">
        <w:rPr>
          <w:b/>
          <w:bCs/>
          <w:color w:val="31859C"/>
          <w:sz w:val="23"/>
          <w:szCs w:val="23"/>
          <w:lang w:val="en-US"/>
        </w:rPr>
        <w:lastRenderedPageBreak/>
        <w:t>TEACHING</w:t>
      </w:r>
      <w:r w:rsidR="009D7274">
        <w:rPr>
          <w:b/>
          <w:bCs/>
          <w:color w:val="31859C"/>
          <w:sz w:val="23"/>
          <w:szCs w:val="23"/>
          <w:lang w:val="en-US"/>
        </w:rPr>
        <w:t>,</w:t>
      </w:r>
      <w:r w:rsidRPr="00805519">
        <w:rPr>
          <w:b/>
          <w:bCs/>
          <w:color w:val="31859C"/>
          <w:sz w:val="23"/>
          <w:szCs w:val="23"/>
          <w:lang w:val="en-US"/>
        </w:rPr>
        <w:t xml:space="preserve"> SUPERVISING</w:t>
      </w:r>
      <w:r w:rsidR="009D7274">
        <w:rPr>
          <w:b/>
          <w:bCs/>
          <w:color w:val="31859C"/>
          <w:sz w:val="23"/>
          <w:szCs w:val="23"/>
          <w:lang w:val="en-US"/>
        </w:rPr>
        <w:t xml:space="preserve"> &amp; MENTORING</w:t>
      </w:r>
      <w:r w:rsidR="008F677D">
        <w:rPr>
          <w:b/>
          <w:bCs/>
          <w:color w:val="31859C"/>
          <w:sz w:val="23"/>
          <w:szCs w:val="23"/>
          <w:lang w:val="en-US"/>
        </w:rPr>
        <w:t xml:space="preserve"> (</w:t>
      </w:r>
      <w:proofErr w:type="gramStart"/>
      <w:r w:rsidR="008F677D">
        <w:rPr>
          <w:b/>
          <w:bCs/>
          <w:color w:val="31859C"/>
          <w:sz w:val="23"/>
          <w:szCs w:val="23"/>
          <w:lang w:val="en-US"/>
        </w:rPr>
        <w:t>5</w:t>
      </w:r>
      <w:proofErr w:type="gramEnd"/>
      <w:r w:rsidR="008F677D">
        <w:rPr>
          <w:b/>
          <w:bCs/>
          <w:color w:val="31859C"/>
          <w:sz w:val="23"/>
          <w:szCs w:val="23"/>
          <w:lang w:val="en-US"/>
        </w:rPr>
        <w:t xml:space="preserve"> PAST YEARS)</w:t>
      </w:r>
    </w:p>
    <w:p w:rsidR="00C744A4" w:rsidRPr="00805519" w:rsidRDefault="00C744A4" w:rsidP="005B6D40">
      <w:pPr>
        <w:pStyle w:val="Default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85560" cy="0"/>
                <wp:effectExtent l="0" t="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512B" id="Connecteur droit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50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F505A1" w:rsidRDefault="00F505A1" w:rsidP="00F505A1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Antoine </w:t>
      </w:r>
      <w:proofErr w:type="spellStart"/>
      <w:r>
        <w:rPr>
          <w:sz w:val="23"/>
          <w:szCs w:val="23"/>
          <w:lang w:val="en-US"/>
        </w:rPr>
        <w:t>Campergue</w:t>
      </w:r>
      <w:proofErr w:type="spellEnd"/>
      <w:r>
        <w:rPr>
          <w:sz w:val="23"/>
          <w:szCs w:val="23"/>
          <w:lang w:val="en-US"/>
        </w:rPr>
        <w:t xml:space="preserve">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Degree,”</w:t>
      </w:r>
      <w:proofErr w:type="spellStart"/>
      <w:r w:rsidR="00B90F62">
        <w:rPr>
          <w:bCs/>
          <w:sz w:val="23"/>
          <w:szCs w:val="23"/>
          <w:lang w:val="en-US"/>
        </w:rPr>
        <w:t>Morpho</w:t>
      </w:r>
      <w:proofErr w:type="spellEnd"/>
      <w:r w:rsidR="00B90F62">
        <w:rPr>
          <w:bCs/>
          <w:sz w:val="23"/>
          <w:szCs w:val="23"/>
          <w:lang w:val="en-US"/>
        </w:rPr>
        <w:t>-functional p</w:t>
      </w:r>
      <w:r>
        <w:rPr>
          <w:bCs/>
          <w:sz w:val="23"/>
          <w:szCs w:val="23"/>
          <w:lang w:val="en-US"/>
        </w:rPr>
        <w:t xml:space="preserve">lasticity of the spinal ependymal layer and its microenvironment during inflammation”, </w:t>
      </w:r>
      <w:r w:rsidR="00B90F62">
        <w:rPr>
          <w:sz w:val="23"/>
          <w:szCs w:val="23"/>
          <w:lang w:val="en-US"/>
        </w:rPr>
        <w:t>June</w:t>
      </w:r>
      <w:r>
        <w:rPr>
          <w:sz w:val="23"/>
          <w:szCs w:val="23"/>
          <w:lang w:val="en-US"/>
        </w:rPr>
        <w:t xml:space="preserve"> 2025</w:t>
      </w:r>
    </w:p>
    <w:p w:rsidR="00F505A1" w:rsidRDefault="00F505A1" w:rsidP="00F505A1">
      <w:pPr>
        <w:pStyle w:val="Default"/>
        <w:ind w:left="720"/>
        <w:rPr>
          <w:sz w:val="23"/>
          <w:szCs w:val="23"/>
          <w:lang w:val="en-US"/>
        </w:rPr>
      </w:pPr>
    </w:p>
    <w:p w:rsidR="00F505A1" w:rsidRDefault="00F505A1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Rémi </w:t>
      </w:r>
      <w:proofErr w:type="spellStart"/>
      <w:r>
        <w:rPr>
          <w:sz w:val="23"/>
          <w:szCs w:val="23"/>
          <w:lang w:val="en-US"/>
        </w:rPr>
        <w:t>Rigaud</w:t>
      </w:r>
      <w:proofErr w:type="spellEnd"/>
      <w:r>
        <w:rPr>
          <w:sz w:val="23"/>
          <w:szCs w:val="23"/>
          <w:lang w:val="en-US"/>
        </w:rPr>
        <w:t xml:space="preserve">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</w:t>
      </w:r>
      <w:proofErr w:type="spellStart"/>
      <w:r>
        <w:rPr>
          <w:bCs/>
          <w:sz w:val="23"/>
          <w:szCs w:val="23"/>
          <w:lang w:val="en-US"/>
        </w:rPr>
        <w:t>Degree,”Plasticity</w:t>
      </w:r>
      <w:proofErr w:type="spellEnd"/>
      <w:r>
        <w:rPr>
          <w:bCs/>
          <w:sz w:val="23"/>
          <w:szCs w:val="23"/>
          <w:lang w:val="en-US"/>
        </w:rPr>
        <w:t xml:space="preserve"> of the spinal ependymal layer and its microenvironment during inflammation”, </w:t>
      </w:r>
      <w:r>
        <w:rPr>
          <w:sz w:val="23"/>
          <w:szCs w:val="23"/>
          <w:lang w:val="en-US"/>
        </w:rPr>
        <w:t>March 2025- May 2025</w:t>
      </w:r>
    </w:p>
    <w:p w:rsidR="00F505A1" w:rsidRDefault="00F505A1" w:rsidP="00F505A1">
      <w:pPr>
        <w:pStyle w:val="Default"/>
        <w:ind w:left="720"/>
        <w:rPr>
          <w:sz w:val="23"/>
          <w:szCs w:val="23"/>
          <w:lang w:val="en-US"/>
        </w:rPr>
      </w:pPr>
    </w:p>
    <w:p w:rsidR="00CE2BE2" w:rsidRDefault="00CE2BE2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Lecturer, Master 1 Neuroscience Program (Aix-Marseille University), 16h (Winter 2025), Course : Integrated Neurosciences, </w:t>
      </w:r>
      <w:r>
        <w:t xml:space="preserve">“The </w:t>
      </w:r>
      <w:proofErr w:type="spellStart"/>
      <w:r>
        <w:t>Role</w:t>
      </w:r>
      <w:proofErr w:type="spellEnd"/>
      <w:r>
        <w:t xml:space="preserve"> of Glial </w:t>
      </w:r>
      <w:proofErr w:type="spellStart"/>
      <w:r>
        <w:t>Cells</w:t>
      </w:r>
      <w:proofErr w:type="spellEnd"/>
      <w:r>
        <w:t xml:space="preserve"> in Spinal </w:t>
      </w:r>
      <w:proofErr w:type="spellStart"/>
      <w:r>
        <w:t>Sensorimotor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”</w:t>
      </w:r>
    </w:p>
    <w:p w:rsidR="00CE2BE2" w:rsidRDefault="00CE2BE2" w:rsidP="00CE2BE2">
      <w:pPr>
        <w:pStyle w:val="Default"/>
        <w:ind w:left="720"/>
        <w:rPr>
          <w:sz w:val="23"/>
          <w:szCs w:val="23"/>
          <w:lang w:val="en-US"/>
        </w:rPr>
      </w:pPr>
    </w:p>
    <w:p w:rsidR="00F0311F" w:rsidRDefault="00F0311F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Céline </w:t>
      </w:r>
      <w:proofErr w:type="spellStart"/>
      <w:r>
        <w:rPr>
          <w:sz w:val="23"/>
          <w:szCs w:val="23"/>
          <w:lang w:val="en-US"/>
        </w:rPr>
        <w:t>Ertlen</w:t>
      </w:r>
      <w:proofErr w:type="spellEnd"/>
      <w:r>
        <w:rPr>
          <w:sz w:val="23"/>
          <w:szCs w:val="23"/>
          <w:lang w:val="en-US"/>
        </w:rPr>
        <w:t>, Post-doctoral F</w:t>
      </w:r>
      <w:r w:rsidR="00CE2BE2">
        <w:rPr>
          <w:sz w:val="23"/>
          <w:szCs w:val="23"/>
          <w:lang w:val="en-US"/>
        </w:rPr>
        <w:t>ell</w:t>
      </w:r>
      <w:r>
        <w:rPr>
          <w:sz w:val="23"/>
          <w:szCs w:val="23"/>
          <w:lang w:val="en-US"/>
        </w:rPr>
        <w:t xml:space="preserve">ow, working on “Contribution of </w:t>
      </w:r>
      <w:proofErr w:type="spellStart"/>
      <w:r>
        <w:rPr>
          <w:sz w:val="23"/>
          <w:szCs w:val="23"/>
          <w:lang w:val="en-US"/>
        </w:rPr>
        <w:t>glio</w:t>
      </w:r>
      <w:proofErr w:type="spellEnd"/>
      <w:r>
        <w:rPr>
          <w:sz w:val="23"/>
          <w:szCs w:val="23"/>
          <w:lang w:val="en-US"/>
        </w:rPr>
        <w:t>-glial interaction</w:t>
      </w:r>
      <w:r w:rsidR="00CE2BE2">
        <w:rPr>
          <w:sz w:val="23"/>
          <w:szCs w:val="23"/>
          <w:lang w:val="en-US"/>
        </w:rPr>
        <w:t>s</w:t>
      </w:r>
      <w:r>
        <w:rPr>
          <w:sz w:val="23"/>
          <w:szCs w:val="23"/>
          <w:lang w:val="en-US"/>
        </w:rPr>
        <w:t xml:space="preserve"> in spinal rhythmicity” Dec. 2024- Dec. 2026</w:t>
      </w:r>
    </w:p>
    <w:p w:rsidR="00F0311F" w:rsidRPr="00F0311F" w:rsidRDefault="00F0311F" w:rsidP="00F0311F">
      <w:pPr>
        <w:pStyle w:val="Default"/>
        <w:ind w:left="720"/>
        <w:rPr>
          <w:sz w:val="23"/>
          <w:szCs w:val="23"/>
          <w:lang w:val="en-US"/>
        </w:rPr>
      </w:pPr>
    </w:p>
    <w:p w:rsidR="00143E6E" w:rsidRPr="00143E6E" w:rsidRDefault="00143E6E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Thibault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Belloin</w:t>
      </w:r>
      <w:proofErr w:type="spellEnd"/>
      <w:r>
        <w:rPr>
          <w:bCs/>
          <w:sz w:val="23"/>
          <w:szCs w:val="23"/>
          <w:lang w:val="en-US"/>
        </w:rPr>
        <w:t>,</w:t>
      </w:r>
      <w:r w:rsidRPr="00076F2F">
        <w:rPr>
          <w:bCs/>
          <w:sz w:val="23"/>
          <w:szCs w:val="23"/>
        </w:rPr>
        <w:t xml:space="preserve"> PhD candidate </w:t>
      </w:r>
      <w:proofErr w:type="spellStart"/>
      <w:r w:rsidRPr="00076F2F">
        <w:rPr>
          <w:bCs/>
          <w:sz w:val="23"/>
          <w:szCs w:val="23"/>
        </w:rPr>
        <w:t>co-supervised</w:t>
      </w:r>
      <w:proofErr w:type="spellEnd"/>
      <w:r w:rsidRPr="00076F2F">
        <w:rPr>
          <w:bCs/>
          <w:sz w:val="23"/>
          <w:szCs w:val="23"/>
        </w:rPr>
        <w:t xml:space="preserve"> by </w:t>
      </w:r>
      <w:r>
        <w:rPr>
          <w:bCs/>
          <w:sz w:val="23"/>
          <w:szCs w:val="23"/>
        </w:rPr>
        <w:t>Jérôme Laurin</w:t>
      </w:r>
      <w:r w:rsidRPr="00076F2F">
        <w:rPr>
          <w:bCs/>
          <w:sz w:val="23"/>
          <w:szCs w:val="23"/>
        </w:rPr>
        <w:t xml:space="preserve"> and </w:t>
      </w:r>
      <w:proofErr w:type="spellStart"/>
      <w:r w:rsidRPr="00076F2F">
        <w:rPr>
          <w:bCs/>
          <w:sz w:val="23"/>
          <w:szCs w:val="23"/>
        </w:rPr>
        <w:t>myself</w:t>
      </w:r>
      <w:proofErr w:type="spellEnd"/>
      <w:r w:rsidRPr="00076F2F">
        <w:rPr>
          <w:bCs/>
          <w:sz w:val="23"/>
          <w:szCs w:val="23"/>
        </w:rPr>
        <w:t xml:space="preserve"> (INT, CNRS UMR7289) </w:t>
      </w:r>
      <w:proofErr w:type="spellStart"/>
      <w:r w:rsidRPr="00076F2F">
        <w:rPr>
          <w:bCs/>
          <w:sz w:val="23"/>
          <w:szCs w:val="23"/>
        </w:rPr>
        <w:t>working</w:t>
      </w:r>
      <w:proofErr w:type="spellEnd"/>
      <w:r w:rsidRPr="00076F2F">
        <w:rPr>
          <w:bCs/>
          <w:sz w:val="23"/>
          <w:szCs w:val="23"/>
        </w:rPr>
        <w:t xml:space="preserve"> on</w:t>
      </w:r>
      <w:r>
        <w:rPr>
          <w:bCs/>
          <w:sz w:val="23"/>
          <w:szCs w:val="23"/>
        </w:rPr>
        <w:t xml:space="preserve"> « </w:t>
      </w:r>
      <w:proofErr w:type="spellStart"/>
      <w:r w:rsidR="00024782">
        <w:t>Glia-Neuron</w:t>
      </w:r>
      <w:proofErr w:type="spellEnd"/>
      <w:r w:rsidR="00024782">
        <w:t xml:space="preserve"> </w:t>
      </w:r>
      <w:proofErr w:type="spellStart"/>
      <w:r w:rsidR="00024782">
        <w:t>crosstalk</w:t>
      </w:r>
      <w:proofErr w:type="spellEnd"/>
      <w:r w:rsidR="00024782">
        <w:t xml:space="preserve"> in the lactate </w:t>
      </w:r>
      <w:proofErr w:type="spellStart"/>
      <w:r w:rsidR="00024782">
        <w:t>metabolism</w:t>
      </w:r>
      <w:proofErr w:type="spellEnd"/>
      <w:r w:rsidR="00024782">
        <w:t xml:space="preserve"> of spinal </w:t>
      </w:r>
      <w:proofErr w:type="spellStart"/>
      <w:r w:rsidR="00024782">
        <w:t>sensorimotor</w:t>
      </w:r>
      <w:proofErr w:type="spellEnd"/>
      <w:r w:rsidR="00024782">
        <w:t xml:space="preserve"> </w:t>
      </w:r>
      <w:proofErr w:type="spellStart"/>
      <w:r w:rsidR="00024782">
        <w:t>GABAergic</w:t>
      </w:r>
      <w:proofErr w:type="spellEnd"/>
      <w:r w:rsidR="00024782">
        <w:t xml:space="preserve"> </w:t>
      </w:r>
      <w:proofErr w:type="spellStart"/>
      <w:r w:rsidR="00024782">
        <w:t>neurons</w:t>
      </w:r>
      <w:proofErr w:type="spellEnd"/>
      <w:r>
        <w:rPr>
          <w:bCs/>
          <w:sz w:val="23"/>
          <w:szCs w:val="23"/>
        </w:rPr>
        <w:t>»</w:t>
      </w:r>
      <w:r w:rsidR="00E801B1">
        <w:rPr>
          <w:bCs/>
          <w:sz w:val="23"/>
          <w:szCs w:val="23"/>
        </w:rPr>
        <w:t xml:space="preserve"> Oct.2024- Oct. 2027</w:t>
      </w:r>
    </w:p>
    <w:p w:rsidR="00143E6E" w:rsidRPr="00143E6E" w:rsidRDefault="00143E6E" w:rsidP="00143E6E">
      <w:pPr>
        <w:pStyle w:val="Default"/>
        <w:ind w:left="720"/>
        <w:rPr>
          <w:sz w:val="23"/>
          <w:szCs w:val="23"/>
          <w:lang w:val="en-US"/>
        </w:rPr>
      </w:pPr>
    </w:p>
    <w:p w:rsidR="00047ED8" w:rsidRDefault="0056018C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Thibault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Belloin</w:t>
      </w:r>
      <w:proofErr w:type="spellEnd"/>
      <w:r>
        <w:rPr>
          <w:bCs/>
          <w:sz w:val="23"/>
          <w:szCs w:val="23"/>
          <w:lang w:val="en-US"/>
        </w:rPr>
        <w:t xml:space="preserve">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 “The </w:t>
      </w:r>
      <w:proofErr w:type="spellStart"/>
      <w:r>
        <w:rPr>
          <w:bCs/>
          <w:sz w:val="23"/>
          <w:szCs w:val="23"/>
          <w:lang w:val="en-US"/>
        </w:rPr>
        <w:t>nonneuronal</w:t>
      </w:r>
      <w:proofErr w:type="spellEnd"/>
      <w:r>
        <w:rPr>
          <w:bCs/>
          <w:sz w:val="23"/>
          <w:szCs w:val="23"/>
          <w:lang w:val="en-US"/>
        </w:rPr>
        <w:t xml:space="preserve"> component of pain. Specific focus on the role of the astrocytic lactate metabolism in neuronal excitability from spinal dorsal horn.” Jan. 2024-June 2024</w:t>
      </w:r>
      <w:r w:rsidR="00047ED8">
        <w:rPr>
          <w:bCs/>
          <w:sz w:val="23"/>
          <w:szCs w:val="23"/>
          <w:lang w:val="en-US"/>
        </w:rPr>
        <w:t xml:space="preserve"> </w:t>
      </w:r>
      <w:r w:rsidR="00047ED8">
        <w:rPr>
          <w:sz w:val="23"/>
          <w:szCs w:val="23"/>
          <w:lang w:val="en-US"/>
        </w:rPr>
        <w:t xml:space="preserve">(Mention B, Obtained a </w:t>
      </w:r>
      <w:r w:rsidR="00047ED8">
        <w:rPr>
          <w:sz w:val="23"/>
          <w:szCs w:val="23"/>
          <w:lang w:val="en-GB"/>
        </w:rPr>
        <w:t>PhD fellowship from</w:t>
      </w:r>
      <w:r w:rsidR="00047ED8" w:rsidRPr="001306F3">
        <w:rPr>
          <w:sz w:val="23"/>
          <w:szCs w:val="23"/>
          <w:lang w:val="en-GB"/>
        </w:rPr>
        <w:t xml:space="preserve"> the </w:t>
      </w:r>
      <w:r w:rsidR="00047ED8">
        <w:rPr>
          <w:sz w:val="23"/>
          <w:szCs w:val="23"/>
          <w:lang w:val="en-GB"/>
        </w:rPr>
        <w:t>French ministry for research</w:t>
      </w:r>
      <w:r w:rsidR="00047ED8">
        <w:rPr>
          <w:sz w:val="23"/>
          <w:szCs w:val="23"/>
          <w:lang w:val="en-US"/>
        </w:rPr>
        <w:t xml:space="preserve">). </w:t>
      </w:r>
    </w:p>
    <w:p w:rsidR="005839A6" w:rsidRDefault="005839A6" w:rsidP="005839A6">
      <w:pPr>
        <w:pStyle w:val="Default"/>
        <w:ind w:left="720"/>
        <w:rPr>
          <w:sz w:val="23"/>
          <w:szCs w:val="23"/>
          <w:lang w:val="en-US"/>
        </w:rPr>
      </w:pPr>
    </w:p>
    <w:p w:rsidR="005839A6" w:rsidRDefault="005839A6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Darine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Gadacha</w:t>
      </w:r>
      <w:proofErr w:type="spellEnd"/>
      <w:r>
        <w:rPr>
          <w:bCs/>
          <w:sz w:val="23"/>
          <w:szCs w:val="23"/>
          <w:lang w:val="en-US"/>
        </w:rPr>
        <w:t xml:space="preserve">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 “The protein machinery of the astrocytic lactate metabolism in the spinal dorsal horn.” April 2024-June 2024 </w:t>
      </w:r>
      <w:r>
        <w:rPr>
          <w:sz w:val="23"/>
          <w:szCs w:val="23"/>
          <w:lang w:val="en-US"/>
        </w:rPr>
        <w:t xml:space="preserve">(Mention B, Obtained a </w:t>
      </w:r>
      <w:r>
        <w:rPr>
          <w:sz w:val="23"/>
          <w:szCs w:val="23"/>
          <w:lang w:val="en-GB"/>
        </w:rPr>
        <w:t>PhD fellowship from</w:t>
      </w:r>
      <w:r w:rsidRPr="001306F3">
        <w:rPr>
          <w:sz w:val="23"/>
          <w:szCs w:val="23"/>
          <w:lang w:val="en-GB"/>
        </w:rPr>
        <w:t xml:space="preserve"> the </w:t>
      </w:r>
      <w:r>
        <w:rPr>
          <w:sz w:val="23"/>
          <w:szCs w:val="23"/>
          <w:lang w:val="en-GB"/>
        </w:rPr>
        <w:t>French ministry for research</w:t>
      </w:r>
      <w:r>
        <w:rPr>
          <w:sz w:val="23"/>
          <w:szCs w:val="23"/>
          <w:lang w:val="en-US"/>
        </w:rPr>
        <w:t xml:space="preserve">). </w:t>
      </w:r>
    </w:p>
    <w:p w:rsidR="00490660" w:rsidRDefault="00490660" w:rsidP="00490660">
      <w:pPr>
        <w:pStyle w:val="Default"/>
        <w:rPr>
          <w:sz w:val="23"/>
          <w:szCs w:val="23"/>
          <w:lang w:val="en-US"/>
        </w:rPr>
      </w:pPr>
    </w:p>
    <w:p w:rsidR="00490660" w:rsidRDefault="00490660" w:rsidP="00490660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 w:rsidRPr="00490660">
        <w:rPr>
          <w:bCs/>
          <w:sz w:val="23"/>
          <w:szCs w:val="23"/>
          <w:lang w:val="en-US"/>
        </w:rPr>
        <w:t>Brahmia</w:t>
      </w:r>
      <w:proofErr w:type="spellEnd"/>
      <w:r w:rsidRPr="00490660">
        <w:rPr>
          <w:bCs/>
          <w:sz w:val="23"/>
          <w:szCs w:val="23"/>
          <w:lang w:val="en-US"/>
        </w:rPr>
        <w:t xml:space="preserve"> </w:t>
      </w:r>
      <w:proofErr w:type="spellStart"/>
      <w:r w:rsidRPr="00490660">
        <w:rPr>
          <w:bCs/>
          <w:sz w:val="23"/>
          <w:szCs w:val="23"/>
          <w:lang w:val="en-US"/>
        </w:rPr>
        <w:t>Chainese</w:t>
      </w:r>
      <w:proofErr w:type="spellEnd"/>
      <w:r w:rsidRPr="00490660">
        <w:rPr>
          <w:bCs/>
          <w:sz w:val="23"/>
          <w:szCs w:val="23"/>
          <w:lang w:val="en-US"/>
        </w:rPr>
        <w:t xml:space="preserve">, Undergraduate student in BSc Degree, “The protein machinery of the astrocytic lactate metabolism in the spinal dorsal horn.” </w:t>
      </w:r>
      <w:r>
        <w:rPr>
          <w:bCs/>
          <w:sz w:val="23"/>
          <w:szCs w:val="23"/>
          <w:lang w:val="en-US"/>
        </w:rPr>
        <w:t xml:space="preserve">May 2023 </w:t>
      </w:r>
    </w:p>
    <w:p w:rsidR="0056018C" w:rsidRPr="00490660" w:rsidRDefault="0056018C" w:rsidP="00490660">
      <w:pPr>
        <w:pStyle w:val="Default"/>
        <w:ind w:left="720"/>
        <w:rPr>
          <w:bCs/>
          <w:sz w:val="23"/>
          <w:szCs w:val="23"/>
          <w:lang w:val="en-US"/>
        </w:rPr>
      </w:pPr>
    </w:p>
    <w:p w:rsidR="00076F2F" w:rsidRDefault="00076F2F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Maxime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Racchini</w:t>
      </w:r>
      <w:proofErr w:type="spellEnd"/>
      <w:r w:rsidR="00795925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</w:t>
      </w:r>
      <w:r w:rsidR="00795925" w:rsidRPr="003A1D6B">
        <w:rPr>
          <w:bCs/>
          <w:sz w:val="23"/>
          <w:szCs w:val="23"/>
          <w:lang w:val="en-US"/>
        </w:rPr>
        <w:t xml:space="preserve">Undergraduate student in </w:t>
      </w:r>
      <w:r w:rsidR="00795925">
        <w:rPr>
          <w:bCs/>
          <w:sz w:val="23"/>
          <w:szCs w:val="23"/>
          <w:lang w:val="en-US"/>
        </w:rPr>
        <w:t>BSc</w:t>
      </w:r>
      <w:r w:rsidR="00795925" w:rsidRPr="003A1D6B">
        <w:rPr>
          <w:bCs/>
          <w:sz w:val="23"/>
          <w:szCs w:val="23"/>
          <w:lang w:val="en-US"/>
        </w:rPr>
        <w:t xml:space="preserve"> Degree</w:t>
      </w:r>
      <w:r w:rsidR="008B0672">
        <w:rPr>
          <w:bCs/>
          <w:sz w:val="23"/>
          <w:szCs w:val="23"/>
          <w:lang w:val="en-US"/>
        </w:rPr>
        <w:t>, “</w:t>
      </w:r>
      <w:r w:rsidR="001223B6">
        <w:rPr>
          <w:bCs/>
          <w:sz w:val="23"/>
          <w:szCs w:val="23"/>
          <w:lang w:val="en-US"/>
        </w:rPr>
        <w:t>Characterization</w:t>
      </w:r>
      <w:r w:rsidR="008B0672">
        <w:rPr>
          <w:bCs/>
          <w:sz w:val="23"/>
          <w:szCs w:val="23"/>
          <w:lang w:val="en-US"/>
        </w:rPr>
        <w:t xml:space="preserve"> of </w:t>
      </w:r>
      <w:r w:rsidR="001223B6">
        <w:rPr>
          <w:bCs/>
          <w:sz w:val="23"/>
          <w:szCs w:val="23"/>
          <w:lang w:val="en-US"/>
        </w:rPr>
        <w:t xml:space="preserve">morphological </w:t>
      </w:r>
      <w:r w:rsidR="008B0672">
        <w:rPr>
          <w:bCs/>
          <w:sz w:val="23"/>
          <w:szCs w:val="23"/>
          <w:lang w:val="en-US"/>
        </w:rPr>
        <w:t xml:space="preserve">astrocyte reactivity in spinal cord </w:t>
      </w:r>
      <w:proofErr w:type="spellStart"/>
      <w:r w:rsidR="008B0672">
        <w:rPr>
          <w:bCs/>
          <w:sz w:val="23"/>
          <w:szCs w:val="23"/>
          <w:lang w:val="en-US"/>
        </w:rPr>
        <w:t>injuried</w:t>
      </w:r>
      <w:proofErr w:type="spellEnd"/>
      <w:r w:rsidR="008B0672">
        <w:rPr>
          <w:bCs/>
          <w:sz w:val="23"/>
          <w:szCs w:val="23"/>
          <w:lang w:val="en-US"/>
        </w:rPr>
        <w:t xml:space="preserve"> tiss</w:t>
      </w:r>
      <w:r w:rsidR="001223B6">
        <w:rPr>
          <w:bCs/>
          <w:sz w:val="23"/>
          <w:szCs w:val="23"/>
          <w:lang w:val="en-US"/>
        </w:rPr>
        <w:t>u</w:t>
      </w:r>
      <w:r w:rsidR="008B0672">
        <w:rPr>
          <w:bCs/>
          <w:sz w:val="23"/>
          <w:szCs w:val="23"/>
          <w:lang w:val="en-US"/>
        </w:rPr>
        <w:t>e”</w:t>
      </w:r>
      <w:r w:rsidR="00795925">
        <w:rPr>
          <w:bCs/>
          <w:sz w:val="23"/>
          <w:szCs w:val="23"/>
          <w:lang w:val="en-US"/>
        </w:rPr>
        <w:t xml:space="preserve"> February 2023</w:t>
      </w:r>
      <w:r w:rsidR="008768F6">
        <w:rPr>
          <w:bCs/>
          <w:sz w:val="23"/>
          <w:szCs w:val="23"/>
          <w:lang w:val="en-US"/>
        </w:rPr>
        <w:t xml:space="preserve"> </w:t>
      </w:r>
    </w:p>
    <w:p w:rsidR="00795925" w:rsidRDefault="00795925" w:rsidP="00076F2F">
      <w:pPr>
        <w:pStyle w:val="Default"/>
        <w:rPr>
          <w:bCs/>
          <w:sz w:val="23"/>
          <w:szCs w:val="23"/>
          <w:lang w:val="en-US"/>
        </w:rPr>
      </w:pPr>
    </w:p>
    <w:p w:rsidR="00444501" w:rsidRPr="00443644" w:rsidRDefault="00444501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GB"/>
        </w:rPr>
      </w:pPr>
      <w:r w:rsidRPr="00076F2F">
        <w:rPr>
          <w:bCs/>
          <w:sz w:val="23"/>
          <w:szCs w:val="23"/>
        </w:rPr>
        <w:t xml:space="preserve">Vincent </w:t>
      </w:r>
      <w:proofErr w:type="spellStart"/>
      <w:r w:rsidRPr="00076F2F">
        <w:rPr>
          <w:bCs/>
          <w:sz w:val="23"/>
          <w:szCs w:val="23"/>
        </w:rPr>
        <w:t>Escarrat</w:t>
      </w:r>
      <w:proofErr w:type="spellEnd"/>
      <w:r w:rsidRPr="00076F2F">
        <w:rPr>
          <w:bCs/>
          <w:sz w:val="23"/>
          <w:szCs w:val="23"/>
        </w:rPr>
        <w:t xml:space="preserve">, PhD candidate </w:t>
      </w:r>
      <w:proofErr w:type="spellStart"/>
      <w:r w:rsidRPr="00076F2F">
        <w:rPr>
          <w:bCs/>
          <w:sz w:val="23"/>
          <w:szCs w:val="23"/>
        </w:rPr>
        <w:t>co-supervised</w:t>
      </w:r>
      <w:proofErr w:type="spellEnd"/>
      <w:r w:rsidRPr="00076F2F">
        <w:rPr>
          <w:bCs/>
          <w:sz w:val="23"/>
          <w:szCs w:val="23"/>
        </w:rPr>
        <w:t xml:space="preserve"> </w:t>
      </w:r>
      <w:r w:rsidR="0097277F" w:rsidRPr="00076F2F">
        <w:rPr>
          <w:bCs/>
          <w:sz w:val="23"/>
          <w:szCs w:val="23"/>
        </w:rPr>
        <w:t>by</w:t>
      </w:r>
      <w:r w:rsidRPr="00076F2F">
        <w:rPr>
          <w:bCs/>
          <w:sz w:val="23"/>
          <w:szCs w:val="23"/>
        </w:rPr>
        <w:t xml:space="preserve"> Franck </w:t>
      </w:r>
      <w:proofErr w:type="spellStart"/>
      <w:r w:rsidRPr="00076F2F">
        <w:rPr>
          <w:bCs/>
          <w:sz w:val="23"/>
          <w:szCs w:val="23"/>
        </w:rPr>
        <w:t>Debarbieux</w:t>
      </w:r>
      <w:proofErr w:type="spellEnd"/>
      <w:r w:rsidRPr="00076F2F">
        <w:rPr>
          <w:bCs/>
          <w:sz w:val="23"/>
          <w:szCs w:val="23"/>
        </w:rPr>
        <w:t xml:space="preserve"> </w:t>
      </w:r>
      <w:r w:rsidR="0097277F" w:rsidRPr="00076F2F">
        <w:rPr>
          <w:bCs/>
          <w:sz w:val="23"/>
          <w:szCs w:val="23"/>
        </w:rPr>
        <w:t xml:space="preserve">and </w:t>
      </w:r>
      <w:proofErr w:type="spellStart"/>
      <w:r w:rsidR="0097277F" w:rsidRPr="00076F2F">
        <w:rPr>
          <w:bCs/>
          <w:sz w:val="23"/>
          <w:szCs w:val="23"/>
        </w:rPr>
        <w:t>myself</w:t>
      </w:r>
      <w:proofErr w:type="spellEnd"/>
      <w:r w:rsidR="0097277F" w:rsidRPr="00076F2F">
        <w:rPr>
          <w:bCs/>
          <w:sz w:val="23"/>
          <w:szCs w:val="23"/>
        </w:rPr>
        <w:t xml:space="preserve"> </w:t>
      </w:r>
      <w:r w:rsidRPr="00076F2F">
        <w:rPr>
          <w:bCs/>
          <w:sz w:val="23"/>
          <w:szCs w:val="23"/>
        </w:rPr>
        <w:t xml:space="preserve">(INT, CNRS UMR7289) </w:t>
      </w:r>
      <w:proofErr w:type="spellStart"/>
      <w:r w:rsidR="0097277F" w:rsidRPr="00076F2F">
        <w:rPr>
          <w:bCs/>
          <w:sz w:val="23"/>
          <w:szCs w:val="23"/>
        </w:rPr>
        <w:t>working</w:t>
      </w:r>
      <w:proofErr w:type="spellEnd"/>
      <w:r w:rsidR="0097277F" w:rsidRPr="00076F2F">
        <w:rPr>
          <w:bCs/>
          <w:sz w:val="23"/>
          <w:szCs w:val="23"/>
        </w:rPr>
        <w:t xml:space="preserve"> </w:t>
      </w:r>
      <w:r w:rsidRPr="00076F2F">
        <w:rPr>
          <w:bCs/>
          <w:sz w:val="23"/>
          <w:szCs w:val="23"/>
        </w:rPr>
        <w:t>on “</w:t>
      </w:r>
      <w:r w:rsidR="00443644" w:rsidRPr="00076F2F">
        <w:rPr>
          <w:bCs/>
          <w:w w:val="105"/>
          <w:sz w:val="23"/>
          <w:szCs w:val="23"/>
        </w:rPr>
        <w:t xml:space="preserve">Evaluation par microscopie </w:t>
      </w:r>
      <w:proofErr w:type="spellStart"/>
      <w:r w:rsidR="00443644" w:rsidRPr="00076F2F">
        <w:rPr>
          <w:bCs/>
          <w:w w:val="105"/>
          <w:sz w:val="23"/>
          <w:szCs w:val="23"/>
        </w:rPr>
        <w:t>intravitale</w:t>
      </w:r>
      <w:proofErr w:type="spellEnd"/>
      <w:r w:rsidR="00443644" w:rsidRPr="00076F2F">
        <w:rPr>
          <w:bCs/>
          <w:w w:val="105"/>
          <w:sz w:val="23"/>
          <w:szCs w:val="23"/>
        </w:rPr>
        <w:t xml:space="preserve"> de l’intérêt de la </w:t>
      </w:r>
      <w:proofErr w:type="spellStart"/>
      <w:r w:rsidR="00443644" w:rsidRPr="00076F2F">
        <w:rPr>
          <w:bCs/>
          <w:w w:val="105"/>
          <w:sz w:val="23"/>
          <w:szCs w:val="23"/>
        </w:rPr>
        <w:t>photobiomodulation</w:t>
      </w:r>
      <w:proofErr w:type="spellEnd"/>
      <w:r w:rsidR="00443644" w:rsidRPr="00076F2F">
        <w:rPr>
          <w:bCs/>
          <w:spacing w:val="-7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sur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les</w:t>
      </w:r>
      <w:r w:rsidR="00443644" w:rsidRPr="00076F2F">
        <w:rPr>
          <w:bCs/>
          <w:spacing w:val="-13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poussées</w:t>
      </w:r>
      <w:r w:rsidR="00443644" w:rsidRPr="00076F2F">
        <w:rPr>
          <w:bCs/>
          <w:spacing w:val="-9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inflammatoires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d’un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modèle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murin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Sclérose en Plaques</w:t>
      </w:r>
      <w:r w:rsidR="00443644" w:rsidRPr="00076F2F">
        <w:rPr>
          <w:bCs/>
          <w:sz w:val="23"/>
          <w:szCs w:val="23"/>
        </w:rPr>
        <w:t>”</w:t>
      </w:r>
      <w:r w:rsidR="00443644" w:rsidRPr="00076F2F">
        <w:rPr>
          <w:bCs/>
          <w:w w:val="105"/>
          <w:sz w:val="23"/>
          <w:szCs w:val="23"/>
        </w:rPr>
        <w:t> </w:t>
      </w:r>
      <w:proofErr w:type="spellStart"/>
      <w:r w:rsidR="00443644" w:rsidRPr="00076F2F">
        <w:rPr>
          <w:bCs/>
          <w:w w:val="105"/>
          <w:sz w:val="23"/>
          <w:szCs w:val="23"/>
        </w:rPr>
        <w:t>funded</w:t>
      </w:r>
      <w:proofErr w:type="spellEnd"/>
      <w:r w:rsidR="00443644" w:rsidRPr="00076F2F">
        <w:rPr>
          <w:bCs/>
          <w:w w:val="105"/>
          <w:sz w:val="23"/>
          <w:szCs w:val="23"/>
        </w:rPr>
        <w:t xml:space="preserve"> by ANRT. </w:t>
      </w:r>
      <w:r w:rsidR="00443644" w:rsidRPr="00443644">
        <w:rPr>
          <w:sz w:val="23"/>
          <w:szCs w:val="23"/>
          <w:lang w:val="en-GB"/>
        </w:rPr>
        <w:t>He has started his PhD from April. 1</w:t>
      </w:r>
      <w:r w:rsidR="00443644" w:rsidRPr="00443644">
        <w:rPr>
          <w:sz w:val="23"/>
          <w:szCs w:val="23"/>
          <w:vertAlign w:val="superscript"/>
          <w:lang w:val="en-GB"/>
        </w:rPr>
        <w:t>st</w:t>
      </w:r>
      <w:r w:rsidR="00076F2F">
        <w:rPr>
          <w:sz w:val="23"/>
          <w:szCs w:val="23"/>
          <w:lang w:val="en-GB"/>
        </w:rPr>
        <w:t xml:space="preserve"> 2021 to present</w:t>
      </w:r>
    </w:p>
    <w:p w:rsidR="00444501" w:rsidRPr="00443644" w:rsidRDefault="00444501" w:rsidP="003A1D6B">
      <w:pPr>
        <w:pStyle w:val="Default"/>
        <w:rPr>
          <w:bCs/>
          <w:sz w:val="23"/>
          <w:szCs w:val="23"/>
          <w:lang w:val="en-GB"/>
        </w:rPr>
      </w:pPr>
    </w:p>
    <w:p w:rsidR="00156F29" w:rsidRDefault="00ED73CB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Tony </w:t>
      </w:r>
      <w:proofErr w:type="spellStart"/>
      <w:r>
        <w:rPr>
          <w:bCs/>
          <w:sz w:val="23"/>
          <w:szCs w:val="23"/>
          <w:lang w:val="en-US"/>
        </w:rPr>
        <w:t>Barbay</w:t>
      </w:r>
      <w:proofErr w:type="spellEnd"/>
      <w:r>
        <w:rPr>
          <w:bCs/>
          <w:sz w:val="23"/>
          <w:szCs w:val="23"/>
          <w:lang w:val="en-US"/>
        </w:rPr>
        <w:t>, PhD candidate</w:t>
      </w:r>
      <w:r w:rsidR="00156F29">
        <w:rPr>
          <w:bCs/>
          <w:sz w:val="23"/>
          <w:szCs w:val="23"/>
          <w:lang w:val="en-US"/>
        </w:rPr>
        <w:t xml:space="preserve"> </w:t>
      </w:r>
      <w:r w:rsidR="0097277F">
        <w:rPr>
          <w:bCs/>
          <w:sz w:val="23"/>
          <w:szCs w:val="23"/>
          <w:lang w:val="en-US"/>
        </w:rPr>
        <w:t xml:space="preserve">working </w:t>
      </w:r>
      <w:r w:rsidR="00156F29">
        <w:rPr>
          <w:bCs/>
          <w:sz w:val="23"/>
          <w:szCs w:val="23"/>
          <w:lang w:val="en-US"/>
        </w:rPr>
        <w:t>on the “Contribution of the neuro-glia crosstalk in the plasticity of the spinal motor network”</w:t>
      </w:r>
      <w:r w:rsidR="00443644">
        <w:rPr>
          <w:bCs/>
          <w:sz w:val="23"/>
          <w:szCs w:val="23"/>
          <w:lang w:val="en-US"/>
        </w:rPr>
        <w:t xml:space="preserve"> </w:t>
      </w:r>
      <w:r w:rsidR="00443644" w:rsidRPr="00443644">
        <w:rPr>
          <w:bCs/>
          <w:w w:val="105"/>
          <w:sz w:val="23"/>
          <w:szCs w:val="23"/>
          <w:lang w:val="en-GB"/>
        </w:rPr>
        <w:t xml:space="preserve">funded by </w:t>
      </w:r>
      <w:r>
        <w:rPr>
          <w:bCs/>
          <w:w w:val="105"/>
          <w:sz w:val="23"/>
          <w:szCs w:val="23"/>
          <w:lang w:val="en-GB"/>
        </w:rPr>
        <w:t xml:space="preserve">a 3 years </w:t>
      </w:r>
      <w:r>
        <w:rPr>
          <w:sz w:val="23"/>
          <w:szCs w:val="23"/>
          <w:lang w:val="en-GB"/>
        </w:rPr>
        <w:t>fellowship from</w:t>
      </w:r>
      <w:r w:rsidRPr="001306F3">
        <w:rPr>
          <w:sz w:val="23"/>
          <w:szCs w:val="23"/>
          <w:lang w:val="en-GB"/>
        </w:rPr>
        <w:t xml:space="preserve"> the </w:t>
      </w:r>
      <w:r>
        <w:rPr>
          <w:sz w:val="23"/>
          <w:szCs w:val="23"/>
          <w:lang w:val="en-GB"/>
        </w:rPr>
        <w:t>French ministry for research</w:t>
      </w:r>
      <w:r w:rsidR="00156F29">
        <w:rPr>
          <w:bCs/>
          <w:sz w:val="23"/>
          <w:szCs w:val="23"/>
          <w:lang w:val="en-US"/>
        </w:rPr>
        <w:t xml:space="preserve">. </w:t>
      </w:r>
      <w:r w:rsidR="00156F29">
        <w:rPr>
          <w:sz w:val="23"/>
          <w:szCs w:val="23"/>
          <w:lang w:val="en-US"/>
        </w:rPr>
        <w:t>He has started his PhD from Oct. 1</w:t>
      </w:r>
      <w:r w:rsidR="00156F29" w:rsidRPr="005237C3">
        <w:rPr>
          <w:sz w:val="23"/>
          <w:szCs w:val="23"/>
          <w:vertAlign w:val="superscript"/>
          <w:lang w:val="en-US"/>
        </w:rPr>
        <w:t>st</w:t>
      </w:r>
      <w:r w:rsidR="00076F2F">
        <w:rPr>
          <w:sz w:val="23"/>
          <w:szCs w:val="23"/>
          <w:lang w:val="en-US"/>
        </w:rPr>
        <w:t xml:space="preserve"> 2021 to present</w:t>
      </w:r>
    </w:p>
    <w:p w:rsidR="00156F29" w:rsidRDefault="00156F29" w:rsidP="003A1D6B">
      <w:pPr>
        <w:pStyle w:val="Default"/>
        <w:rPr>
          <w:bCs/>
          <w:sz w:val="23"/>
          <w:szCs w:val="23"/>
          <w:lang w:val="en-US"/>
        </w:rPr>
      </w:pPr>
    </w:p>
    <w:p w:rsidR="00AE6EB7" w:rsidRPr="003A1D6B" w:rsidRDefault="00AE6EB7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 w:rsidRPr="003A1D6B">
        <w:rPr>
          <w:bCs/>
          <w:sz w:val="23"/>
          <w:szCs w:val="23"/>
          <w:lang w:val="en-US"/>
        </w:rPr>
        <w:t>Myriam</w:t>
      </w:r>
      <w:proofErr w:type="spellEnd"/>
      <w:r w:rsidRPr="003A1D6B">
        <w:rPr>
          <w:bCs/>
          <w:sz w:val="23"/>
          <w:szCs w:val="23"/>
          <w:lang w:val="en-US"/>
        </w:rPr>
        <w:t xml:space="preserve"> </w:t>
      </w:r>
      <w:proofErr w:type="spellStart"/>
      <w:r w:rsidRPr="003A1D6B">
        <w:rPr>
          <w:bCs/>
          <w:sz w:val="23"/>
          <w:szCs w:val="23"/>
          <w:lang w:val="en-US"/>
        </w:rPr>
        <w:t>Ducrocq</w:t>
      </w:r>
      <w:proofErr w:type="spellEnd"/>
      <w:r w:rsidRPr="003A1D6B">
        <w:rPr>
          <w:bCs/>
          <w:sz w:val="23"/>
          <w:szCs w:val="23"/>
          <w:lang w:val="en-US"/>
        </w:rPr>
        <w:t>, Undergraduate student in Master 2 Degree, “</w:t>
      </w:r>
      <w:r w:rsidR="003A1D6B" w:rsidRPr="003A1D6B">
        <w:rPr>
          <w:bCs/>
          <w:sz w:val="23"/>
          <w:szCs w:val="23"/>
          <w:lang w:val="en-US"/>
        </w:rPr>
        <w:t xml:space="preserve">Contribution of the </w:t>
      </w:r>
      <w:proofErr w:type="spellStart"/>
      <w:r w:rsidR="003A1D6B" w:rsidRPr="003A1D6B">
        <w:rPr>
          <w:bCs/>
          <w:sz w:val="23"/>
          <w:szCs w:val="23"/>
          <w:lang w:val="en-US"/>
        </w:rPr>
        <w:t>astoglial</w:t>
      </w:r>
      <w:proofErr w:type="spellEnd"/>
      <w:r w:rsidR="003A1D6B" w:rsidRPr="003A1D6B">
        <w:rPr>
          <w:bCs/>
          <w:sz w:val="23"/>
          <w:szCs w:val="23"/>
          <w:lang w:val="en-US"/>
        </w:rPr>
        <w:t xml:space="preserve"> Kir4.1 and Na/K ATPase </w:t>
      </w:r>
      <w:r w:rsidR="003A1D6B">
        <w:rPr>
          <w:bCs/>
          <w:sz w:val="23"/>
          <w:szCs w:val="23"/>
          <w:lang w:val="en-US"/>
        </w:rPr>
        <w:t xml:space="preserve">pump to the spinal locomotor network excitability” </w:t>
      </w:r>
      <w:r w:rsidR="003A1D6B" w:rsidRPr="003A1D6B">
        <w:rPr>
          <w:bCs/>
          <w:sz w:val="23"/>
          <w:szCs w:val="23"/>
          <w:lang w:val="en-US"/>
        </w:rPr>
        <w:t>January, 2019</w:t>
      </w:r>
      <w:r w:rsidR="003A1D6B" w:rsidRPr="003A1D6B">
        <w:rPr>
          <w:sz w:val="23"/>
          <w:szCs w:val="23"/>
          <w:lang w:val="en-US"/>
        </w:rPr>
        <w:t>–May, 2019</w:t>
      </w:r>
      <w:r w:rsidR="003A1D6B">
        <w:rPr>
          <w:sz w:val="23"/>
          <w:szCs w:val="23"/>
          <w:lang w:val="en-US"/>
        </w:rPr>
        <w:t xml:space="preserve"> (Mention AB)</w:t>
      </w:r>
    </w:p>
    <w:p w:rsidR="00AE6EB7" w:rsidRDefault="00AE6EB7" w:rsidP="005B6D40">
      <w:pPr>
        <w:pStyle w:val="Default"/>
        <w:rPr>
          <w:bCs/>
          <w:sz w:val="23"/>
          <w:szCs w:val="23"/>
          <w:lang w:val="en-US"/>
        </w:rPr>
      </w:pPr>
    </w:p>
    <w:p w:rsidR="00F505A1" w:rsidRPr="003A1D6B" w:rsidRDefault="00F505A1" w:rsidP="005B6D40">
      <w:pPr>
        <w:pStyle w:val="Default"/>
        <w:rPr>
          <w:bCs/>
          <w:sz w:val="23"/>
          <w:szCs w:val="23"/>
          <w:lang w:val="en-US"/>
        </w:rPr>
      </w:pPr>
    </w:p>
    <w:p w:rsidR="00D05219" w:rsidRDefault="00D05219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6578F" w:rsidRDefault="0036578F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BE2EBE" w:rsidRDefault="00872503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lastRenderedPageBreak/>
        <w:t xml:space="preserve">ACTIVITIES </w:t>
      </w:r>
      <w:r w:rsidR="00BE2EBE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GENERAL INTEREST 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&amp; SCIENCE DIFFUSION</w:t>
      </w:r>
    </w:p>
    <w:p w:rsidR="00BE2EBE" w:rsidRPr="00086C5E" w:rsidRDefault="00BE2EBE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D551D" wp14:editId="54F6F4E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AA8C" id="Connecteur droit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660B5C" w:rsidRDefault="00660B5C" w:rsidP="00660B5C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Scientific contributor of “La </w:t>
      </w:r>
      <w:proofErr w:type="spellStart"/>
      <w:r>
        <w:rPr>
          <w:sz w:val="23"/>
          <w:szCs w:val="23"/>
          <w:lang w:val="en-GB"/>
        </w:rPr>
        <w:t>Semaine</w:t>
      </w:r>
      <w:proofErr w:type="spellEnd"/>
      <w:r>
        <w:rPr>
          <w:sz w:val="23"/>
          <w:szCs w:val="23"/>
          <w:lang w:val="en-GB"/>
        </w:rPr>
        <w:t xml:space="preserve"> du </w:t>
      </w:r>
      <w:proofErr w:type="spellStart"/>
      <w:r>
        <w:rPr>
          <w:sz w:val="23"/>
          <w:szCs w:val="23"/>
          <w:lang w:val="en-GB"/>
        </w:rPr>
        <w:t>Cerveau</w:t>
      </w:r>
      <w:proofErr w:type="spellEnd"/>
      <w:r>
        <w:rPr>
          <w:sz w:val="23"/>
          <w:szCs w:val="23"/>
          <w:lang w:val="en-GB"/>
        </w:rPr>
        <w:t>” (April, 2025)</w:t>
      </w:r>
    </w:p>
    <w:p w:rsidR="00F505A1" w:rsidRDefault="00F505A1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EUROGLIA2025 (July 2025, Marseille)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Co-founder </w:t>
      </w:r>
      <w:r w:rsidR="006F29EA">
        <w:rPr>
          <w:sz w:val="23"/>
          <w:szCs w:val="23"/>
          <w:lang w:val="en-GB"/>
        </w:rPr>
        <w:t xml:space="preserve">and active member </w:t>
      </w:r>
      <w:r>
        <w:rPr>
          <w:sz w:val="23"/>
          <w:szCs w:val="23"/>
          <w:lang w:val="en-GB"/>
        </w:rPr>
        <w:t>of the “Gender equity &amp; Diversity Committee” at INT, CNRS UMR7289, 2023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“Ethic committee” CE71 at INT, CNRS UMR7289, from June 2018 to Oct. 2020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EUROGLIA2021 (</w:t>
      </w:r>
      <w:r w:rsidR="00872503">
        <w:rPr>
          <w:sz w:val="23"/>
          <w:szCs w:val="23"/>
          <w:lang w:val="en-GB"/>
        </w:rPr>
        <w:t xml:space="preserve">July 2021, </w:t>
      </w:r>
      <w:r>
        <w:rPr>
          <w:sz w:val="23"/>
          <w:szCs w:val="23"/>
          <w:lang w:val="en-GB"/>
        </w:rPr>
        <w:t xml:space="preserve">Virtual event), and for </w:t>
      </w:r>
      <w:r w:rsidR="00872503">
        <w:rPr>
          <w:sz w:val="23"/>
          <w:szCs w:val="23"/>
          <w:lang w:val="en-GB"/>
        </w:rPr>
        <w:t>the 10</w:t>
      </w:r>
      <w:r w:rsidR="00872503" w:rsidRPr="00872503">
        <w:rPr>
          <w:sz w:val="23"/>
          <w:szCs w:val="23"/>
          <w:vertAlign w:val="superscript"/>
          <w:lang w:val="en-GB"/>
        </w:rPr>
        <w:t>th</w:t>
      </w:r>
      <w:r w:rsidR="00872503">
        <w:rPr>
          <w:sz w:val="23"/>
          <w:szCs w:val="23"/>
          <w:lang w:val="en-GB"/>
        </w:rPr>
        <w:t xml:space="preserve"> anniversary of INT, “A </w:t>
      </w:r>
      <w:proofErr w:type="spellStart"/>
      <w:r w:rsidR="00872503">
        <w:rPr>
          <w:sz w:val="23"/>
          <w:szCs w:val="23"/>
          <w:lang w:val="en-GB"/>
        </w:rPr>
        <w:t>decades’perspective</w:t>
      </w:r>
      <w:proofErr w:type="spellEnd"/>
      <w:r w:rsidR="00872503">
        <w:rPr>
          <w:sz w:val="23"/>
          <w:szCs w:val="23"/>
          <w:lang w:val="en-GB"/>
        </w:rPr>
        <w:t xml:space="preserve"> on integrative neuroscience” (Sept. 28-30, 2022, Marseille).</w:t>
      </w:r>
    </w:p>
    <w:p w:rsidR="00BE2EBE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Scientific contributor of “La </w:t>
      </w:r>
      <w:r w:rsidR="00BE2EBE" w:rsidRPr="00872503">
        <w:rPr>
          <w:sz w:val="23"/>
          <w:szCs w:val="23"/>
          <w:lang w:val="en-GB"/>
        </w:rPr>
        <w:t xml:space="preserve">Nuit </w:t>
      </w:r>
      <w:proofErr w:type="spellStart"/>
      <w:r w:rsidR="00BE2EBE" w:rsidRPr="00872503">
        <w:rPr>
          <w:sz w:val="23"/>
          <w:szCs w:val="23"/>
          <w:lang w:val="en-GB"/>
        </w:rPr>
        <w:t>européene</w:t>
      </w:r>
      <w:proofErr w:type="spellEnd"/>
      <w:r w:rsidR="00BE2EBE" w:rsidRPr="00872503">
        <w:rPr>
          <w:sz w:val="23"/>
          <w:szCs w:val="23"/>
          <w:lang w:val="en-GB"/>
        </w:rPr>
        <w:t xml:space="preserve"> des </w:t>
      </w:r>
      <w:proofErr w:type="spellStart"/>
      <w:r w:rsidR="00BE2EBE" w:rsidRPr="00872503">
        <w:rPr>
          <w:sz w:val="23"/>
          <w:szCs w:val="23"/>
          <w:lang w:val="en-GB"/>
        </w:rPr>
        <w:t>chercheurs</w:t>
      </w:r>
      <w:proofErr w:type="spellEnd"/>
      <w:r>
        <w:rPr>
          <w:sz w:val="23"/>
          <w:szCs w:val="23"/>
          <w:lang w:val="en-GB"/>
        </w:rPr>
        <w:t>” (2017, 2018)</w:t>
      </w:r>
    </w:p>
    <w:p w:rsidR="00872503" w:rsidRPr="00872503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High school internship supervisor once a year </w:t>
      </w:r>
      <w:r w:rsidR="00F505A1">
        <w:rPr>
          <w:sz w:val="23"/>
          <w:szCs w:val="23"/>
          <w:lang w:val="en-GB"/>
        </w:rPr>
        <w:t xml:space="preserve">from 2018 </w:t>
      </w:r>
      <w:r>
        <w:rPr>
          <w:sz w:val="23"/>
          <w:szCs w:val="23"/>
          <w:lang w:val="en-GB"/>
        </w:rPr>
        <w:t>(</w:t>
      </w:r>
      <w:proofErr w:type="spellStart"/>
      <w:r>
        <w:rPr>
          <w:sz w:val="23"/>
          <w:szCs w:val="23"/>
          <w:lang w:val="en-GB"/>
        </w:rPr>
        <w:t>Léo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Massot</w:t>
      </w:r>
      <w:proofErr w:type="spellEnd"/>
      <w:r>
        <w:rPr>
          <w:sz w:val="23"/>
          <w:szCs w:val="23"/>
          <w:lang w:val="en-GB"/>
        </w:rPr>
        <w:t xml:space="preserve">, Maya </w:t>
      </w:r>
      <w:proofErr w:type="spellStart"/>
      <w:r>
        <w:rPr>
          <w:sz w:val="23"/>
          <w:szCs w:val="23"/>
          <w:lang w:val="en-GB"/>
        </w:rPr>
        <w:t>Ayrault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Anaïs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Cabiran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Iban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Caprise</w:t>
      </w:r>
      <w:proofErr w:type="spellEnd"/>
      <w:r>
        <w:rPr>
          <w:sz w:val="23"/>
          <w:szCs w:val="23"/>
          <w:lang w:val="en-GB"/>
        </w:rPr>
        <w:t xml:space="preserve">, Malika </w:t>
      </w:r>
      <w:proofErr w:type="spellStart"/>
      <w:r>
        <w:rPr>
          <w:sz w:val="23"/>
          <w:szCs w:val="23"/>
          <w:lang w:val="en-GB"/>
        </w:rPr>
        <w:t>Azakir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Noémie</w:t>
      </w:r>
      <w:proofErr w:type="spellEnd"/>
      <w:r>
        <w:rPr>
          <w:sz w:val="23"/>
          <w:szCs w:val="23"/>
          <w:lang w:val="en-GB"/>
        </w:rPr>
        <w:t xml:space="preserve"> Moreau).</w:t>
      </w:r>
    </w:p>
    <w:p w:rsidR="00416D9B" w:rsidRDefault="00416D9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02465D" w:rsidRDefault="0002465D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ADHOC REVIEWS</w:t>
      </w:r>
    </w:p>
    <w:p w:rsidR="00C744A4" w:rsidRDefault="00C744A4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53F7" id="Connecteur droit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A+JvF2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2465D" w:rsidRDefault="00DB1D86" w:rsidP="0002465D">
      <w:pPr>
        <w:autoSpaceDE w:val="0"/>
        <w:autoSpaceDN w:val="0"/>
        <w:adjustRightInd w:val="0"/>
        <w:spacing w:after="0" w:line="240" w:lineRule="auto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>Journal of Neurophysiology</w:t>
      </w:r>
      <w:r w:rsidR="00C6164E">
        <w:rPr>
          <w:rStyle w:val="bidi"/>
          <w:rFonts w:ascii="Times New Roman" w:hAnsi="Times New Roman" w:cs="Times New Roman"/>
          <w:sz w:val="23"/>
          <w:szCs w:val="23"/>
        </w:rPr>
        <w:t xml:space="preserve"> (2012)</w:t>
      </w:r>
      <w:r>
        <w:rPr>
          <w:rStyle w:val="bidi"/>
          <w:rFonts w:ascii="Times New Roman" w:hAnsi="Times New Roman" w:cs="Times New Roman"/>
          <w:sz w:val="23"/>
          <w:szCs w:val="23"/>
        </w:rPr>
        <w:t>,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12C15">
        <w:rPr>
          <w:rStyle w:val="bidi"/>
          <w:rFonts w:ascii="Times New Roman" w:hAnsi="Times New Roman" w:cs="Times New Roman"/>
          <w:sz w:val="23"/>
          <w:szCs w:val="23"/>
        </w:rPr>
        <w:t>eLife</w:t>
      </w:r>
      <w:proofErr w:type="spellEnd"/>
      <w:r w:rsidR="00312C15">
        <w:rPr>
          <w:rStyle w:val="bidi"/>
          <w:rFonts w:ascii="Times New Roman" w:hAnsi="Times New Roman" w:cs="Times New Roman"/>
          <w:sz w:val="23"/>
          <w:szCs w:val="23"/>
        </w:rPr>
        <w:t xml:space="preserve"> (2016), 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Psychopharmacology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</w:t>
      </w:r>
      <w:r w:rsidRPr="00C6164E">
        <w:rPr>
          <w:rStyle w:val="rphighlightallclass"/>
          <w:rFonts w:ascii="Times New Roman" w:hAnsi="Times New Roman" w:cs="Times New Roman"/>
          <w:sz w:val="23"/>
          <w:szCs w:val="23"/>
        </w:rPr>
        <w:t>2020</w:t>
      </w:r>
      <w:r>
        <w:rPr>
          <w:rStyle w:val="rphighlightallclass"/>
        </w:rPr>
        <w:t>)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, 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Cell and Developmental Biology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(2022)</w:t>
      </w:r>
      <w:r w:rsidR="0002465D">
        <w:rPr>
          <w:rStyle w:val="bidi"/>
          <w:rFonts w:ascii="Times New Roman" w:hAnsi="Times New Roman" w:cs="Times New Roman"/>
          <w:sz w:val="23"/>
          <w:szCs w:val="23"/>
        </w:rPr>
        <w:t>,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 Neural Circuits (2023)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, European Journal of Neuroscience (2023)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, </w:t>
      </w:r>
      <w:r w:rsidR="006F29EA"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 in Physiology (2024)</w:t>
      </w:r>
      <w:r w:rsidR="00A72F50">
        <w:rPr>
          <w:rStyle w:val="bidi"/>
          <w:rFonts w:ascii="Times New Roman" w:hAnsi="Times New Roman" w:cs="Times New Roman"/>
          <w:sz w:val="23"/>
          <w:szCs w:val="23"/>
        </w:rPr>
        <w:t>, Glia (2024)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.</w:t>
      </w:r>
    </w:p>
    <w:p w:rsidR="00F505A1" w:rsidRDefault="00F505A1" w:rsidP="0002465D">
      <w:pPr>
        <w:autoSpaceDE w:val="0"/>
        <w:autoSpaceDN w:val="0"/>
        <w:adjustRightInd w:val="0"/>
        <w:spacing w:after="0" w:line="240" w:lineRule="auto"/>
        <w:rPr>
          <w:rStyle w:val="bidi"/>
          <w:rFonts w:ascii="Times New Roman" w:hAnsi="Times New Roman" w:cs="Times New Roman"/>
          <w:sz w:val="23"/>
          <w:szCs w:val="23"/>
        </w:rPr>
      </w:pPr>
    </w:p>
    <w:p w:rsidR="00F505A1" w:rsidRPr="0002465D" w:rsidRDefault="00F505A1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 xml:space="preserve">Co-editor with A.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Verkhratsky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 and S.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Korogod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 of the research topic “</w:t>
      </w:r>
      <w:r w:rsidRPr="00F505A1">
        <w:rPr>
          <w:rStyle w:val="bidi"/>
          <w:rFonts w:ascii="Times New Roman" w:hAnsi="Times New Roman" w:cs="Times New Roman"/>
          <w:sz w:val="23"/>
          <w:szCs w:val="23"/>
        </w:rPr>
        <w:t>Neuro-glial communication through the dynamic interstitial space</w:t>
      </w:r>
      <w:r>
        <w:rPr>
          <w:rStyle w:val="bidi"/>
          <w:rFonts w:ascii="Times New Roman" w:hAnsi="Times New Roman" w:cs="Times New Roman"/>
          <w:sz w:val="23"/>
          <w:szCs w:val="23"/>
        </w:rPr>
        <w:t>” in Frontiers in Cellular Neuroscience (2025)</w:t>
      </w: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SKILLS &amp; LANGUAGES</w:t>
      </w:r>
    </w:p>
    <w:p w:rsidR="00C744A4" w:rsidRDefault="00C744A4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92A7" id="Connecteur droit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s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47lCcrzjLYY&#10;AgsHLyQGQpsFu1inMaaOw7dhRxcrxR0V0pMhX75MR0xV29OsLUxZaH5cvb+7vV1xDX31Na/ASCk/&#10;AXpRLr10NhTaqlPHDylzMQ69hrBRGjmXrrd8clCCXfgMhqlwsWVF1yWCrSNxVDx+pTWEvCxUOF+N&#10;LjBjnZuB7Z+Bl/gChbpgfwOeEbUyhjyDvQ1Iv6uep2vL5hx/VeDMu0jwjMOpDqVKw5tSGV62uqzi&#10;j3aFv/57m+8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ylVgs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F572C" w:rsidRP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572C">
        <w:rPr>
          <w:rStyle w:val="bidi"/>
          <w:rFonts w:ascii="Times New Roman" w:hAnsi="Times New Roman" w:cs="Times New Roman"/>
          <w:b/>
          <w:sz w:val="23"/>
          <w:szCs w:val="23"/>
        </w:rPr>
        <w:t>Languages</w:t>
      </w:r>
      <w:r>
        <w:rPr>
          <w:rStyle w:val="bidi"/>
          <w:rFonts w:ascii="Times New Roman" w:hAnsi="Times New Roman" w:cs="Times New Roman"/>
          <w:sz w:val="23"/>
          <w:szCs w:val="23"/>
        </w:rPr>
        <w:t>: English (fluent), French (native), Spanish (basic)</w:t>
      </w:r>
    </w:p>
    <w:p w:rsidR="00316B9C" w:rsidRDefault="00316B9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16B9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Programming language: </w:t>
      </w:r>
      <w:proofErr w:type="spellStart"/>
      <w:r w:rsidR="005C6FD5">
        <w:rPr>
          <w:rStyle w:val="bidi"/>
          <w:rFonts w:ascii="Times New Roman" w:hAnsi="Times New Roman" w:cs="Times New Roman"/>
          <w:sz w:val="23"/>
          <w:szCs w:val="23"/>
        </w:rPr>
        <w:t>Matlab</w:t>
      </w:r>
      <w:proofErr w:type="spellEnd"/>
      <w:r w:rsidR="005C6FD5">
        <w:rPr>
          <w:rStyle w:val="bidi"/>
          <w:rFonts w:ascii="Times New Roman" w:hAnsi="Times New Roman" w:cs="Times New Roman"/>
          <w:sz w:val="23"/>
          <w:szCs w:val="23"/>
        </w:rPr>
        <w:t xml:space="preserve"> (basic)</w:t>
      </w:r>
      <w:r w:rsidR="00542BB3">
        <w:rPr>
          <w:rStyle w:val="bidi"/>
          <w:rFonts w:ascii="Times New Roman" w:hAnsi="Times New Roman" w:cs="Times New Roman"/>
          <w:sz w:val="23"/>
          <w:szCs w:val="23"/>
        </w:rPr>
        <w:t>, Python (basic)</w:t>
      </w:r>
    </w:p>
    <w:p w:rsidR="005C6FD5" w:rsidRDefault="005C6FD5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proofErr w:type="gramStart"/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Experimental techniques: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vitro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Patch-clamp recordings of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hIPSCs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),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intracellular recordings of astrocytes, neurons (retina &amp; spinal cord) &amp; extracellular recordings of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 xml:space="preserve">retina &amp;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spinal cord), </w:t>
      </w:r>
      <w:r>
        <w:rPr>
          <w:rStyle w:val="bidi"/>
          <w:rFonts w:ascii="Times New Roman" w:hAnsi="Times New Roman" w:cs="Times New Roman"/>
          <w:i/>
          <w:sz w:val="23"/>
          <w:szCs w:val="23"/>
        </w:rPr>
        <w:t>in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(EMG recordings of gastrocnemius, FSL), two-photon calcium imaging of astrocytic and neuronal signaling,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injections of AAVs or retrograde tracers, </w:t>
      </w:r>
      <w:r w:rsidRPr="00316B9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in vivo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drug micro-injection,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DREADDS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>&amp;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optogenetics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>, behavioral motor and vision tests, perfusion, immunohistochemistry</w:t>
      </w:r>
      <w:r w:rsidR="00D05219">
        <w:rPr>
          <w:rStyle w:val="bidi"/>
          <w:rFonts w:ascii="Times New Roman" w:hAnsi="Times New Roman" w:cs="Times New Roman"/>
          <w:sz w:val="23"/>
          <w:szCs w:val="23"/>
        </w:rPr>
        <w:t xml:space="preserve">, live tracking and analysis of motor behavior with </w:t>
      </w:r>
      <w:proofErr w:type="spellStart"/>
      <w:r w:rsidR="00D05219">
        <w:rPr>
          <w:rStyle w:val="bidi"/>
          <w:rFonts w:ascii="Times New Roman" w:hAnsi="Times New Roman" w:cs="Times New Roman"/>
          <w:sz w:val="23"/>
          <w:szCs w:val="23"/>
        </w:rPr>
        <w:t>DeepLabCut</w:t>
      </w:r>
      <w:proofErr w:type="spellEnd"/>
      <w:r w:rsidR="00D05219">
        <w:rPr>
          <w:rStyle w:val="bidi"/>
          <w:rFonts w:ascii="Times New Roman" w:hAnsi="Times New Roman" w:cs="Times New Roman"/>
          <w:sz w:val="23"/>
          <w:szCs w:val="23"/>
        </w:rPr>
        <w:t>.</w:t>
      </w:r>
      <w:proofErr w:type="gramEnd"/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85234" w:rsidRDefault="00F54F0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ACTIVE SCIENTIFIC COLLABORATIONS</w:t>
      </w:r>
    </w:p>
    <w:p w:rsidR="00C744A4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4CB" id="Connecteur droit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k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24pRVCeZ7TF&#10;EFg4eCExENos2MU6jTF1HL4NO7pYKe6okJ4M+fJlOmKq2p5mbWHKQvPj6v3d7e2KR6CvvuYVGCnl&#10;J0AvyqWXzoZCW3Xq+CFlLsah1xA2SiPn0vWWTw5KsAufwTAVLras6LpEsHUkjorHr7SGkCsVzlej&#10;C8xY52Zg+2fgJb5AoS7Y34BnRK2MIc9gbwPS76rn6dqyOcdfFTjzLhI843CqQ6nS8KZUxS5bXVbx&#10;R7vCX/+9zXc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IMKVk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E32BE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Dr. David Moreau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(Ecole des Mines de Saint-Etienne, Centre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Microelectronique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Gardanne,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bioelectronic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infra-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red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illumination for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studying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neuro-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interaction.</w:t>
      </w:r>
    </w:p>
    <w:p w:rsidR="009E32BE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</w:p>
    <w:p w:rsidR="00675D0C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 xml:space="preserve">Dr. Lucile Ben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Haïm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(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France), electrophysiological recordings of neuron-glia interaction in the hippocampal network</w:t>
      </w:r>
    </w:p>
    <w:p w:rsidR="009A6383" w:rsidRDefault="009A6383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D05219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Dr. </w:t>
      </w:r>
      <w:r w:rsidR="00D05219"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Carole Escartin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), 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electrophysiological recordings of reactive astrocytes diversity in the prefrontal cortex</w:t>
      </w:r>
    </w:p>
    <w:p w:rsidR="009E32BE" w:rsidRPr="00805519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</w:p>
    <w:p w:rsidR="006F29EA" w:rsidRDefault="006F29EA" w:rsidP="006F29E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Pr. Nathalie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(Collège de France, Paris,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neurobiology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astroglia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with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transgenic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.</w:t>
      </w:r>
    </w:p>
    <w:p w:rsidR="006F29EA" w:rsidRPr="006F29EA" w:rsidRDefault="006F29EA" w:rsidP="006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bookmarkStart w:id="0" w:name="_GoBack"/>
      <w:bookmarkEnd w:id="0"/>
    </w:p>
    <w:sectPr w:rsidR="006F29EA" w:rsidRPr="006F29EA" w:rsidSect="006F3B4A"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FD" w:rsidRDefault="004D63FD" w:rsidP="00E45EDF">
      <w:pPr>
        <w:spacing w:after="0" w:line="240" w:lineRule="auto"/>
      </w:pPr>
      <w:r>
        <w:separator/>
      </w:r>
    </w:p>
  </w:endnote>
  <w:endnote w:type="continuationSeparator" w:id="0">
    <w:p w:rsidR="004D63FD" w:rsidRDefault="004D63FD" w:rsidP="00E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221049"/>
      <w:docPartObj>
        <w:docPartGallery w:val="Page Numbers (Bottom of Page)"/>
        <w:docPartUnique/>
      </w:docPartObj>
    </w:sdtPr>
    <w:sdtEndPr/>
    <w:sdtContent>
      <w:p w:rsidR="003B6120" w:rsidRDefault="003B61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78F" w:rsidRPr="0036578F">
          <w:rPr>
            <w:noProof/>
            <w:lang w:val="fr-FR"/>
          </w:rPr>
          <w:t>6</w:t>
        </w:r>
        <w:r>
          <w:fldChar w:fldCharType="end"/>
        </w:r>
      </w:p>
    </w:sdtContent>
  </w:sdt>
  <w:p w:rsidR="003B6120" w:rsidRDefault="003B61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FD" w:rsidRDefault="004D63FD" w:rsidP="00E45EDF">
      <w:pPr>
        <w:spacing w:after="0" w:line="240" w:lineRule="auto"/>
      </w:pPr>
      <w:r>
        <w:separator/>
      </w:r>
    </w:p>
  </w:footnote>
  <w:footnote w:type="continuationSeparator" w:id="0">
    <w:p w:rsidR="004D63FD" w:rsidRDefault="004D63FD" w:rsidP="00E4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5E9"/>
    <w:multiLevelType w:val="hybridMultilevel"/>
    <w:tmpl w:val="63308A92"/>
    <w:lvl w:ilvl="0" w:tplc="F190D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3FB"/>
    <w:multiLevelType w:val="hybridMultilevel"/>
    <w:tmpl w:val="28BAED34"/>
    <w:lvl w:ilvl="0" w:tplc="4B8A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740"/>
    <w:multiLevelType w:val="hybridMultilevel"/>
    <w:tmpl w:val="782EFEE2"/>
    <w:lvl w:ilvl="0" w:tplc="A45CFF7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4B7"/>
    <w:multiLevelType w:val="hybridMultilevel"/>
    <w:tmpl w:val="79A89DB8"/>
    <w:lvl w:ilvl="0" w:tplc="71DC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202B"/>
    <w:multiLevelType w:val="hybridMultilevel"/>
    <w:tmpl w:val="AAE81090"/>
    <w:lvl w:ilvl="0" w:tplc="B6BCE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3CA"/>
    <w:multiLevelType w:val="hybridMultilevel"/>
    <w:tmpl w:val="4B50A308"/>
    <w:lvl w:ilvl="0" w:tplc="EC16C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C04"/>
    <w:multiLevelType w:val="hybridMultilevel"/>
    <w:tmpl w:val="C1F0B1B8"/>
    <w:lvl w:ilvl="0" w:tplc="3D903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77CD"/>
    <w:multiLevelType w:val="hybridMultilevel"/>
    <w:tmpl w:val="9D1EFA2A"/>
    <w:lvl w:ilvl="0" w:tplc="D202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033C5"/>
    <w:multiLevelType w:val="hybridMultilevel"/>
    <w:tmpl w:val="9BA6D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1069"/>
    <w:multiLevelType w:val="hybridMultilevel"/>
    <w:tmpl w:val="DFFE94D4"/>
    <w:lvl w:ilvl="0" w:tplc="07AA5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D729A"/>
    <w:multiLevelType w:val="hybridMultilevel"/>
    <w:tmpl w:val="96AA6BCE"/>
    <w:lvl w:ilvl="0" w:tplc="D0447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C5DB3"/>
    <w:multiLevelType w:val="hybridMultilevel"/>
    <w:tmpl w:val="E89AF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0E46"/>
    <w:multiLevelType w:val="hybridMultilevel"/>
    <w:tmpl w:val="F58C81A0"/>
    <w:lvl w:ilvl="0" w:tplc="E14CE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4ED8"/>
    <w:multiLevelType w:val="hybridMultilevel"/>
    <w:tmpl w:val="002E4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656DD"/>
    <w:multiLevelType w:val="hybridMultilevel"/>
    <w:tmpl w:val="5C12B24E"/>
    <w:lvl w:ilvl="0" w:tplc="46BE7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2735B"/>
    <w:multiLevelType w:val="hybridMultilevel"/>
    <w:tmpl w:val="6C940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327E"/>
    <w:multiLevelType w:val="hybridMultilevel"/>
    <w:tmpl w:val="08E69D5A"/>
    <w:lvl w:ilvl="0" w:tplc="1890A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40291"/>
    <w:multiLevelType w:val="hybridMultilevel"/>
    <w:tmpl w:val="703C08AA"/>
    <w:lvl w:ilvl="0" w:tplc="06460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8609E"/>
    <w:multiLevelType w:val="hybridMultilevel"/>
    <w:tmpl w:val="EF92582C"/>
    <w:lvl w:ilvl="0" w:tplc="7CEE3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538FE"/>
    <w:multiLevelType w:val="hybridMultilevel"/>
    <w:tmpl w:val="A39E501E"/>
    <w:lvl w:ilvl="0" w:tplc="8286E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E69A3"/>
    <w:multiLevelType w:val="hybridMultilevel"/>
    <w:tmpl w:val="A9F00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E46D2"/>
    <w:multiLevelType w:val="hybridMultilevel"/>
    <w:tmpl w:val="4DF87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B684A"/>
    <w:multiLevelType w:val="hybridMultilevel"/>
    <w:tmpl w:val="ADC4ACB8"/>
    <w:lvl w:ilvl="0" w:tplc="E9724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E0FEA"/>
    <w:multiLevelType w:val="hybridMultilevel"/>
    <w:tmpl w:val="139208EA"/>
    <w:lvl w:ilvl="0" w:tplc="1B1EA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949AF"/>
    <w:multiLevelType w:val="hybridMultilevel"/>
    <w:tmpl w:val="5C80F642"/>
    <w:lvl w:ilvl="0" w:tplc="676E63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367E"/>
    <w:multiLevelType w:val="hybridMultilevel"/>
    <w:tmpl w:val="305EE256"/>
    <w:lvl w:ilvl="0" w:tplc="F16A2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E47E7"/>
    <w:multiLevelType w:val="hybridMultilevel"/>
    <w:tmpl w:val="1C6A7F70"/>
    <w:lvl w:ilvl="0" w:tplc="9A680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C520B"/>
    <w:multiLevelType w:val="hybridMultilevel"/>
    <w:tmpl w:val="8690C5D0"/>
    <w:lvl w:ilvl="0" w:tplc="74787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104D9"/>
    <w:multiLevelType w:val="hybridMultilevel"/>
    <w:tmpl w:val="7DB4E326"/>
    <w:lvl w:ilvl="0" w:tplc="25DE3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B6334"/>
    <w:multiLevelType w:val="hybridMultilevel"/>
    <w:tmpl w:val="88EC6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775B3"/>
    <w:multiLevelType w:val="hybridMultilevel"/>
    <w:tmpl w:val="644E8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E70CB"/>
    <w:multiLevelType w:val="hybridMultilevel"/>
    <w:tmpl w:val="4E129BAC"/>
    <w:lvl w:ilvl="0" w:tplc="CF163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0129C"/>
    <w:multiLevelType w:val="hybridMultilevel"/>
    <w:tmpl w:val="679C6086"/>
    <w:lvl w:ilvl="0" w:tplc="AA54D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933E8"/>
    <w:multiLevelType w:val="hybridMultilevel"/>
    <w:tmpl w:val="F3221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F5CA6"/>
    <w:multiLevelType w:val="hybridMultilevel"/>
    <w:tmpl w:val="848448A8"/>
    <w:lvl w:ilvl="0" w:tplc="EB1C3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97006"/>
    <w:multiLevelType w:val="hybridMultilevel"/>
    <w:tmpl w:val="3DD80888"/>
    <w:lvl w:ilvl="0" w:tplc="9F26F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07C73"/>
    <w:multiLevelType w:val="hybridMultilevel"/>
    <w:tmpl w:val="75C0D864"/>
    <w:lvl w:ilvl="0" w:tplc="EBFE2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F3602"/>
    <w:multiLevelType w:val="hybridMultilevel"/>
    <w:tmpl w:val="4A2E2E5C"/>
    <w:lvl w:ilvl="0" w:tplc="9CAC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B3321"/>
    <w:multiLevelType w:val="hybridMultilevel"/>
    <w:tmpl w:val="7422A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25"/>
  </w:num>
  <w:num w:numId="6">
    <w:abstractNumId w:val="1"/>
  </w:num>
  <w:num w:numId="7">
    <w:abstractNumId w:val="32"/>
  </w:num>
  <w:num w:numId="8">
    <w:abstractNumId w:val="17"/>
  </w:num>
  <w:num w:numId="9">
    <w:abstractNumId w:val="22"/>
  </w:num>
  <w:num w:numId="10">
    <w:abstractNumId w:val="34"/>
  </w:num>
  <w:num w:numId="11">
    <w:abstractNumId w:val="0"/>
  </w:num>
  <w:num w:numId="12">
    <w:abstractNumId w:val="37"/>
  </w:num>
  <w:num w:numId="13">
    <w:abstractNumId w:val="26"/>
  </w:num>
  <w:num w:numId="14">
    <w:abstractNumId w:val="7"/>
  </w:num>
  <w:num w:numId="15">
    <w:abstractNumId w:val="16"/>
  </w:num>
  <w:num w:numId="16">
    <w:abstractNumId w:val="6"/>
  </w:num>
  <w:num w:numId="17">
    <w:abstractNumId w:val="35"/>
  </w:num>
  <w:num w:numId="18">
    <w:abstractNumId w:val="36"/>
  </w:num>
  <w:num w:numId="19">
    <w:abstractNumId w:val="19"/>
  </w:num>
  <w:num w:numId="20">
    <w:abstractNumId w:val="10"/>
  </w:num>
  <w:num w:numId="21">
    <w:abstractNumId w:val="24"/>
  </w:num>
  <w:num w:numId="22">
    <w:abstractNumId w:val="28"/>
  </w:num>
  <w:num w:numId="23">
    <w:abstractNumId w:val="13"/>
  </w:num>
  <w:num w:numId="24">
    <w:abstractNumId w:val="33"/>
  </w:num>
  <w:num w:numId="25">
    <w:abstractNumId w:val="18"/>
  </w:num>
  <w:num w:numId="26">
    <w:abstractNumId w:val="11"/>
  </w:num>
  <w:num w:numId="27">
    <w:abstractNumId w:val="5"/>
  </w:num>
  <w:num w:numId="28">
    <w:abstractNumId w:val="20"/>
  </w:num>
  <w:num w:numId="29">
    <w:abstractNumId w:val="27"/>
  </w:num>
  <w:num w:numId="30">
    <w:abstractNumId w:val="8"/>
  </w:num>
  <w:num w:numId="31">
    <w:abstractNumId w:val="38"/>
  </w:num>
  <w:num w:numId="32">
    <w:abstractNumId w:val="4"/>
  </w:num>
  <w:num w:numId="33">
    <w:abstractNumId w:val="29"/>
  </w:num>
  <w:num w:numId="34">
    <w:abstractNumId w:val="23"/>
  </w:num>
  <w:num w:numId="35">
    <w:abstractNumId w:val="15"/>
  </w:num>
  <w:num w:numId="36">
    <w:abstractNumId w:val="12"/>
  </w:num>
  <w:num w:numId="37">
    <w:abstractNumId w:val="30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E"/>
    <w:rsid w:val="0000376A"/>
    <w:rsid w:val="000120CA"/>
    <w:rsid w:val="0002465D"/>
    <w:rsid w:val="00024782"/>
    <w:rsid w:val="00047ED8"/>
    <w:rsid w:val="00050449"/>
    <w:rsid w:val="00052450"/>
    <w:rsid w:val="00076F2F"/>
    <w:rsid w:val="00086C5E"/>
    <w:rsid w:val="00096930"/>
    <w:rsid w:val="000C02A9"/>
    <w:rsid w:val="000C4886"/>
    <w:rsid w:val="000D26F6"/>
    <w:rsid w:val="000E30B0"/>
    <w:rsid w:val="001223B6"/>
    <w:rsid w:val="00125DC6"/>
    <w:rsid w:val="001306F3"/>
    <w:rsid w:val="00143E6E"/>
    <w:rsid w:val="00156F29"/>
    <w:rsid w:val="00176050"/>
    <w:rsid w:val="00180F2F"/>
    <w:rsid w:val="001A0976"/>
    <w:rsid w:val="001C2E41"/>
    <w:rsid w:val="001F3217"/>
    <w:rsid w:val="00205984"/>
    <w:rsid w:val="00216619"/>
    <w:rsid w:val="00216959"/>
    <w:rsid w:val="0022265C"/>
    <w:rsid w:val="0022366A"/>
    <w:rsid w:val="00224408"/>
    <w:rsid w:val="00246F56"/>
    <w:rsid w:val="00252A20"/>
    <w:rsid w:val="0025583E"/>
    <w:rsid w:val="0027491E"/>
    <w:rsid w:val="00276021"/>
    <w:rsid w:val="00276585"/>
    <w:rsid w:val="00287661"/>
    <w:rsid w:val="002C1996"/>
    <w:rsid w:val="00312C15"/>
    <w:rsid w:val="0031310E"/>
    <w:rsid w:val="00313E93"/>
    <w:rsid w:val="00316B9C"/>
    <w:rsid w:val="00327A57"/>
    <w:rsid w:val="00327DED"/>
    <w:rsid w:val="003373B4"/>
    <w:rsid w:val="00342006"/>
    <w:rsid w:val="0036578F"/>
    <w:rsid w:val="00396FF7"/>
    <w:rsid w:val="003A1D6B"/>
    <w:rsid w:val="003B6120"/>
    <w:rsid w:val="003D4845"/>
    <w:rsid w:val="003D742A"/>
    <w:rsid w:val="003E1B9A"/>
    <w:rsid w:val="003F572C"/>
    <w:rsid w:val="00400DD5"/>
    <w:rsid w:val="00411531"/>
    <w:rsid w:val="00416D9B"/>
    <w:rsid w:val="00424553"/>
    <w:rsid w:val="00443644"/>
    <w:rsid w:val="00444501"/>
    <w:rsid w:val="00476C19"/>
    <w:rsid w:val="00477DBC"/>
    <w:rsid w:val="00487506"/>
    <w:rsid w:val="00490660"/>
    <w:rsid w:val="004B204C"/>
    <w:rsid w:val="004D11C2"/>
    <w:rsid w:val="004D63FD"/>
    <w:rsid w:val="004E1104"/>
    <w:rsid w:val="00504C23"/>
    <w:rsid w:val="00510A5D"/>
    <w:rsid w:val="005237C3"/>
    <w:rsid w:val="00542BB3"/>
    <w:rsid w:val="0056018C"/>
    <w:rsid w:val="00563A68"/>
    <w:rsid w:val="005814F2"/>
    <w:rsid w:val="0058339E"/>
    <w:rsid w:val="005839A6"/>
    <w:rsid w:val="005916C4"/>
    <w:rsid w:val="005B6D40"/>
    <w:rsid w:val="005C6FD5"/>
    <w:rsid w:val="005D585C"/>
    <w:rsid w:val="005E4613"/>
    <w:rsid w:val="005E6DFB"/>
    <w:rsid w:val="005E74FB"/>
    <w:rsid w:val="005F66BD"/>
    <w:rsid w:val="00607E74"/>
    <w:rsid w:val="006314EE"/>
    <w:rsid w:val="00632050"/>
    <w:rsid w:val="0065268E"/>
    <w:rsid w:val="00655457"/>
    <w:rsid w:val="00656F24"/>
    <w:rsid w:val="00660B5C"/>
    <w:rsid w:val="0066683E"/>
    <w:rsid w:val="00675D0C"/>
    <w:rsid w:val="006931E5"/>
    <w:rsid w:val="006963AF"/>
    <w:rsid w:val="006A3BCF"/>
    <w:rsid w:val="006D7E5E"/>
    <w:rsid w:val="006F29EA"/>
    <w:rsid w:val="006F3B4A"/>
    <w:rsid w:val="0073666E"/>
    <w:rsid w:val="00763C9D"/>
    <w:rsid w:val="007763F8"/>
    <w:rsid w:val="007842F8"/>
    <w:rsid w:val="00795925"/>
    <w:rsid w:val="007A4773"/>
    <w:rsid w:val="007B12A5"/>
    <w:rsid w:val="007B33C7"/>
    <w:rsid w:val="007F531B"/>
    <w:rsid w:val="00805519"/>
    <w:rsid w:val="00806F65"/>
    <w:rsid w:val="00813E78"/>
    <w:rsid w:val="008453C7"/>
    <w:rsid w:val="00847675"/>
    <w:rsid w:val="008600CC"/>
    <w:rsid w:val="0086083E"/>
    <w:rsid w:val="00866B00"/>
    <w:rsid w:val="00870FE4"/>
    <w:rsid w:val="00872503"/>
    <w:rsid w:val="008768F6"/>
    <w:rsid w:val="00885234"/>
    <w:rsid w:val="008A367E"/>
    <w:rsid w:val="008A6099"/>
    <w:rsid w:val="008B0672"/>
    <w:rsid w:val="008B577A"/>
    <w:rsid w:val="008C2EE1"/>
    <w:rsid w:val="008C4558"/>
    <w:rsid w:val="008D14F5"/>
    <w:rsid w:val="008D4252"/>
    <w:rsid w:val="008E3D0B"/>
    <w:rsid w:val="008E6B8C"/>
    <w:rsid w:val="008F677D"/>
    <w:rsid w:val="00900388"/>
    <w:rsid w:val="0093242F"/>
    <w:rsid w:val="00967CCC"/>
    <w:rsid w:val="0097277F"/>
    <w:rsid w:val="009A6383"/>
    <w:rsid w:val="009B445B"/>
    <w:rsid w:val="009C3BFA"/>
    <w:rsid w:val="009C5245"/>
    <w:rsid w:val="009D7274"/>
    <w:rsid w:val="009E32BE"/>
    <w:rsid w:val="009F0AAF"/>
    <w:rsid w:val="00A16634"/>
    <w:rsid w:val="00A3267C"/>
    <w:rsid w:val="00A52384"/>
    <w:rsid w:val="00A729C3"/>
    <w:rsid w:val="00A72F50"/>
    <w:rsid w:val="00A862AB"/>
    <w:rsid w:val="00A964EA"/>
    <w:rsid w:val="00AB6634"/>
    <w:rsid w:val="00AE6EB7"/>
    <w:rsid w:val="00AF62B4"/>
    <w:rsid w:val="00AF63C7"/>
    <w:rsid w:val="00B6022B"/>
    <w:rsid w:val="00B61ACD"/>
    <w:rsid w:val="00B62B47"/>
    <w:rsid w:val="00B87365"/>
    <w:rsid w:val="00B90F62"/>
    <w:rsid w:val="00BA0A44"/>
    <w:rsid w:val="00BD2516"/>
    <w:rsid w:val="00BE2EBE"/>
    <w:rsid w:val="00BF04F4"/>
    <w:rsid w:val="00C42B83"/>
    <w:rsid w:val="00C52E00"/>
    <w:rsid w:val="00C6164E"/>
    <w:rsid w:val="00C61CF3"/>
    <w:rsid w:val="00C6598A"/>
    <w:rsid w:val="00C744A4"/>
    <w:rsid w:val="00C9441F"/>
    <w:rsid w:val="00C944F4"/>
    <w:rsid w:val="00C9637E"/>
    <w:rsid w:val="00CC38FD"/>
    <w:rsid w:val="00CC531E"/>
    <w:rsid w:val="00CD04F1"/>
    <w:rsid w:val="00CD16E9"/>
    <w:rsid w:val="00CE2BE2"/>
    <w:rsid w:val="00CF5443"/>
    <w:rsid w:val="00D05219"/>
    <w:rsid w:val="00D21C0B"/>
    <w:rsid w:val="00D46E35"/>
    <w:rsid w:val="00D47008"/>
    <w:rsid w:val="00D75146"/>
    <w:rsid w:val="00DB0B30"/>
    <w:rsid w:val="00DB1D86"/>
    <w:rsid w:val="00DB593C"/>
    <w:rsid w:val="00DC613C"/>
    <w:rsid w:val="00DE6E76"/>
    <w:rsid w:val="00DF3AD3"/>
    <w:rsid w:val="00E025C0"/>
    <w:rsid w:val="00E215C8"/>
    <w:rsid w:val="00E24FD0"/>
    <w:rsid w:val="00E40EB7"/>
    <w:rsid w:val="00E4378E"/>
    <w:rsid w:val="00E45EDF"/>
    <w:rsid w:val="00E64F38"/>
    <w:rsid w:val="00E66538"/>
    <w:rsid w:val="00E705D7"/>
    <w:rsid w:val="00E801B1"/>
    <w:rsid w:val="00ED022C"/>
    <w:rsid w:val="00ED2B84"/>
    <w:rsid w:val="00ED619E"/>
    <w:rsid w:val="00ED73CB"/>
    <w:rsid w:val="00F0311F"/>
    <w:rsid w:val="00F505A1"/>
    <w:rsid w:val="00F54F08"/>
    <w:rsid w:val="00F6029B"/>
    <w:rsid w:val="00F772F7"/>
    <w:rsid w:val="00F83E58"/>
    <w:rsid w:val="00F91B1C"/>
    <w:rsid w:val="00F948C2"/>
    <w:rsid w:val="00FA34D1"/>
    <w:rsid w:val="00FB3536"/>
    <w:rsid w:val="00FD016B"/>
    <w:rsid w:val="00FD57C5"/>
    <w:rsid w:val="00FD5EFC"/>
    <w:rsid w:val="00FF21D1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429A"/>
  <w15:docId w15:val="{5C78E96D-7F2E-4028-B861-D2834A7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6C5E"/>
    <w:rPr>
      <w:color w:val="0563C1" w:themeColor="hyperlink"/>
      <w:u w:val="single"/>
    </w:rPr>
  </w:style>
  <w:style w:type="paragraph" w:customStyle="1" w:styleId="Default">
    <w:name w:val="Default"/>
    <w:rsid w:val="005B6D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EDF"/>
  </w:style>
  <w:style w:type="paragraph" w:styleId="Pieddepage">
    <w:name w:val="footer"/>
    <w:basedOn w:val="Normal"/>
    <w:link w:val="Pieddepag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EDF"/>
  </w:style>
  <w:style w:type="paragraph" w:styleId="Paragraphedeliste">
    <w:name w:val="List Paragraph"/>
    <w:basedOn w:val="Normal"/>
    <w:uiPriority w:val="34"/>
    <w:qFormat/>
    <w:rsid w:val="0031310E"/>
    <w:pPr>
      <w:ind w:left="720"/>
      <w:contextualSpacing/>
    </w:pPr>
  </w:style>
  <w:style w:type="character" w:customStyle="1" w:styleId="normaltextrun">
    <w:name w:val="normaltextrun"/>
    <w:basedOn w:val="Policepardfaut"/>
    <w:rsid w:val="00D75146"/>
  </w:style>
  <w:style w:type="character" w:customStyle="1" w:styleId="spellingerror">
    <w:name w:val="spellingerror"/>
    <w:basedOn w:val="Policepardfaut"/>
    <w:rsid w:val="00D75146"/>
  </w:style>
  <w:style w:type="character" w:customStyle="1" w:styleId="eop">
    <w:name w:val="eop"/>
    <w:basedOn w:val="Policepardfaut"/>
    <w:rsid w:val="00D75146"/>
  </w:style>
  <w:style w:type="character" w:customStyle="1" w:styleId="docsum-journal-citation">
    <w:name w:val="docsum-journal-citation"/>
    <w:basedOn w:val="Policepardfaut"/>
    <w:rsid w:val="007842F8"/>
  </w:style>
  <w:style w:type="paragraph" w:styleId="Corpsdetexte">
    <w:name w:val="Body Text"/>
    <w:basedOn w:val="Normal"/>
    <w:link w:val="CorpsdetexteCar"/>
    <w:uiPriority w:val="1"/>
    <w:qFormat/>
    <w:rsid w:val="004436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443644"/>
    <w:rPr>
      <w:rFonts w:ascii="Calibri" w:eastAsiaTheme="minorEastAsia" w:hAnsi="Calibri" w:cs="Calibri"/>
      <w:sz w:val="18"/>
      <w:szCs w:val="18"/>
    </w:rPr>
  </w:style>
  <w:style w:type="character" w:customStyle="1" w:styleId="highwire-cite-metadata-doi">
    <w:name w:val="highwire-cite-metadata-doi"/>
    <w:basedOn w:val="Policepardfaut"/>
    <w:rsid w:val="0000376A"/>
  </w:style>
  <w:style w:type="character" w:customStyle="1" w:styleId="event-title">
    <w:name w:val="event-title"/>
    <w:basedOn w:val="Policepardfaut"/>
    <w:rsid w:val="00C944F4"/>
  </w:style>
  <w:style w:type="character" w:customStyle="1" w:styleId="bidi">
    <w:name w:val="bidi"/>
    <w:basedOn w:val="Policepardfaut"/>
    <w:rsid w:val="0002465D"/>
  </w:style>
  <w:style w:type="character" w:customStyle="1" w:styleId="rphighlightallclass">
    <w:name w:val="rphighlightallclass"/>
    <w:basedOn w:val="Policepardfaut"/>
    <w:rsid w:val="00DB1D86"/>
  </w:style>
  <w:style w:type="character" w:styleId="Lienhypertextesuivivisit">
    <w:name w:val="FollowedHyperlink"/>
    <w:basedOn w:val="Policepardfaut"/>
    <w:uiPriority w:val="99"/>
    <w:semiHidden/>
    <w:unhideWhenUsed/>
    <w:rsid w:val="0056018C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Policepardfaut"/>
    <w:rsid w:val="00A3267C"/>
  </w:style>
  <w:style w:type="paragraph" w:styleId="NormalWeb">
    <w:name w:val="Normal (Web)"/>
    <w:basedOn w:val="Normal"/>
    <w:uiPriority w:val="99"/>
    <w:semiHidden/>
    <w:unhideWhenUsed/>
    <w:rsid w:val="0014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4B5B9J8AAAAJ&amp;hl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.univ-amu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2639-3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7548-9EBF-4F74-96D9-DC7CF0BD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2486</Words>
  <Characters>13679</Characters>
  <Application>Microsoft Office Word</Application>
  <DocSecurity>0</DocSecurity>
  <Lines>113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CNRS - INT</Company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Bos</dc:creator>
  <cp:lastModifiedBy>Rémi BOS</cp:lastModifiedBy>
  <cp:revision>9</cp:revision>
  <cp:lastPrinted>2025-01-08T18:02:00Z</cp:lastPrinted>
  <dcterms:created xsi:type="dcterms:W3CDTF">2025-04-11T07:50:00Z</dcterms:created>
  <dcterms:modified xsi:type="dcterms:W3CDTF">2025-08-22T15:24:00Z</dcterms:modified>
</cp:coreProperties>
</file>