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9FE30" w14:textId="5635B90B" w:rsidR="00DB534F" w:rsidRDefault="00E90EB2" w:rsidP="00E90EB2">
      <w:pPr>
        <w:jc w:val="center"/>
      </w:pPr>
      <w:r>
        <w:t>INTELIGENCIA ARTIFICIAL</w:t>
      </w:r>
    </w:p>
    <w:p w14:paraId="00E38059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kern w:val="0"/>
          <w:lang w:eastAsia="es-PE"/>
          <w14:ligatures w14:val="none"/>
        </w:rPr>
        <w:t>La inteligencia artificial (IA) es un campo de la informática que se enfoca en la creación de sistemas y tecnologías capaces de realizar tareas que normalmente requieren inteligencia humana. Estas tareas incluyen el aprendizaje, el razonamiento, la percepción, la comprensión del lenguaje natural, la toma de decisiones y la resolución de problemas. La IA se basa en algoritmos y modelos matemáticos para simular procesos cognitivos y mejorar su rendimiento a lo largo del tiempo mediante el aprendizaje a partir de datos.</w:t>
      </w:r>
    </w:p>
    <w:p w14:paraId="32BF7AC0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Tipos de Inteligencia Artificial</w:t>
      </w:r>
    </w:p>
    <w:p w14:paraId="76D4D5DD" w14:textId="77777777" w:rsidR="00E90EB2" w:rsidRPr="00E90EB2" w:rsidRDefault="00E90EB2" w:rsidP="00E90E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IA débil o estrecha (Narrow AI)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Diseñada para realizar una tarea específica o un conjunto limitado de tareas. Ejemplos incluyen asistentes virtuales como Siri o Alexa, sistemas de recomendación como los de Netflix o Amazon, y algoritmos de reconocimiento facial.</w:t>
      </w:r>
    </w:p>
    <w:p w14:paraId="5E1D7AE1" w14:textId="77777777" w:rsidR="00E90EB2" w:rsidRPr="00E90EB2" w:rsidRDefault="00E90EB2" w:rsidP="00E90E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IA fuerte o general (General AI)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Capaz de realizar cualquier tarea cognitiva que un ser humano pueda hacer. Esta forma de IA aún es teórica y no ha sido desarrollada.</w:t>
      </w:r>
    </w:p>
    <w:p w14:paraId="2BFFE813" w14:textId="77777777" w:rsidR="00E90EB2" w:rsidRPr="00E90EB2" w:rsidRDefault="00E90EB2" w:rsidP="00E90E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Superinteligencia (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Superintelligence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Una IA que supera la inteligencia humana en todos los aspectos. Es una hipótesis futura y plantea desafíos éticos y de control significativos.</w:t>
      </w:r>
    </w:p>
    <w:p w14:paraId="1376EEAE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Técnicas y Subcampos de la IA</w:t>
      </w:r>
    </w:p>
    <w:p w14:paraId="54AF5184" w14:textId="77777777" w:rsidR="00E90EB2" w:rsidRPr="00E90EB2" w:rsidRDefault="00E90EB2" w:rsidP="00E90E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 xml:space="preserve">Aprendizaje automático (Machine 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Learning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, ML)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Un subcampo de la IA que utiliza algoritmos para encontrar patrones en los datos y hacer predicciones o decisiones basadas en esos patrones. El ML incluye técnicas como redes neuronales, árboles de decisión y máquinas de soporte vectorial.</w:t>
      </w:r>
    </w:p>
    <w:p w14:paraId="64D719A8" w14:textId="77777777" w:rsidR="00E90EB2" w:rsidRPr="00E90EB2" w:rsidRDefault="00E90EB2" w:rsidP="00E90E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 xml:space="preserve">Redes neuronales y aprendizaje profundo (Deep 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Learning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 xml:space="preserve">: Una clase de algoritmos de aprendizaje automático que se basa en estructuras llamadas redes neuronales artificiales, inspiradas en el cerebro humano. Las redes 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lastRenderedPageBreak/>
        <w:t>neuronales profundas tienen múltiples capas que permiten la extracción de características y el aprendizaje de representaciones complejas.</w:t>
      </w:r>
    </w:p>
    <w:p w14:paraId="2B0020AB" w14:textId="77777777" w:rsidR="00E90EB2" w:rsidRPr="00E90EB2" w:rsidRDefault="00E90EB2" w:rsidP="00E90E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 xml:space="preserve">Procesamiento del lenguaje natural (Natural 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Language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 xml:space="preserve"> Processing, NLP)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 xml:space="preserve">: Se enfoca en la interacción entre las computadoras y el lenguaje humano, permitiendo a las máquinas comprender, interpretar y generar lenguaje natural. Ejemplos incluyen traducción automática, análisis de sentimientos y </w:t>
      </w:r>
      <w:proofErr w:type="spellStart"/>
      <w:r w:rsidRPr="00E90EB2">
        <w:rPr>
          <w:rFonts w:eastAsia="Times New Roman" w:cs="Times New Roman"/>
          <w:kern w:val="0"/>
          <w:lang w:eastAsia="es-PE"/>
          <w14:ligatures w14:val="none"/>
        </w:rPr>
        <w:t>chatbots</w:t>
      </w:r>
      <w:proofErr w:type="spellEnd"/>
      <w:r w:rsidRPr="00E90EB2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3EF20368" w14:textId="77777777" w:rsidR="00E90EB2" w:rsidRPr="00E90EB2" w:rsidRDefault="00E90EB2" w:rsidP="00E90E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Visión por computadora (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Computer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Vision</w:t>
      </w:r>
      <w:proofErr w:type="spellEnd"/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)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Permite a las máquinas interpretar y entender el mundo visual a través de imágenes y videos. Las aplicaciones incluyen reconocimiento de objetos, conducción autónoma y análisis de imágenes médicas.</w:t>
      </w:r>
    </w:p>
    <w:p w14:paraId="65798AF7" w14:textId="77777777" w:rsidR="00E90EB2" w:rsidRPr="00E90EB2" w:rsidRDefault="00E90EB2" w:rsidP="00E90EB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Robótica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Integración de la IA en sistemas robóticos para permitir la realización de tareas físicas en el mundo real, como ensamblaje en fábricas, cirugía asistida por robots y exploración espacial.</w:t>
      </w:r>
    </w:p>
    <w:p w14:paraId="02D50BF0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Aplicaciones de la IA</w:t>
      </w:r>
    </w:p>
    <w:p w14:paraId="4237A05F" w14:textId="77777777" w:rsidR="00E90EB2" w:rsidRPr="00E90EB2" w:rsidRDefault="00E90EB2" w:rsidP="00E90E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Salud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Diagnóstico de enfermedades, análisis de imágenes médicas, desarrollo de medicamentos y asistencia en cirugías.</w:t>
      </w:r>
    </w:p>
    <w:p w14:paraId="6B104077" w14:textId="77777777" w:rsidR="00E90EB2" w:rsidRPr="00E90EB2" w:rsidRDefault="00E90EB2" w:rsidP="00E90E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Finanzas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 xml:space="preserve">: Detección de fraudes, análisis de riesgos, trading algorítmico y atención </w:t>
      </w:r>
      <w:proofErr w:type="gramStart"/>
      <w:r w:rsidRPr="00E90EB2">
        <w:rPr>
          <w:rFonts w:eastAsia="Times New Roman" w:cs="Times New Roman"/>
          <w:kern w:val="0"/>
          <w:lang w:eastAsia="es-PE"/>
          <w14:ligatures w14:val="none"/>
        </w:rPr>
        <w:t>al cliente automatizada</w:t>
      </w:r>
      <w:proofErr w:type="gramEnd"/>
      <w:r w:rsidRPr="00E90EB2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698611E9" w14:textId="77777777" w:rsidR="00E90EB2" w:rsidRPr="00E90EB2" w:rsidRDefault="00E90EB2" w:rsidP="00E90E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Transporte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Vehículos autónomos, optimización de rutas y gestión del tráfico.</w:t>
      </w:r>
    </w:p>
    <w:p w14:paraId="5769FB13" w14:textId="77777777" w:rsidR="00E90EB2" w:rsidRPr="00E90EB2" w:rsidRDefault="00E90EB2" w:rsidP="00E90E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Educación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Tutores inteligentes, personalización del aprendizaje y análisis de desempeño.</w:t>
      </w:r>
    </w:p>
    <w:p w14:paraId="17D1E32B" w14:textId="77777777" w:rsidR="00E90EB2" w:rsidRPr="00E90EB2" w:rsidRDefault="00E90EB2" w:rsidP="00E90E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Entretenimiento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t>: Recomendaciones de contenido, generación de contenido creativo y juegos.</w:t>
      </w:r>
    </w:p>
    <w:p w14:paraId="6A04A53C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b/>
          <w:bCs/>
          <w:kern w:val="0"/>
          <w:lang w:eastAsia="es-PE"/>
          <w14:ligatures w14:val="none"/>
        </w:rPr>
        <w:t>Desafíos y Consideraciones Éticas</w:t>
      </w:r>
    </w:p>
    <w:p w14:paraId="4F43ECFA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kern w:val="0"/>
          <w:lang w:eastAsia="es-PE"/>
          <w14:ligatures w14:val="none"/>
        </w:rPr>
        <w:t xml:space="preserve">La IA también plantea desafíos éticos y sociales, como el sesgo en los algoritmos, la privacidad de los datos, la seguridad, el desempleo tecnológico y la toma de </w:t>
      </w:r>
      <w:r w:rsidRPr="00E90EB2">
        <w:rPr>
          <w:rFonts w:eastAsia="Times New Roman" w:cs="Times New Roman"/>
          <w:kern w:val="0"/>
          <w:lang w:eastAsia="es-PE"/>
          <w14:ligatures w14:val="none"/>
        </w:rPr>
        <w:lastRenderedPageBreak/>
        <w:t>decisiones autónoma. Estos desafíos requieren una regulación cuidadosa y un enfoque responsable en el desarrollo y la implementación de tecnologías de IA.</w:t>
      </w:r>
    </w:p>
    <w:p w14:paraId="7BE70829" w14:textId="77777777" w:rsidR="00E90EB2" w:rsidRPr="00E90EB2" w:rsidRDefault="00E90EB2" w:rsidP="00E90EB2">
      <w:p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lang w:eastAsia="es-PE"/>
          <w14:ligatures w14:val="none"/>
        </w:rPr>
      </w:pPr>
      <w:r w:rsidRPr="00E90EB2">
        <w:rPr>
          <w:rFonts w:eastAsia="Times New Roman" w:cs="Times New Roman"/>
          <w:kern w:val="0"/>
          <w:lang w:eastAsia="es-PE"/>
          <w14:ligatures w14:val="none"/>
        </w:rPr>
        <w:t>En resumen, la inteligencia artificial es una disciplina dinámica y multifacética que busca replicar y superar la inteligencia humana en una variedad de aplicaciones y contextos, con el potencial de transformar profundamente la sociedad y la economía.</w:t>
      </w:r>
    </w:p>
    <w:p w14:paraId="37BFFBB1" w14:textId="77777777" w:rsidR="00E90EB2" w:rsidRDefault="00E90EB2" w:rsidP="00E90EB2">
      <w:pPr>
        <w:jc w:val="both"/>
      </w:pPr>
    </w:p>
    <w:sectPr w:rsidR="00E90EB2" w:rsidSect="00E90EB2">
      <w:headerReference w:type="default" r:id="rId7"/>
      <w:footerReference w:type="default" r:id="rId8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A6ACA" w14:textId="77777777" w:rsidR="00863FBD" w:rsidRDefault="00863FBD" w:rsidP="00E90EB2">
      <w:pPr>
        <w:spacing w:after="0" w:line="240" w:lineRule="auto"/>
      </w:pPr>
      <w:r>
        <w:separator/>
      </w:r>
    </w:p>
  </w:endnote>
  <w:endnote w:type="continuationSeparator" w:id="0">
    <w:p w14:paraId="367772E6" w14:textId="77777777" w:rsidR="00863FBD" w:rsidRDefault="00863FBD" w:rsidP="00E9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BFC52" w14:textId="150A2440" w:rsidR="00E90EB2" w:rsidRDefault="00E90EB2" w:rsidP="00E90EB2">
    <w:pPr>
      <w:pStyle w:val="Piedepgina"/>
      <w:pBdr>
        <w:top w:val="single" w:sz="4" w:space="1" w:color="auto"/>
      </w:pBdr>
    </w:pPr>
    <w:r>
      <w:t>Remigio Huarcaya Almeyda</w:t>
    </w:r>
    <w:r>
      <w:tab/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1804B" w14:textId="77777777" w:rsidR="00863FBD" w:rsidRDefault="00863FBD" w:rsidP="00E90EB2">
      <w:pPr>
        <w:spacing w:after="0" w:line="240" w:lineRule="auto"/>
      </w:pPr>
      <w:r>
        <w:separator/>
      </w:r>
    </w:p>
  </w:footnote>
  <w:footnote w:type="continuationSeparator" w:id="0">
    <w:p w14:paraId="18946AE8" w14:textId="77777777" w:rsidR="00863FBD" w:rsidRDefault="00863FBD" w:rsidP="00E9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807C" w14:textId="7C905A65" w:rsidR="00E90EB2" w:rsidRDefault="00E90EB2" w:rsidP="00E90EB2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A3E4E48" wp14:editId="76627EE7">
          <wp:extent cx="1752600" cy="488436"/>
          <wp:effectExtent l="0" t="0" r="0" b="6985"/>
          <wp:docPr id="1934527298" name="Imagen 1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2945072" name="Imagen 1" descr="Un letrero de color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872" cy="492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Tecnología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7E0C"/>
    <w:multiLevelType w:val="multilevel"/>
    <w:tmpl w:val="F0B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07CA7"/>
    <w:multiLevelType w:val="multilevel"/>
    <w:tmpl w:val="AF70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32620"/>
    <w:multiLevelType w:val="multilevel"/>
    <w:tmpl w:val="A67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19006">
    <w:abstractNumId w:val="1"/>
  </w:num>
  <w:num w:numId="2" w16cid:durableId="71204724">
    <w:abstractNumId w:val="0"/>
  </w:num>
  <w:num w:numId="3" w16cid:durableId="176476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B2"/>
    <w:rsid w:val="000623F2"/>
    <w:rsid w:val="00403514"/>
    <w:rsid w:val="00863FBD"/>
    <w:rsid w:val="00DB534F"/>
    <w:rsid w:val="00E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3CFFD"/>
  <w15:chartTrackingRefBased/>
  <w15:docId w15:val="{1C71E5CF-AD2E-4BB8-8EC5-CBDEF139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E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E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E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E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E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E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E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E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E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E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E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90E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9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EB2"/>
  </w:style>
  <w:style w:type="paragraph" w:styleId="Piedepgina">
    <w:name w:val="footer"/>
    <w:basedOn w:val="Normal"/>
    <w:link w:val="PiedepginaCar"/>
    <w:uiPriority w:val="99"/>
    <w:unhideWhenUsed/>
    <w:rsid w:val="00E9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Huarcaya</dc:creator>
  <cp:keywords/>
  <dc:description/>
  <cp:lastModifiedBy>Remigio Huarcaya</cp:lastModifiedBy>
  <cp:revision>1</cp:revision>
  <dcterms:created xsi:type="dcterms:W3CDTF">2024-06-14T03:20:00Z</dcterms:created>
  <dcterms:modified xsi:type="dcterms:W3CDTF">2024-06-14T03:23:00Z</dcterms:modified>
</cp:coreProperties>
</file>