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E4809" w14:textId="02E382AF" w:rsidR="00816667" w:rsidRPr="00C5024C" w:rsidRDefault="00E66C06" w:rsidP="00E66C06">
      <w:pPr>
        <w:pStyle w:val="berschrift1"/>
        <w:numPr>
          <w:ilvl w:val="0"/>
          <w:numId w:val="0"/>
        </w:numPr>
        <w:rPr>
          <w:rFonts w:asciiTheme="minorHAnsi" w:hAnsiTheme="minorHAnsi" w:cstheme="minorBidi"/>
          <w:color w:val="2D497A"/>
        </w:rPr>
      </w:pPr>
      <w:r w:rsidRPr="77491E38">
        <w:rPr>
          <w:rFonts w:asciiTheme="minorHAnsi" w:hAnsiTheme="minorHAnsi" w:cstheme="minorBidi"/>
          <w:color w:val="2D497A"/>
        </w:rPr>
        <w:t xml:space="preserve">Modul </w:t>
      </w:r>
      <w:r w:rsidR="00A70E25">
        <w:rPr>
          <w:rFonts w:asciiTheme="minorHAnsi" w:hAnsiTheme="minorHAnsi" w:cstheme="minorBidi"/>
          <w:color w:val="2D497A"/>
        </w:rPr>
        <w:t>3</w:t>
      </w:r>
      <w:r w:rsidR="00C5024C">
        <w:rPr>
          <w:rFonts w:asciiTheme="minorHAnsi" w:hAnsiTheme="minorHAnsi" w:cstheme="minorBidi"/>
          <w:color w:val="2D497A"/>
        </w:rPr>
        <w:t xml:space="preserve"> - </w:t>
      </w:r>
      <w:r w:rsidR="006A18E3" w:rsidRPr="006A18E3">
        <w:rPr>
          <w:rFonts w:asciiTheme="minorHAnsi" w:hAnsiTheme="minorHAnsi" w:cstheme="minorHAnsi"/>
          <w:color w:val="2D497A"/>
        </w:rPr>
        <w:t>Vorbereiten der Umgebung für eine Microsoft Teams-Bereitstellung</w:t>
      </w:r>
    </w:p>
    <w:p w14:paraId="3B5761E0" w14:textId="77777777" w:rsidR="00187C6C" w:rsidRPr="00187C6C" w:rsidRDefault="00187C6C" w:rsidP="00187C6C"/>
    <w:p w14:paraId="4456CEEB" w14:textId="4CB318E6" w:rsidR="004B2448" w:rsidRPr="004B2448" w:rsidRDefault="004B2448" w:rsidP="004B2448">
      <w:pPr>
        <w:rPr>
          <w:i/>
          <w:iCs/>
          <w:color w:val="2D497A"/>
        </w:rPr>
      </w:pPr>
      <w:r w:rsidRPr="004B2448">
        <w:rPr>
          <w:i/>
          <w:iCs/>
          <w:color w:val="2D497A"/>
        </w:rPr>
        <w:t>Ziel:</w:t>
      </w:r>
      <w:r w:rsidR="00051E65">
        <w:rPr>
          <w:i/>
          <w:iCs/>
          <w:color w:val="2D497A"/>
        </w:rPr>
        <w:t xml:space="preserve"> Teilnehmer </w:t>
      </w:r>
      <w:r w:rsidR="006A18E3">
        <w:rPr>
          <w:i/>
          <w:iCs/>
          <w:color w:val="2D497A"/>
        </w:rPr>
        <w:t xml:space="preserve">lernen die Voraussetzungen für die MS Teams-Bereitstellung </w:t>
      </w:r>
      <w:proofErr w:type="spellStart"/>
      <w:proofErr w:type="gramStart"/>
      <w:r w:rsidR="006A18E3">
        <w:rPr>
          <w:i/>
          <w:iCs/>
          <w:color w:val="2D497A"/>
        </w:rPr>
        <w:t>kennen.In</w:t>
      </w:r>
      <w:proofErr w:type="spellEnd"/>
      <w:proofErr w:type="gramEnd"/>
      <w:r w:rsidR="006A18E3">
        <w:rPr>
          <w:i/>
          <w:iCs/>
          <w:color w:val="2D497A"/>
        </w:rPr>
        <w:t xml:space="preserve"> diesem Kontext kann bei </w:t>
      </w:r>
      <w:proofErr w:type="spellStart"/>
      <w:r w:rsidR="006A18E3">
        <w:rPr>
          <w:i/>
          <w:iCs/>
          <w:color w:val="2D497A"/>
        </w:rPr>
        <w:t>bedarf</w:t>
      </w:r>
      <w:proofErr w:type="spellEnd"/>
      <w:r w:rsidR="006A18E3">
        <w:rPr>
          <w:i/>
          <w:iCs/>
          <w:color w:val="2D497A"/>
        </w:rPr>
        <w:t xml:space="preserve"> ein Upgrade von Skye </w:t>
      </w:r>
      <w:proofErr w:type="spellStart"/>
      <w:r w:rsidR="006A18E3">
        <w:rPr>
          <w:i/>
          <w:iCs/>
          <w:color w:val="2D497A"/>
        </w:rPr>
        <w:t>for</w:t>
      </w:r>
      <w:proofErr w:type="spellEnd"/>
      <w:r w:rsidR="006A18E3">
        <w:rPr>
          <w:i/>
          <w:iCs/>
          <w:color w:val="2D497A"/>
        </w:rPr>
        <w:t xml:space="preserve"> Business auf MS Teams erforderlich sein.</w:t>
      </w:r>
    </w:p>
    <w:p w14:paraId="732391D3" w14:textId="329642DE" w:rsidR="004B2448" w:rsidRPr="004B2448" w:rsidRDefault="004B2448" w:rsidP="004B2448">
      <w:pPr>
        <w:rPr>
          <w:i/>
          <w:iCs/>
          <w:color w:val="2D497A"/>
        </w:rPr>
      </w:pPr>
      <w:r w:rsidRPr="004B2448">
        <w:rPr>
          <w:i/>
          <w:iCs/>
          <w:color w:val="2D497A"/>
        </w:rPr>
        <w:t>Systemvoraussetzungen:</w:t>
      </w:r>
      <w:r w:rsidR="00051E65">
        <w:rPr>
          <w:i/>
          <w:iCs/>
          <w:color w:val="2D497A"/>
        </w:rPr>
        <w:t xml:space="preserve"> Office 365 Lizenz inkl. administrativer Berechtigungen</w:t>
      </w:r>
    </w:p>
    <w:p w14:paraId="18019115" w14:textId="117ACAE6" w:rsidR="004B2448" w:rsidRPr="004B2448" w:rsidRDefault="004B2448" w:rsidP="004B2448">
      <w:pPr>
        <w:rPr>
          <w:i/>
          <w:iCs/>
          <w:color w:val="2D497A"/>
        </w:rPr>
      </w:pPr>
      <w:r w:rsidRPr="004B2448">
        <w:rPr>
          <w:i/>
          <w:iCs/>
          <w:color w:val="2D497A"/>
        </w:rPr>
        <w:t>Tools:</w:t>
      </w:r>
      <w:r w:rsidR="00051E65">
        <w:rPr>
          <w:i/>
          <w:iCs/>
          <w:color w:val="2D497A"/>
        </w:rPr>
        <w:t xml:space="preserve"> Bro</w:t>
      </w:r>
      <w:r w:rsidR="00B23D4E">
        <w:rPr>
          <w:i/>
          <w:iCs/>
          <w:color w:val="2D497A"/>
        </w:rPr>
        <w:t>w</w:t>
      </w:r>
      <w:r w:rsidR="00051E65">
        <w:rPr>
          <w:i/>
          <w:iCs/>
          <w:color w:val="2D497A"/>
        </w:rPr>
        <w:t>ser</w:t>
      </w:r>
    </w:p>
    <w:p w14:paraId="2ABE31EE" w14:textId="5B43858B" w:rsidR="004B2448" w:rsidRDefault="004B2448" w:rsidP="004B2448">
      <w:pPr>
        <w:rPr>
          <w:i/>
          <w:iCs/>
          <w:color w:val="2D497A"/>
        </w:rPr>
      </w:pPr>
      <w:r w:rsidRPr="004B2448">
        <w:rPr>
          <w:i/>
          <w:iCs/>
          <w:color w:val="2D497A"/>
        </w:rPr>
        <w:t>Dauer:</w:t>
      </w:r>
      <w:r w:rsidR="008D5C80">
        <w:rPr>
          <w:i/>
          <w:iCs/>
          <w:color w:val="2D497A"/>
        </w:rPr>
        <w:t>20</w:t>
      </w:r>
      <w:r w:rsidR="00051E65">
        <w:rPr>
          <w:i/>
          <w:iCs/>
          <w:color w:val="2D497A"/>
        </w:rPr>
        <w:t>-</w:t>
      </w:r>
      <w:r w:rsidR="008D5C80">
        <w:rPr>
          <w:i/>
          <w:iCs/>
          <w:color w:val="2D497A"/>
        </w:rPr>
        <w:t>3</w:t>
      </w:r>
      <w:r w:rsidR="00051E65">
        <w:rPr>
          <w:i/>
          <w:iCs/>
          <w:color w:val="2D497A"/>
        </w:rPr>
        <w:t>0 Min</w:t>
      </w:r>
    </w:p>
    <w:p w14:paraId="2D2A0487" w14:textId="34BFB1D6" w:rsidR="004B2448" w:rsidRDefault="004B2448" w:rsidP="004B2448">
      <w:pPr>
        <w:rPr>
          <w:i/>
          <w:iCs/>
          <w:color w:val="2D497A"/>
        </w:rPr>
      </w:pPr>
      <w:r>
        <w:rPr>
          <w:i/>
          <w:iCs/>
          <w:color w:val="2D497A"/>
        </w:rPr>
        <w:t xml:space="preserve">Autor: </w:t>
      </w:r>
      <w:r w:rsidR="00051E65">
        <w:rPr>
          <w:i/>
          <w:iCs/>
          <w:color w:val="2D497A"/>
        </w:rPr>
        <w:t>Remigiusz Suszkiewicz</w:t>
      </w:r>
    </w:p>
    <w:p w14:paraId="340205EF" w14:textId="58E7CD89" w:rsidR="004B2448" w:rsidRPr="00051E65" w:rsidRDefault="004B2448" w:rsidP="004B2448">
      <w:pPr>
        <w:rPr>
          <w:i/>
          <w:iCs/>
          <w:color w:val="2D497A"/>
        </w:rPr>
      </w:pPr>
      <w:r>
        <w:rPr>
          <w:i/>
          <w:iCs/>
          <w:color w:val="2D497A"/>
        </w:rPr>
        <w:t xml:space="preserve">Letzte Änderung: </w:t>
      </w:r>
      <w:r w:rsidR="00051E65">
        <w:rPr>
          <w:i/>
          <w:iCs/>
          <w:color w:val="2D497A"/>
        </w:rPr>
        <w:t>1</w:t>
      </w:r>
      <w:r w:rsidR="006A18E3">
        <w:rPr>
          <w:i/>
          <w:iCs/>
          <w:color w:val="2D497A"/>
        </w:rPr>
        <w:t>7</w:t>
      </w:r>
      <w:r w:rsidR="00051E65">
        <w:rPr>
          <w:i/>
          <w:iCs/>
          <w:color w:val="2D497A"/>
        </w:rPr>
        <w:t>.09.2021</w:t>
      </w:r>
    </w:p>
    <w:p w14:paraId="439F318F" w14:textId="478CB6DB" w:rsidR="00D71044" w:rsidRDefault="006A18E3" w:rsidP="00D71044">
      <w:pPr>
        <w:pStyle w:val="berschrift1"/>
      </w:pPr>
      <w:bookmarkStart w:id="0" w:name="_Hlk82699410"/>
      <w:r w:rsidRPr="006A18E3">
        <w:t xml:space="preserve">Upgrade von Skype </w:t>
      </w:r>
      <w:proofErr w:type="spellStart"/>
      <w:r w:rsidRPr="006A18E3">
        <w:t>for</w:t>
      </w:r>
      <w:proofErr w:type="spellEnd"/>
      <w:r w:rsidRPr="006A18E3">
        <w:t xml:space="preserve"> Business auf Microsoft Teams</w:t>
      </w:r>
      <w:bookmarkEnd w:id="0"/>
    </w:p>
    <w:p w14:paraId="093EE31B" w14:textId="77777777" w:rsidR="006A18E3" w:rsidRDefault="006A18E3" w:rsidP="006A18E3">
      <w:r>
        <w:t xml:space="preserve">Zwei </w:t>
      </w:r>
      <w:proofErr w:type="spellStart"/>
      <w:r>
        <w:t>Upgade</w:t>
      </w:r>
      <w:proofErr w:type="spellEnd"/>
      <w:r>
        <w:t>-Pfade kommen in Betracht:</w:t>
      </w:r>
    </w:p>
    <w:p w14:paraId="7944E2C6" w14:textId="251D74C5" w:rsidR="006A18E3" w:rsidRDefault="006A18E3" w:rsidP="006A18E3">
      <w:r>
        <w:rPr>
          <w:noProof/>
        </w:rPr>
        <w:drawing>
          <wp:inline distT="0" distB="0" distL="0" distR="0" wp14:anchorId="157BC8C0" wp14:editId="0EDCB569">
            <wp:extent cx="5760720" cy="3923665"/>
            <wp:effectExtent l="0" t="0" r="0"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923665"/>
                    </a:xfrm>
                    <a:prstGeom prst="rect">
                      <a:avLst/>
                    </a:prstGeom>
                    <a:noFill/>
                    <a:ln>
                      <a:noFill/>
                    </a:ln>
                  </pic:spPr>
                </pic:pic>
              </a:graphicData>
            </a:graphic>
          </wp:inline>
        </w:drawing>
      </w:r>
    </w:p>
    <w:p w14:paraId="559403C4" w14:textId="77777777" w:rsidR="006A18E3" w:rsidRDefault="006A18E3" w:rsidP="006A18E3">
      <w:r>
        <w:t>Pfad 1: Direkter Upgrade-Pfad</w:t>
      </w:r>
    </w:p>
    <w:p w14:paraId="0DBFCE2B" w14:textId="1255043E" w:rsidR="006A18E3" w:rsidRDefault="006A18E3" w:rsidP="006A18E3">
      <w:r>
        <w:t>Pfad 2: Schrittweiser Upgrade-Pfad</w:t>
      </w:r>
    </w:p>
    <w:p w14:paraId="62906FF9" w14:textId="76516836" w:rsidR="006A18E3" w:rsidRDefault="006A18E3" w:rsidP="006A18E3">
      <w:r>
        <w:lastRenderedPageBreak/>
        <w:t> </w:t>
      </w:r>
      <w:r>
        <w:rPr>
          <w:noProof/>
        </w:rPr>
        <w:drawing>
          <wp:inline distT="0" distB="0" distL="0" distR="0" wp14:anchorId="5B4639E2" wp14:editId="55AACDD6">
            <wp:extent cx="5760720" cy="3846830"/>
            <wp:effectExtent l="0" t="0" r="0"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846830"/>
                    </a:xfrm>
                    <a:prstGeom prst="rect">
                      <a:avLst/>
                    </a:prstGeom>
                    <a:noFill/>
                    <a:ln>
                      <a:noFill/>
                    </a:ln>
                  </pic:spPr>
                </pic:pic>
              </a:graphicData>
            </a:graphic>
          </wp:inline>
        </w:drawing>
      </w:r>
    </w:p>
    <w:p w14:paraId="2C17C7FE" w14:textId="15A05002" w:rsidR="006A18E3" w:rsidRDefault="006A18E3" w:rsidP="006A18E3"/>
    <w:p w14:paraId="422A1D8A" w14:textId="704EB67A" w:rsidR="006A18E3" w:rsidRDefault="006A18E3" w:rsidP="006A18E3">
      <w:r>
        <w:t>Hier ist ggf. die Wahl zu treffen:</w:t>
      </w:r>
    </w:p>
    <w:p w14:paraId="16BB5C43" w14:textId="0AE438A9" w:rsidR="006A18E3" w:rsidRDefault="006A18E3" w:rsidP="006A18E3">
      <w:r>
        <w:t xml:space="preserve">Islands: Benutzer verwenden Skye </w:t>
      </w:r>
      <w:proofErr w:type="spellStart"/>
      <w:r>
        <w:t>for</w:t>
      </w:r>
      <w:proofErr w:type="spellEnd"/>
      <w:r>
        <w:t xml:space="preserve"> Business und die Teams App</w:t>
      </w:r>
    </w:p>
    <w:p w14:paraId="705E6AA2" w14:textId="2C814EC5" w:rsidR="006A18E3" w:rsidRDefault="006A18E3" w:rsidP="006A18E3">
      <w:r>
        <w:t xml:space="preserve">Skype </w:t>
      </w:r>
      <w:proofErr w:type="spellStart"/>
      <w:r>
        <w:t>for</w:t>
      </w:r>
      <w:proofErr w:type="spellEnd"/>
      <w:r>
        <w:t xml:space="preserve"> Business </w:t>
      </w:r>
      <w:proofErr w:type="spellStart"/>
      <w:r>
        <w:t>with</w:t>
      </w:r>
      <w:proofErr w:type="spellEnd"/>
      <w:r>
        <w:t xml:space="preserve"> Teams </w:t>
      </w:r>
      <w:proofErr w:type="spellStart"/>
      <w:r>
        <w:t>collaboration</w:t>
      </w:r>
      <w:proofErr w:type="spellEnd"/>
      <w:r>
        <w:t xml:space="preserve"> oder eine gemischte Form </w:t>
      </w:r>
      <w:proofErr w:type="spellStart"/>
      <w:r>
        <w:t>jed</w:t>
      </w:r>
      <w:proofErr w:type="spellEnd"/>
      <w:r>
        <w:t xml:space="preserve"> nach Anforderung der Organisation.</w:t>
      </w:r>
    </w:p>
    <w:p w14:paraId="343E6795" w14:textId="3B4AA874" w:rsidR="004B2448" w:rsidRDefault="00850BCB" w:rsidP="00925721">
      <w:pPr>
        <w:pStyle w:val="berschrift1"/>
      </w:pPr>
      <w:r>
        <w:t>Berechnen der Netzwerkfunktion</w:t>
      </w:r>
    </w:p>
    <w:p w14:paraId="3A2D4B8C" w14:textId="3B10F6C0" w:rsidR="00850BCB" w:rsidRDefault="00850BCB" w:rsidP="00850BCB">
      <w:r>
        <w:t>Generieren von Berichten und Berechnen der Bandbreitenanforderungen für die Teams-Nutzung.</w:t>
      </w:r>
    </w:p>
    <w:p w14:paraId="14D6E77D" w14:textId="7C78EB59" w:rsidR="00E65021" w:rsidRPr="00E65021" w:rsidRDefault="00E65021" w:rsidP="00850BCB">
      <w:pPr>
        <w:rPr>
          <w:b/>
          <w:bCs/>
          <w:i/>
          <w:iCs/>
        </w:rPr>
      </w:pPr>
      <w:r w:rsidRPr="00E65021">
        <w:rPr>
          <w:b/>
          <w:bCs/>
          <w:i/>
          <w:iCs/>
        </w:rPr>
        <w:t>Aufgabe 1: Netzwerkplaner</w:t>
      </w:r>
    </w:p>
    <w:p w14:paraId="100C81F1" w14:textId="0B86EBF2" w:rsidR="00850BCB" w:rsidRDefault="00850BCB" w:rsidP="00850BCB">
      <w:pPr>
        <w:pStyle w:val="Listenabsatz"/>
        <w:numPr>
          <w:ilvl w:val="0"/>
          <w:numId w:val="15"/>
        </w:numPr>
      </w:pPr>
      <w:r>
        <w:t>Begeben Sie sich in das MS Teams Admin Center</w:t>
      </w:r>
    </w:p>
    <w:p w14:paraId="521646F4" w14:textId="39D24FAA" w:rsidR="00850BCB" w:rsidRDefault="00850BCB" w:rsidP="00850BCB">
      <w:pPr>
        <w:pStyle w:val="Listenabsatz"/>
        <w:numPr>
          <w:ilvl w:val="0"/>
          <w:numId w:val="15"/>
        </w:numPr>
      </w:pPr>
      <w:r>
        <w:t>Gehen Sie auf den Menü Punkt „</w:t>
      </w:r>
      <w:r w:rsidRPr="00850BCB">
        <w:rPr>
          <w:b/>
          <w:bCs/>
        </w:rPr>
        <w:t>Planung</w:t>
      </w:r>
      <w:r>
        <w:t>“ -&gt; „</w:t>
      </w:r>
      <w:r w:rsidRPr="00850BCB">
        <w:rPr>
          <w:b/>
          <w:bCs/>
        </w:rPr>
        <w:t>Netzwerkplaner</w:t>
      </w:r>
      <w:r>
        <w:t>“</w:t>
      </w:r>
    </w:p>
    <w:p w14:paraId="54471176" w14:textId="7F4EA3DF" w:rsidR="00850BCB" w:rsidRDefault="00850BCB" w:rsidP="00850BCB">
      <w:pPr>
        <w:pStyle w:val="Listenabsatz"/>
        <w:numPr>
          <w:ilvl w:val="0"/>
          <w:numId w:val="15"/>
        </w:numPr>
      </w:pPr>
      <w:r>
        <w:t>Reiter „Netzwerkpläne“ rufen Sie „</w:t>
      </w:r>
      <w:r w:rsidRPr="00850BCB">
        <w:rPr>
          <w:b/>
          <w:bCs/>
        </w:rPr>
        <w:t>+</w:t>
      </w:r>
      <w:r>
        <w:t xml:space="preserve"> </w:t>
      </w:r>
      <w:r w:rsidRPr="00850BCB">
        <w:rPr>
          <w:b/>
          <w:bCs/>
        </w:rPr>
        <w:t>Hinzufügen</w:t>
      </w:r>
      <w:r>
        <w:t>“ auf</w:t>
      </w:r>
    </w:p>
    <w:p w14:paraId="5BD7B229" w14:textId="20EC80DF" w:rsidR="00850BCB" w:rsidRDefault="00850BCB" w:rsidP="00850BCB">
      <w:pPr>
        <w:pStyle w:val="Listenabsatz"/>
        <w:numPr>
          <w:ilvl w:val="0"/>
          <w:numId w:val="15"/>
        </w:numPr>
      </w:pPr>
      <w:r>
        <w:t xml:space="preserve">Definieren Sie einen Plan </w:t>
      </w:r>
      <w:r w:rsidR="001639C4">
        <w:t>mit folgenden Settings:</w:t>
      </w:r>
    </w:p>
    <w:p w14:paraId="59469B99" w14:textId="3D162118" w:rsidR="001639C4" w:rsidRDefault="001639C4" w:rsidP="001639C4">
      <w:pPr>
        <w:pStyle w:val="Listenabsatz"/>
        <w:numPr>
          <w:ilvl w:val="1"/>
          <w:numId w:val="15"/>
        </w:numPr>
      </w:pPr>
      <w:r>
        <w:t>Network Users: 1000</w:t>
      </w:r>
    </w:p>
    <w:p w14:paraId="15007ABA" w14:textId="49517848" w:rsidR="001639C4" w:rsidRDefault="001639C4" w:rsidP="001639C4">
      <w:pPr>
        <w:pStyle w:val="Listenabsatz"/>
        <w:numPr>
          <w:ilvl w:val="1"/>
          <w:numId w:val="15"/>
        </w:numPr>
      </w:pPr>
      <w:proofErr w:type="spellStart"/>
      <w:r>
        <w:t>ExpressRoute</w:t>
      </w:r>
      <w:proofErr w:type="spellEnd"/>
      <w:r>
        <w:t xml:space="preserve">: </w:t>
      </w:r>
      <w:r w:rsidR="00E65021">
        <w:t>Ein</w:t>
      </w:r>
    </w:p>
    <w:p w14:paraId="194EEB42" w14:textId="7849C24D" w:rsidR="001639C4" w:rsidRDefault="00E65021" w:rsidP="001639C4">
      <w:pPr>
        <w:pStyle w:val="Listenabsatz"/>
        <w:numPr>
          <w:ilvl w:val="1"/>
          <w:numId w:val="15"/>
        </w:numPr>
      </w:pPr>
      <w:r>
        <w:t xml:space="preserve">Verbunden mit </w:t>
      </w:r>
      <w:r w:rsidR="001639C4">
        <w:t xml:space="preserve">WAN: </w:t>
      </w:r>
      <w:r>
        <w:t>Ein</w:t>
      </w:r>
    </w:p>
    <w:p w14:paraId="13D1AE94" w14:textId="40FD68A0" w:rsidR="001639C4" w:rsidRPr="00E65021" w:rsidRDefault="001639C4" w:rsidP="001639C4">
      <w:pPr>
        <w:pStyle w:val="Listenabsatz"/>
        <w:numPr>
          <w:ilvl w:val="1"/>
          <w:numId w:val="15"/>
        </w:numPr>
        <w:rPr>
          <w:lang w:val="pl-PL"/>
        </w:rPr>
      </w:pPr>
      <w:r w:rsidRPr="00E65021">
        <w:rPr>
          <w:lang w:val="pl-PL"/>
        </w:rPr>
        <w:t>WAN link capacity: 200 Mb</w:t>
      </w:r>
      <w:r w:rsidR="00E65021" w:rsidRPr="00E65021">
        <w:rPr>
          <w:lang w:val="pl-PL"/>
        </w:rPr>
        <w:t>it/s</w:t>
      </w:r>
    </w:p>
    <w:p w14:paraId="64AD7BAA" w14:textId="6D99BA86" w:rsidR="001639C4" w:rsidRDefault="00E65021" w:rsidP="001639C4">
      <w:pPr>
        <w:pStyle w:val="Listenabsatz"/>
        <w:numPr>
          <w:ilvl w:val="1"/>
          <w:numId w:val="15"/>
        </w:numPr>
      </w:pPr>
      <w:r>
        <w:t>Internetlinkkapazität: 100 Mbit/s</w:t>
      </w:r>
    </w:p>
    <w:p w14:paraId="3D95870A" w14:textId="2C97988F" w:rsidR="00E65021" w:rsidRDefault="00E65021" w:rsidP="001639C4">
      <w:pPr>
        <w:pStyle w:val="Listenabsatz"/>
        <w:numPr>
          <w:ilvl w:val="1"/>
          <w:numId w:val="15"/>
        </w:numPr>
      </w:pPr>
      <w:r>
        <w:t>PSTN-Ausgang: Nur VoIP verwenden</w:t>
      </w:r>
    </w:p>
    <w:p w14:paraId="4EC46EB4" w14:textId="5BC87173" w:rsidR="00E65021" w:rsidRDefault="00E65021" w:rsidP="001639C4">
      <w:pPr>
        <w:pStyle w:val="Listenabsatz"/>
        <w:numPr>
          <w:ilvl w:val="1"/>
          <w:numId w:val="15"/>
        </w:numPr>
      </w:pPr>
      <w:r>
        <w:t>Speichern</w:t>
      </w:r>
    </w:p>
    <w:p w14:paraId="33B5337A" w14:textId="14534575" w:rsidR="00E65021" w:rsidRPr="00E65021" w:rsidRDefault="00E65021" w:rsidP="00E65021">
      <w:pPr>
        <w:rPr>
          <w:b/>
          <w:bCs/>
          <w:i/>
          <w:iCs/>
        </w:rPr>
      </w:pPr>
      <w:r w:rsidRPr="00E65021">
        <w:rPr>
          <w:b/>
          <w:bCs/>
          <w:i/>
          <w:iCs/>
        </w:rPr>
        <w:t>Aufgabe 2: Bericht erstellen</w:t>
      </w:r>
    </w:p>
    <w:p w14:paraId="5084FCF3" w14:textId="599C5F7C" w:rsidR="00E65021" w:rsidRDefault="00E65021" w:rsidP="00E65021">
      <w:pPr>
        <w:pStyle w:val="Listenabsatz"/>
        <w:numPr>
          <w:ilvl w:val="0"/>
          <w:numId w:val="16"/>
        </w:numPr>
      </w:pPr>
      <w:r>
        <w:lastRenderedPageBreak/>
        <w:t>Registerkarte „</w:t>
      </w:r>
      <w:r w:rsidRPr="00E65021">
        <w:rPr>
          <w:b/>
          <w:bCs/>
        </w:rPr>
        <w:t>Bericht wählen</w:t>
      </w:r>
      <w:r>
        <w:t>“</w:t>
      </w:r>
    </w:p>
    <w:p w14:paraId="5F080AE9" w14:textId="02B316C8" w:rsidR="00E65021" w:rsidRDefault="00E65021" w:rsidP="00E65021">
      <w:pPr>
        <w:pStyle w:val="Listenabsatz"/>
        <w:numPr>
          <w:ilvl w:val="0"/>
          <w:numId w:val="16"/>
        </w:numPr>
      </w:pPr>
      <w:r>
        <w:t>„+ Bericht hinzufügen“ bitte folgende Einstellungen übernehmen:</w:t>
      </w:r>
    </w:p>
    <w:p w14:paraId="519886EE" w14:textId="3FD72BB0" w:rsidR="00E65021" w:rsidRDefault="00E65021" w:rsidP="00E65021">
      <w:pPr>
        <w:ind w:left="360"/>
      </w:pPr>
      <w:r w:rsidRPr="00E65021">
        <w:drawing>
          <wp:inline distT="0" distB="0" distL="0" distR="0" wp14:anchorId="44326DA7" wp14:editId="6B15D69D">
            <wp:extent cx="5760720" cy="33909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390900"/>
                    </a:xfrm>
                    <a:prstGeom prst="rect">
                      <a:avLst/>
                    </a:prstGeom>
                  </pic:spPr>
                </pic:pic>
              </a:graphicData>
            </a:graphic>
          </wp:inline>
        </w:drawing>
      </w:r>
    </w:p>
    <w:p w14:paraId="3CB3D315" w14:textId="38006A1F" w:rsidR="00E65021" w:rsidRDefault="00E65021" w:rsidP="00E65021">
      <w:pPr>
        <w:ind w:left="360"/>
      </w:pPr>
    </w:p>
    <w:p w14:paraId="3ADB4696" w14:textId="7A3FEBBA" w:rsidR="00E65021" w:rsidRDefault="00E65021" w:rsidP="00E65021">
      <w:pPr>
        <w:pStyle w:val="Listenabsatz"/>
        <w:numPr>
          <w:ilvl w:val="0"/>
          <w:numId w:val="16"/>
        </w:numPr>
      </w:pPr>
      <w:r>
        <w:t>Der Bericht muss mit einem Namen versehen werden</w:t>
      </w:r>
    </w:p>
    <w:p w14:paraId="02F3EC5A" w14:textId="2D55F6C4" w:rsidR="00E65021" w:rsidRDefault="00E65021" w:rsidP="00E65021">
      <w:pPr>
        <w:pStyle w:val="Listenabsatz"/>
        <w:numPr>
          <w:ilvl w:val="0"/>
          <w:numId w:val="16"/>
        </w:numPr>
      </w:pPr>
      <w:r>
        <w:t>Bericht generieren</w:t>
      </w:r>
    </w:p>
    <w:p w14:paraId="55E8935F" w14:textId="37542B4B" w:rsidR="00D41F12" w:rsidRDefault="00D41F12" w:rsidP="00D41F12">
      <w:pPr>
        <w:ind w:left="360"/>
      </w:pPr>
      <w:r>
        <w:t xml:space="preserve">Hinweis: Die „Zulässige Bandbreite“ zeigt an, wie viel des Gesamtdatenverkehrs für </w:t>
      </w:r>
      <w:proofErr w:type="spellStart"/>
      <w:r>
        <w:t>Echtzeitkommunukation</w:t>
      </w:r>
      <w:proofErr w:type="spellEnd"/>
      <w:r>
        <w:t xml:space="preserve"> reserviert ist. 30% ist der empfohlene Schwellenwert. </w:t>
      </w:r>
    </w:p>
    <w:p w14:paraId="77222894" w14:textId="20516083" w:rsidR="002B2BC1" w:rsidRDefault="002B2BC1" w:rsidP="002B2BC1">
      <w:pPr>
        <w:pStyle w:val="berschrift1"/>
      </w:pPr>
      <w:r>
        <w:t>Optionale Übung</w:t>
      </w:r>
    </w:p>
    <w:p w14:paraId="6CF051C3" w14:textId="615ACAE6" w:rsidR="002B2BC1" w:rsidRDefault="002B2BC1" w:rsidP="00D41F12">
      <w:pPr>
        <w:ind w:left="360"/>
        <w:rPr>
          <w:b/>
          <w:bCs/>
        </w:rPr>
      </w:pPr>
      <w:r w:rsidRPr="002B2BC1">
        <w:rPr>
          <w:b/>
          <w:bCs/>
        </w:rPr>
        <w:t>Bereitstellen von Teams-Gerätepr</w:t>
      </w:r>
      <w:r>
        <w:rPr>
          <w:b/>
          <w:bCs/>
        </w:rPr>
        <w:t>o</w:t>
      </w:r>
      <w:r w:rsidRPr="002B2BC1">
        <w:rPr>
          <w:b/>
          <w:bCs/>
        </w:rPr>
        <w:t>filen</w:t>
      </w:r>
    </w:p>
    <w:p w14:paraId="7326C274" w14:textId="2EFD2CE2" w:rsidR="002B2BC1" w:rsidRDefault="002B2BC1" w:rsidP="00D41F12">
      <w:pPr>
        <w:ind w:left="360"/>
        <w:rPr>
          <w:b/>
          <w:bCs/>
        </w:rPr>
      </w:pPr>
      <w:r>
        <w:rPr>
          <w:b/>
          <w:bCs/>
        </w:rPr>
        <w:t>Hinweis: die Schulungsumgebung stellt keine Geräte zur Verfügung</w:t>
      </w:r>
    </w:p>
    <w:p w14:paraId="41AFA94D" w14:textId="1948E2F5" w:rsidR="002B2BC1" w:rsidRPr="002B2BC1" w:rsidRDefault="002B2BC1" w:rsidP="00D41F12">
      <w:pPr>
        <w:ind w:left="360"/>
      </w:pPr>
      <w:r>
        <w:t xml:space="preserve">Dennoch kann hier z.B. aus der eigenen Organisationsumgebung jedes Gerät verwaltet werden, welches für Teams </w:t>
      </w:r>
      <w:proofErr w:type="spellStart"/>
      <w:r>
        <w:t>zertifizeirt</w:t>
      </w:r>
      <w:proofErr w:type="spellEnd"/>
      <w:r>
        <w:t xml:space="preserve"> ist.</w:t>
      </w:r>
    </w:p>
    <w:p w14:paraId="7292440C" w14:textId="1C378FB9" w:rsidR="002B2BC1" w:rsidRDefault="002B2BC1" w:rsidP="002B2BC1">
      <w:pPr>
        <w:pStyle w:val="Listenabsatz"/>
        <w:numPr>
          <w:ilvl w:val="0"/>
          <w:numId w:val="17"/>
        </w:numPr>
      </w:pPr>
      <w:r>
        <w:t xml:space="preserve">Begeben Sie sich in das Teams Admin Center -&gt; Geräte -&gt; </w:t>
      </w:r>
      <w:proofErr w:type="gramStart"/>
      <w:r>
        <w:t>IP Telefone</w:t>
      </w:r>
      <w:proofErr w:type="gramEnd"/>
    </w:p>
    <w:p w14:paraId="0381AA9D" w14:textId="530E00E1" w:rsidR="002B2BC1" w:rsidRDefault="002B2BC1" w:rsidP="002B2BC1">
      <w:pPr>
        <w:ind w:left="360"/>
      </w:pPr>
      <w:r>
        <w:t xml:space="preserve">Ein Gerät wird automatisch registriert, wenn sich ein Benutzer zum ersten Mal bei Teams Gerät registriert. Eine Liste der zertifizierten Geräte, die </w:t>
      </w:r>
      <w:r>
        <w:t xml:space="preserve">z.B. </w:t>
      </w:r>
      <w:r>
        <w:t>verwaltet werden können</w:t>
      </w:r>
      <w:r>
        <w:t>:</w:t>
      </w:r>
    </w:p>
    <w:p w14:paraId="207B0E45" w14:textId="77777777" w:rsidR="002B2BC1" w:rsidRDefault="002B2BC1" w:rsidP="002B2BC1">
      <w:pPr>
        <w:pStyle w:val="Listenabsatz"/>
        <w:numPr>
          <w:ilvl w:val="0"/>
          <w:numId w:val="18"/>
        </w:numPr>
      </w:pPr>
      <w:r>
        <w:t>Zusammenarbeitsleisten</w:t>
      </w:r>
    </w:p>
    <w:p w14:paraId="2BDF409D" w14:textId="77777777" w:rsidR="002B2BC1" w:rsidRDefault="002B2BC1" w:rsidP="002B2BC1">
      <w:pPr>
        <w:pStyle w:val="Listenabsatz"/>
        <w:numPr>
          <w:ilvl w:val="0"/>
          <w:numId w:val="18"/>
        </w:numPr>
      </w:pPr>
      <w:r>
        <w:t>Telefonkonferenzen</w:t>
      </w:r>
    </w:p>
    <w:p w14:paraId="2EBE8ED1" w14:textId="77777777" w:rsidR="002B2BC1" w:rsidRDefault="002B2BC1" w:rsidP="002B2BC1">
      <w:pPr>
        <w:pStyle w:val="Listenabsatz"/>
        <w:numPr>
          <w:ilvl w:val="0"/>
          <w:numId w:val="18"/>
        </w:numPr>
      </w:pPr>
      <w:r>
        <w:t>Tischtelefone</w:t>
      </w:r>
    </w:p>
    <w:p w14:paraId="5F79C236" w14:textId="77777777" w:rsidR="002B2BC1" w:rsidRDefault="002B2BC1" w:rsidP="002B2BC1">
      <w:pPr>
        <w:pStyle w:val="Listenabsatz"/>
        <w:numPr>
          <w:ilvl w:val="0"/>
          <w:numId w:val="18"/>
        </w:numPr>
      </w:pPr>
      <w:r>
        <w:t>Microsoft Teams-Räume</w:t>
      </w:r>
    </w:p>
    <w:p w14:paraId="5D1C8D19" w14:textId="77777777" w:rsidR="002B2BC1" w:rsidRDefault="002B2BC1" w:rsidP="002B2BC1">
      <w:pPr>
        <w:pStyle w:val="Listenabsatz"/>
        <w:numPr>
          <w:ilvl w:val="0"/>
          <w:numId w:val="18"/>
        </w:numPr>
      </w:pPr>
      <w:r>
        <w:t>Teams anzeigen</w:t>
      </w:r>
    </w:p>
    <w:p w14:paraId="5D9968EA" w14:textId="15B91DC4" w:rsidR="002B2BC1" w:rsidRPr="002B2BC1" w:rsidRDefault="002B2BC1" w:rsidP="002B2BC1">
      <w:pPr>
        <w:pStyle w:val="Listenabsatz"/>
        <w:numPr>
          <w:ilvl w:val="0"/>
          <w:numId w:val="18"/>
        </w:numPr>
      </w:pPr>
      <w:r>
        <w:t>Teams-Panel</w:t>
      </w:r>
    </w:p>
    <w:p w14:paraId="7E2065DD" w14:textId="7A75B0CC" w:rsidR="00771093" w:rsidRPr="00E34AFA" w:rsidRDefault="00DB1679" w:rsidP="00850BCB">
      <w:r>
        <w:br w:type="page"/>
      </w:r>
    </w:p>
    <w:p w14:paraId="49BBEBFB" w14:textId="76FA322B" w:rsidR="00925721" w:rsidRDefault="00B23D4E" w:rsidP="008D5C80">
      <w:pPr>
        <w:pStyle w:val="berschrift1"/>
      </w:pPr>
      <w:r w:rsidRPr="00B23D4E">
        <w:lastRenderedPageBreak/>
        <w:t>Implementieren der Compliance für Microsoft Teams</w:t>
      </w:r>
    </w:p>
    <w:p w14:paraId="367CBFE0" w14:textId="49FB7331" w:rsidR="008D5C80" w:rsidRDefault="0052669D" w:rsidP="008D5C80">
      <w:pPr>
        <w:pStyle w:val="Listenabsatz"/>
        <w:numPr>
          <w:ilvl w:val="0"/>
          <w:numId w:val="5"/>
        </w:numPr>
      </w:pPr>
      <w:r>
        <w:t>Begeben Sie sich in der Microsoft Admin Center und Rufen Sie das Admin Center „</w:t>
      </w:r>
      <w:r w:rsidRPr="00DB1679">
        <w:rPr>
          <w:b/>
          <w:bCs/>
        </w:rPr>
        <w:t>Sicherheit</w:t>
      </w:r>
      <w:r>
        <w:t>“ auf</w:t>
      </w:r>
    </w:p>
    <w:p w14:paraId="4E7F0E72" w14:textId="76D2C94C" w:rsidR="0052669D" w:rsidRDefault="0052669D" w:rsidP="008D5C80">
      <w:pPr>
        <w:pStyle w:val="Listenabsatz"/>
        <w:numPr>
          <w:ilvl w:val="0"/>
          <w:numId w:val="5"/>
        </w:numPr>
      </w:pPr>
      <w:r>
        <w:t>Erstellen Sie eine Neue Warnungsrichtlinie mit folgenden Einstellungen</w:t>
      </w:r>
    </w:p>
    <w:p w14:paraId="0F815496" w14:textId="43B3BABC" w:rsidR="0052669D" w:rsidRDefault="0052669D" w:rsidP="0052669D">
      <w:pPr>
        <w:pStyle w:val="Listenabsatz"/>
        <w:numPr>
          <w:ilvl w:val="1"/>
          <w:numId w:val="5"/>
        </w:numPr>
      </w:pPr>
      <w:r>
        <w:t>Schweregrad: hoch</w:t>
      </w:r>
    </w:p>
    <w:p w14:paraId="610F942A" w14:textId="5B9FFF2A" w:rsidR="0052669D" w:rsidRDefault="0052669D" w:rsidP="0052669D">
      <w:pPr>
        <w:pStyle w:val="Listenabsatz"/>
        <w:numPr>
          <w:ilvl w:val="1"/>
          <w:numId w:val="5"/>
        </w:numPr>
      </w:pPr>
      <w:r>
        <w:t>Kategorie: Verhinderung von Datenverlust</w:t>
      </w:r>
    </w:p>
    <w:p w14:paraId="240CCBB2" w14:textId="4AD98934" w:rsidR="0052669D" w:rsidRDefault="0052669D" w:rsidP="0052669D">
      <w:pPr>
        <w:pStyle w:val="Listenabsatz"/>
        <w:numPr>
          <w:ilvl w:val="1"/>
          <w:numId w:val="5"/>
        </w:numPr>
      </w:pPr>
      <w:r>
        <w:t>Aktivität: Datei oder Ordner geteilt</w:t>
      </w:r>
    </w:p>
    <w:p w14:paraId="16716B4E" w14:textId="3DD41FAB" w:rsidR="0052669D" w:rsidRDefault="0052669D" w:rsidP="0052669D">
      <w:pPr>
        <w:pStyle w:val="Listenabsatz"/>
        <w:numPr>
          <w:ilvl w:val="1"/>
          <w:numId w:val="5"/>
        </w:numPr>
      </w:pPr>
      <w:r>
        <w:t>Bedingung: Die Dateierweiterung ist „Wie jeder von“ (</w:t>
      </w:r>
      <w:proofErr w:type="spellStart"/>
      <w:r>
        <w:t>pptx</w:t>
      </w:r>
      <w:proofErr w:type="spellEnd"/>
      <w:r>
        <w:t>)</w:t>
      </w:r>
    </w:p>
    <w:p w14:paraId="0CD75575" w14:textId="4A71F5F6" w:rsidR="00DB1679" w:rsidRDefault="0052669D" w:rsidP="00DB1679">
      <w:pPr>
        <w:pStyle w:val="Listenabsatz"/>
        <w:numPr>
          <w:ilvl w:val="1"/>
          <w:numId w:val="5"/>
        </w:numPr>
      </w:pPr>
      <w:r>
        <w:t>Auslöser: Jedes Mal, wenn eine Aktion der Regel entspricht</w:t>
      </w:r>
    </w:p>
    <w:p w14:paraId="10F5C52C" w14:textId="74F5840E" w:rsidR="00DB1679" w:rsidRDefault="00DB1679" w:rsidP="00DB1679">
      <w:pPr>
        <w:pStyle w:val="Listenabsatz"/>
        <w:numPr>
          <w:ilvl w:val="1"/>
          <w:numId w:val="5"/>
        </w:numPr>
      </w:pPr>
      <w:r>
        <w:t>Alle weitere Einstellungen werden übernommen</w:t>
      </w:r>
    </w:p>
    <w:p w14:paraId="09D811A3" w14:textId="7FA5BB6F" w:rsidR="00DB1679" w:rsidRPr="00DB1679" w:rsidRDefault="00DB1679" w:rsidP="00DB1679">
      <w:pPr>
        <w:pStyle w:val="Listenabsatz"/>
        <w:numPr>
          <w:ilvl w:val="1"/>
          <w:numId w:val="5"/>
        </w:numPr>
      </w:pPr>
      <w:r>
        <w:t xml:space="preserve">Sofort aktivieren und </w:t>
      </w:r>
      <w:proofErr w:type="spellStart"/>
      <w:proofErr w:type="gramStart"/>
      <w:r w:rsidRPr="00DB1679">
        <w:rPr>
          <w:b/>
          <w:bCs/>
        </w:rPr>
        <w:t>Fertig</w:t>
      </w:r>
      <w:proofErr w:type="spellEnd"/>
      <w:proofErr w:type="gramEnd"/>
      <w:r w:rsidRPr="00DB1679">
        <w:rPr>
          <w:b/>
          <w:bCs/>
        </w:rPr>
        <w:t xml:space="preserve"> stellen</w:t>
      </w:r>
    </w:p>
    <w:p w14:paraId="14148312" w14:textId="1CEC4E42" w:rsidR="00DB1679" w:rsidRDefault="00DB1679" w:rsidP="00DB1679">
      <w:pPr>
        <w:pStyle w:val="berschrift2"/>
      </w:pPr>
      <w:proofErr w:type="spellStart"/>
      <w:r>
        <w:t>Aufbewahrungsrichtlinen</w:t>
      </w:r>
      <w:proofErr w:type="spellEnd"/>
      <w:r>
        <w:t xml:space="preserve"> erstellen</w:t>
      </w:r>
    </w:p>
    <w:p w14:paraId="30830894" w14:textId="115F2ECF" w:rsidR="00DB1679" w:rsidRPr="00DB1679" w:rsidRDefault="00DB1679" w:rsidP="00DB1679">
      <w:pPr>
        <w:pStyle w:val="Listenabsatz"/>
        <w:numPr>
          <w:ilvl w:val="0"/>
          <w:numId w:val="13"/>
        </w:numPr>
      </w:pPr>
      <w:r>
        <w:t>Begeben Sie sich über das Admin Center „</w:t>
      </w:r>
      <w:r w:rsidRPr="00DB1679">
        <w:rPr>
          <w:b/>
          <w:bCs/>
        </w:rPr>
        <w:t>Sicherheit</w:t>
      </w:r>
      <w:r>
        <w:t>“ zu dem Menüpunkt „</w:t>
      </w:r>
      <w:proofErr w:type="spellStart"/>
      <w:r w:rsidRPr="00DB1679">
        <w:rPr>
          <w:b/>
          <w:bCs/>
        </w:rPr>
        <w:t>Informationsgovernance</w:t>
      </w:r>
      <w:proofErr w:type="spellEnd"/>
      <w:r>
        <w:t xml:space="preserve">“ und </w:t>
      </w:r>
      <w:r w:rsidRPr="00DB1679">
        <w:rPr>
          <w:b/>
          <w:bCs/>
          <w:i/>
          <w:iCs/>
        </w:rPr>
        <w:t>Aufbewahrung</w:t>
      </w:r>
    </w:p>
    <w:p w14:paraId="0B93756C" w14:textId="1C7BCBDA" w:rsidR="00DB1679" w:rsidRDefault="00DB1679" w:rsidP="00DB1679">
      <w:pPr>
        <w:pStyle w:val="Listenabsatz"/>
        <w:numPr>
          <w:ilvl w:val="0"/>
          <w:numId w:val="13"/>
        </w:numPr>
      </w:pPr>
      <w:r>
        <w:t>Erstellen Sie eine neue Aufbewahrungsrichtlinie mit folgenden Einstellungen:</w:t>
      </w:r>
    </w:p>
    <w:p w14:paraId="54482EE7" w14:textId="30E1D915" w:rsidR="00DB1679" w:rsidRDefault="00C27A75" w:rsidP="00DB1679">
      <w:pPr>
        <w:pStyle w:val="Listenabsatz"/>
        <w:numPr>
          <w:ilvl w:val="1"/>
          <w:numId w:val="13"/>
        </w:numPr>
      </w:pPr>
      <w:r>
        <w:t>Speicherorte: Exchange, SharePoint, OneDrive, MS 365 Gruppen</w:t>
      </w:r>
    </w:p>
    <w:p w14:paraId="6351CE06" w14:textId="307C5E79" w:rsidR="00C27A75" w:rsidRDefault="00C27A75" w:rsidP="00DB1679">
      <w:pPr>
        <w:pStyle w:val="Listenabsatz"/>
        <w:numPr>
          <w:ilvl w:val="1"/>
          <w:numId w:val="13"/>
        </w:numPr>
      </w:pPr>
      <w:r>
        <w:t>Zeitraum: 7 Jahre, Am Ende des Aufbewahrungszeitraums „Elemente automatisch löschen“</w:t>
      </w:r>
    </w:p>
    <w:p w14:paraId="2E45DA71" w14:textId="32EEF41D" w:rsidR="001D44A0" w:rsidRPr="00DB1679" w:rsidRDefault="00C27A75" w:rsidP="001D44A0">
      <w:pPr>
        <w:pStyle w:val="Listenabsatz"/>
        <w:numPr>
          <w:ilvl w:val="1"/>
          <w:numId w:val="13"/>
        </w:numPr>
      </w:pPr>
      <w:proofErr w:type="spellStart"/>
      <w:r>
        <w:t>Asenden</w:t>
      </w:r>
      <w:proofErr w:type="spellEnd"/>
    </w:p>
    <w:p w14:paraId="06A9E184" w14:textId="23AED832" w:rsidR="000E76DA" w:rsidRPr="00E66C06" w:rsidRDefault="00E523DD">
      <w:pPr>
        <w:rPr>
          <w:color w:val="2D497A"/>
        </w:rPr>
      </w:pPr>
      <w:r>
        <w:rPr>
          <w:rFonts w:cstheme="minorHAnsi"/>
        </w:rPr>
        <w:t>Remigiusz Suszkiewicz</w:t>
      </w:r>
      <w:r w:rsidR="00E66C06" w:rsidRPr="00E34AFA">
        <w:rPr>
          <w:rFonts w:cstheme="minorHAnsi"/>
        </w:rPr>
        <w:t xml:space="preserve">, </w:t>
      </w:r>
      <w:r>
        <w:rPr>
          <w:rFonts w:cstheme="minorHAnsi"/>
        </w:rPr>
        <w:t>16.09.2021</w:t>
      </w:r>
    </w:p>
    <w:sectPr w:rsidR="000E76DA" w:rsidRPr="00E66C06" w:rsidSect="005552AA">
      <w:headerReference w:type="default" r:id="rId14"/>
      <w:footerReference w:type="default" r:id="rId15"/>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DB769" w14:textId="77777777" w:rsidR="000472AA" w:rsidRDefault="000472AA" w:rsidP="00C720D3">
      <w:pPr>
        <w:spacing w:after="0" w:line="240" w:lineRule="auto"/>
      </w:pPr>
      <w:r>
        <w:separator/>
      </w:r>
    </w:p>
  </w:endnote>
  <w:endnote w:type="continuationSeparator" w:id="0">
    <w:p w14:paraId="7BD19E1E" w14:textId="77777777" w:rsidR="000472AA" w:rsidRDefault="000472AA" w:rsidP="00C72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A257C" w14:textId="0043AC48" w:rsidR="002C18A9" w:rsidRDefault="000472AA">
    <w:pPr>
      <w:pStyle w:val="Fuzeile"/>
    </w:pPr>
  </w:p>
  <w:p w14:paraId="62CCC702" w14:textId="10699912" w:rsidR="00444D33" w:rsidRDefault="00E51198" w:rsidP="009F27B4">
    <w:pPr>
      <w:pStyle w:val="Fuzeile"/>
    </w:pPr>
    <w:r>
      <w:rPr>
        <w:noProof/>
      </w:rPr>
      <w:drawing>
        <wp:inline distT="0" distB="0" distL="0" distR="0" wp14:anchorId="20069968" wp14:editId="3837EFB7">
          <wp:extent cx="812160" cy="207069"/>
          <wp:effectExtent l="0" t="0" r="7620" b="254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820552" cy="209209"/>
                  </a:xfrm>
                  <a:prstGeom prst="rect">
                    <a:avLst/>
                  </a:prstGeom>
                </pic:spPr>
              </pic:pic>
            </a:graphicData>
          </a:graphic>
        </wp:inline>
      </w:drawing>
    </w:r>
    <w:r w:rsidR="009F27B4">
      <w:t xml:space="preserve">                                                                                                                                                          </w:t>
    </w:r>
    <w:r w:rsidR="009F27B4">
      <w:fldChar w:fldCharType="begin"/>
    </w:r>
    <w:r w:rsidR="009F27B4">
      <w:instrText>PAGE   \* MERGEFORMAT</w:instrText>
    </w:r>
    <w:r w:rsidR="009F27B4">
      <w:fldChar w:fldCharType="separate"/>
    </w:r>
    <w:r w:rsidR="009F27B4">
      <w:t>1</w:t>
    </w:r>
    <w:r w:rsidR="009F27B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75BA8" w14:textId="77777777" w:rsidR="000472AA" w:rsidRDefault="000472AA" w:rsidP="00C720D3">
      <w:pPr>
        <w:spacing w:after="0" w:line="240" w:lineRule="auto"/>
      </w:pPr>
      <w:r>
        <w:separator/>
      </w:r>
    </w:p>
  </w:footnote>
  <w:footnote w:type="continuationSeparator" w:id="0">
    <w:p w14:paraId="54B9CF33" w14:textId="77777777" w:rsidR="000472AA" w:rsidRDefault="000472AA" w:rsidP="00C720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822FD" w14:textId="6CE3487B" w:rsidR="00686EC9" w:rsidRPr="00D306AB" w:rsidRDefault="00C720D3" w:rsidP="00D306AB">
    <w:pPr>
      <w:pStyle w:val="Kopfzeile"/>
      <w:jc w:val="right"/>
      <w:rPr>
        <w:color w:val="FFFFFF" w:themeColor="background1"/>
      </w:rPr>
    </w:pPr>
    <w:r w:rsidRPr="00D306AB">
      <w:rPr>
        <w:noProof/>
        <w:color w:val="FFFFFF" w:themeColor="background1"/>
      </w:rPr>
      <mc:AlternateContent>
        <mc:Choice Requires="wps">
          <w:drawing>
            <wp:anchor distT="0" distB="0" distL="114300" distR="114300" simplePos="0" relativeHeight="251659264" behindDoc="1" locked="0" layoutInCell="1" allowOverlap="1" wp14:anchorId="3FD6F2AB" wp14:editId="62A56793">
              <wp:simplePos x="0" y="0"/>
              <wp:positionH relativeFrom="column">
                <wp:posOffset>-28257</wp:posOffset>
              </wp:positionH>
              <wp:positionV relativeFrom="paragraph">
                <wp:posOffset>-32702</wp:posOffset>
              </wp:positionV>
              <wp:extent cx="6015037" cy="247650"/>
              <wp:effectExtent l="0" t="0" r="5080" b="0"/>
              <wp:wrapNone/>
              <wp:docPr id="1" name="Rechteck 1"/>
              <wp:cNvGraphicFramePr/>
              <a:graphic xmlns:a="http://schemas.openxmlformats.org/drawingml/2006/main">
                <a:graphicData uri="http://schemas.microsoft.com/office/word/2010/wordprocessingShape">
                  <wps:wsp>
                    <wps:cNvSpPr/>
                    <wps:spPr>
                      <a:xfrm>
                        <a:off x="0" y="0"/>
                        <a:ext cx="6015037" cy="247650"/>
                      </a:xfrm>
                      <a:prstGeom prst="rect">
                        <a:avLst/>
                      </a:prstGeom>
                      <a:solidFill>
                        <a:srgbClr val="F1882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6712B2" id="Rechteck 1" o:spid="_x0000_s1026" style="position:absolute;margin-left:-2.2pt;margin-top:-2.55pt;width:473.6pt;height:19.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" fillcolor="#f18826" stroked="f" strokeweight="1pt"/>
          </w:pict>
        </mc:Fallback>
      </mc:AlternateContent>
    </w:r>
    <w:r w:rsidR="00051E65">
      <w:rPr>
        <w:color w:val="FFFFFF" w:themeColor="background1"/>
      </w:rPr>
      <w:t>MS Teams in Microsoft 365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7311"/>
    <w:multiLevelType w:val="hybridMultilevel"/>
    <w:tmpl w:val="BC5C9A0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9115638"/>
    <w:multiLevelType w:val="hybridMultilevel"/>
    <w:tmpl w:val="79CE6454"/>
    <w:lvl w:ilvl="0" w:tplc="8BF6FB12">
      <w:start w:val="1"/>
      <w:numFmt w:val="decimal"/>
      <w:lvlText w:val="%1."/>
      <w:lvlJc w:val="left"/>
      <w:pPr>
        <w:ind w:left="792" w:hanging="360"/>
      </w:pPr>
      <w:rPr>
        <w:rFonts w:hint="default"/>
      </w:rPr>
    </w:lvl>
    <w:lvl w:ilvl="1" w:tplc="04070019" w:tentative="1">
      <w:start w:val="1"/>
      <w:numFmt w:val="lowerLetter"/>
      <w:lvlText w:val="%2."/>
      <w:lvlJc w:val="left"/>
      <w:pPr>
        <w:ind w:left="1512" w:hanging="360"/>
      </w:pPr>
    </w:lvl>
    <w:lvl w:ilvl="2" w:tplc="0407001B" w:tentative="1">
      <w:start w:val="1"/>
      <w:numFmt w:val="lowerRoman"/>
      <w:lvlText w:val="%3."/>
      <w:lvlJc w:val="right"/>
      <w:pPr>
        <w:ind w:left="2232" w:hanging="180"/>
      </w:pPr>
    </w:lvl>
    <w:lvl w:ilvl="3" w:tplc="0407000F" w:tentative="1">
      <w:start w:val="1"/>
      <w:numFmt w:val="decimal"/>
      <w:lvlText w:val="%4."/>
      <w:lvlJc w:val="left"/>
      <w:pPr>
        <w:ind w:left="2952" w:hanging="360"/>
      </w:pPr>
    </w:lvl>
    <w:lvl w:ilvl="4" w:tplc="04070019" w:tentative="1">
      <w:start w:val="1"/>
      <w:numFmt w:val="lowerLetter"/>
      <w:lvlText w:val="%5."/>
      <w:lvlJc w:val="left"/>
      <w:pPr>
        <w:ind w:left="3672" w:hanging="360"/>
      </w:pPr>
    </w:lvl>
    <w:lvl w:ilvl="5" w:tplc="0407001B" w:tentative="1">
      <w:start w:val="1"/>
      <w:numFmt w:val="lowerRoman"/>
      <w:lvlText w:val="%6."/>
      <w:lvlJc w:val="right"/>
      <w:pPr>
        <w:ind w:left="4392" w:hanging="180"/>
      </w:pPr>
    </w:lvl>
    <w:lvl w:ilvl="6" w:tplc="0407000F" w:tentative="1">
      <w:start w:val="1"/>
      <w:numFmt w:val="decimal"/>
      <w:lvlText w:val="%7."/>
      <w:lvlJc w:val="left"/>
      <w:pPr>
        <w:ind w:left="5112" w:hanging="360"/>
      </w:pPr>
    </w:lvl>
    <w:lvl w:ilvl="7" w:tplc="04070019" w:tentative="1">
      <w:start w:val="1"/>
      <w:numFmt w:val="lowerLetter"/>
      <w:lvlText w:val="%8."/>
      <w:lvlJc w:val="left"/>
      <w:pPr>
        <w:ind w:left="5832" w:hanging="360"/>
      </w:pPr>
    </w:lvl>
    <w:lvl w:ilvl="8" w:tplc="0407001B" w:tentative="1">
      <w:start w:val="1"/>
      <w:numFmt w:val="lowerRoman"/>
      <w:lvlText w:val="%9."/>
      <w:lvlJc w:val="right"/>
      <w:pPr>
        <w:ind w:left="6552" w:hanging="180"/>
      </w:pPr>
    </w:lvl>
  </w:abstractNum>
  <w:abstractNum w:abstractNumId="2" w15:restartNumberingAfterBreak="0">
    <w:nsid w:val="19A04B91"/>
    <w:multiLevelType w:val="hybridMultilevel"/>
    <w:tmpl w:val="CFA6A5E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5A602B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66B7EB2"/>
    <w:multiLevelType w:val="hybridMultilevel"/>
    <w:tmpl w:val="FF3EAEC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6BC40ED"/>
    <w:multiLevelType w:val="hybridMultilevel"/>
    <w:tmpl w:val="AC76DC8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B743069"/>
    <w:multiLevelType w:val="hybridMultilevel"/>
    <w:tmpl w:val="C6C2A01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0944DE5"/>
    <w:multiLevelType w:val="hybridMultilevel"/>
    <w:tmpl w:val="DF6017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0CA7AFF"/>
    <w:multiLevelType w:val="hybridMultilevel"/>
    <w:tmpl w:val="FC40BE2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CA81CCC"/>
    <w:multiLevelType w:val="hybridMultilevel"/>
    <w:tmpl w:val="9EC2EE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E2F3587"/>
    <w:multiLevelType w:val="hybridMultilevel"/>
    <w:tmpl w:val="C1EE56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54853C1D"/>
    <w:multiLevelType w:val="hybridMultilevel"/>
    <w:tmpl w:val="CE763EC8"/>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68F65D4"/>
    <w:multiLevelType w:val="hybridMultilevel"/>
    <w:tmpl w:val="5702588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B43710C"/>
    <w:multiLevelType w:val="hybridMultilevel"/>
    <w:tmpl w:val="D048E44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6B1E288F"/>
    <w:multiLevelType w:val="hybridMultilevel"/>
    <w:tmpl w:val="64707DE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E4403E1"/>
    <w:multiLevelType w:val="hybridMultilevel"/>
    <w:tmpl w:val="E208D69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7DA443A8"/>
    <w:multiLevelType w:val="multilevel"/>
    <w:tmpl w:val="742ADE2C"/>
    <w:lvl w:ilvl="0">
      <w:start w:val="1"/>
      <w:numFmt w:val="decimal"/>
      <w:pStyle w:val="berschrift1"/>
      <w:lvlText w:val="%1"/>
      <w:lvlJc w:val="left"/>
      <w:pPr>
        <w:ind w:left="432" w:hanging="432"/>
      </w:pPr>
      <w:rPr>
        <w:rFonts w:asciiTheme="minorHAnsi" w:hAnsiTheme="minorHAnsi" w:cstheme="minorHAnsi" w:hint="default"/>
        <w:sz w:val="36"/>
        <w:szCs w:val="36"/>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num w:numId="1">
    <w:abstractNumId w:val="16"/>
  </w:num>
  <w:num w:numId="2">
    <w:abstractNumId w:val="3"/>
  </w:num>
  <w:num w:numId="3">
    <w:abstractNumId w:val="14"/>
  </w:num>
  <w:num w:numId="4">
    <w:abstractNumId w:val="16"/>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1"/>
  </w:num>
  <w:num w:numId="7">
    <w:abstractNumId w:val="0"/>
  </w:num>
  <w:num w:numId="8">
    <w:abstractNumId w:val="6"/>
  </w:num>
  <w:num w:numId="9">
    <w:abstractNumId w:val="1"/>
  </w:num>
  <w:num w:numId="10">
    <w:abstractNumId w:val="12"/>
  </w:num>
  <w:num w:numId="11">
    <w:abstractNumId w:val="2"/>
  </w:num>
  <w:num w:numId="12">
    <w:abstractNumId w:val="8"/>
  </w:num>
  <w:num w:numId="13">
    <w:abstractNumId w:val="4"/>
  </w:num>
  <w:num w:numId="14">
    <w:abstractNumId w:val="7"/>
  </w:num>
  <w:num w:numId="15">
    <w:abstractNumId w:val="15"/>
  </w:num>
  <w:num w:numId="16">
    <w:abstractNumId w:val="10"/>
  </w:num>
  <w:num w:numId="17">
    <w:abstractNumId w:val="9"/>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667"/>
    <w:rsid w:val="00003E2B"/>
    <w:rsid w:val="000472AA"/>
    <w:rsid w:val="00051E65"/>
    <w:rsid w:val="000D00AC"/>
    <w:rsid w:val="000E76DA"/>
    <w:rsid w:val="001639C4"/>
    <w:rsid w:val="00187C6C"/>
    <w:rsid w:val="001D44A0"/>
    <w:rsid w:val="0021242F"/>
    <w:rsid w:val="002B2BC1"/>
    <w:rsid w:val="002D3082"/>
    <w:rsid w:val="00311F12"/>
    <w:rsid w:val="003467BA"/>
    <w:rsid w:val="00382D2C"/>
    <w:rsid w:val="00416F8C"/>
    <w:rsid w:val="004B2448"/>
    <w:rsid w:val="0052669D"/>
    <w:rsid w:val="00585965"/>
    <w:rsid w:val="00594CC9"/>
    <w:rsid w:val="006A18E3"/>
    <w:rsid w:val="00763489"/>
    <w:rsid w:val="00771093"/>
    <w:rsid w:val="00816667"/>
    <w:rsid w:val="00850BCB"/>
    <w:rsid w:val="0086741C"/>
    <w:rsid w:val="008D5C80"/>
    <w:rsid w:val="009025C2"/>
    <w:rsid w:val="00925721"/>
    <w:rsid w:val="00953B78"/>
    <w:rsid w:val="009F27B4"/>
    <w:rsid w:val="00A70E25"/>
    <w:rsid w:val="00B23D4E"/>
    <w:rsid w:val="00C27A75"/>
    <w:rsid w:val="00C5024C"/>
    <w:rsid w:val="00C720D3"/>
    <w:rsid w:val="00D306AB"/>
    <w:rsid w:val="00D41F12"/>
    <w:rsid w:val="00D71044"/>
    <w:rsid w:val="00DB1679"/>
    <w:rsid w:val="00E21ED8"/>
    <w:rsid w:val="00E34AFA"/>
    <w:rsid w:val="00E51198"/>
    <w:rsid w:val="00E523DD"/>
    <w:rsid w:val="00E65021"/>
    <w:rsid w:val="00E66C06"/>
    <w:rsid w:val="00ED35D3"/>
    <w:rsid w:val="00F62BCF"/>
    <w:rsid w:val="77491E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AE5F2"/>
  <w15:chartTrackingRefBased/>
  <w15:docId w15:val="{73E89FF2-EEF5-4C67-BB4E-5ECBD1D8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87C6C"/>
  </w:style>
  <w:style w:type="paragraph" w:styleId="berschrift1">
    <w:name w:val="heading 1"/>
    <w:basedOn w:val="Standard"/>
    <w:next w:val="Standard"/>
    <w:link w:val="berschrift1Zchn"/>
    <w:uiPriority w:val="9"/>
    <w:qFormat/>
    <w:rsid w:val="0081666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1666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1666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81666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81666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81666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81666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81666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1666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16667"/>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16667"/>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816667"/>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816667"/>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816667"/>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816667"/>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816667"/>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816667"/>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16667"/>
    <w:rPr>
      <w:rFonts w:asciiTheme="majorHAnsi" w:eastAsiaTheme="majorEastAsia" w:hAnsiTheme="majorHAnsi" w:cstheme="majorBidi"/>
      <w:i/>
      <w:iCs/>
      <w:color w:val="272727" w:themeColor="text1" w:themeTint="D8"/>
      <w:sz w:val="21"/>
      <w:szCs w:val="21"/>
    </w:rPr>
  </w:style>
  <w:style w:type="paragraph" w:styleId="StandardWeb">
    <w:name w:val="Normal (Web)"/>
    <w:basedOn w:val="Standard"/>
    <w:uiPriority w:val="99"/>
    <w:semiHidden/>
    <w:unhideWhenUsed/>
    <w:rsid w:val="00816667"/>
    <w:pPr>
      <w:spacing w:before="15" w:after="15" w:line="240" w:lineRule="auto"/>
    </w:pPr>
    <w:rPr>
      <w:rFonts w:ascii="Times New Roman" w:eastAsia="Times New Roman" w:hAnsi="Times New Roman" w:cs="Times New Roman"/>
      <w:lang w:eastAsia="de-DE"/>
    </w:rPr>
  </w:style>
  <w:style w:type="paragraph" w:styleId="Kopfzeile">
    <w:name w:val="header"/>
    <w:basedOn w:val="Standard"/>
    <w:link w:val="KopfzeileZchn"/>
    <w:uiPriority w:val="99"/>
    <w:unhideWhenUsed/>
    <w:rsid w:val="0081666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16667"/>
  </w:style>
  <w:style w:type="paragraph" w:styleId="Fuzeile">
    <w:name w:val="footer"/>
    <w:basedOn w:val="Standard"/>
    <w:link w:val="FuzeileZchn"/>
    <w:uiPriority w:val="99"/>
    <w:unhideWhenUsed/>
    <w:rsid w:val="0081666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16667"/>
  </w:style>
  <w:style w:type="character" w:styleId="Hyperlink">
    <w:name w:val="Hyperlink"/>
    <w:basedOn w:val="Absatz-Standardschriftart"/>
    <w:uiPriority w:val="99"/>
    <w:unhideWhenUsed/>
    <w:rsid w:val="00816667"/>
    <w:rPr>
      <w:color w:val="0000FF"/>
      <w:u w:val="single"/>
    </w:rPr>
  </w:style>
  <w:style w:type="character" w:styleId="SchwacherVerweis">
    <w:name w:val="Subtle Reference"/>
    <w:basedOn w:val="Absatz-Standardschriftart"/>
    <w:uiPriority w:val="31"/>
    <w:qFormat/>
    <w:rsid w:val="00816667"/>
    <w:rPr>
      <w:smallCaps/>
      <w:color w:val="5A5A5A" w:themeColor="text1" w:themeTint="A5"/>
    </w:rPr>
  </w:style>
  <w:style w:type="paragraph" w:styleId="Listenabsatz">
    <w:name w:val="List Paragraph"/>
    <w:basedOn w:val="Standard"/>
    <w:uiPriority w:val="34"/>
    <w:qFormat/>
    <w:rsid w:val="004B24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778499">
      <w:bodyDiv w:val="1"/>
      <w:marLeft w:val="0"/>
      <w:marRight w:val="0"/>
      <w:marTop w:val="0"/>
      <w:marBottom w:val="0"/>
      <w:divBdr>
        <w:top w:val="none" w:sz="0" w:space="0" w:color="auto"/>
        <w:left w:val="none" w:sz="0" w:space="0" w:color="auto"/>
        <w:bottom w:val="none" w:sz="0" w:space="0" w:color="auto"/>
        <w:right w:val="none" w:sz="0" w:space="0" w:color="auto"/>
      </w:divBdr>
    </w:div>
    <w:div w:id="906763980">
      <w:bodyDiv w:val="1"/>
      <w:marLeft w:val="0"/>
      <w:marRight w:val="0"/>
      <w:marTop w:val="0"/>
      <w:marBottom w:val="0"/>
      <w:divBdr>
        <w:top w:val="none" w:sz="0" w:space="0" w:color="auto"/>
        <w:left w:val="none" w:sz="0" w:space="0" w:color="auto"/>
        <w:bottom w:val="none" w:sz="0" w:space="0" w:color="auto"/>
        <w:right w:val="none" w:sz="0" w:space="0" w:color="auto"/>
      </w:divBdr>
    </w:div>
    <w:div w:id="130076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BF391AEE31C99448A543937035626E06" ma:contentTypeVersion="13" ma:contentTypeDescription="Ein neues Dokument erstellen." ma:contentTypeScope="" ma:versionID="d90a4fb735d4205c7cf58365e8a50cab">
  <xsd:schema xmlns:xsd="http://www.w3.org/2001/XMLSchema" xmlns:xs="http://www.w3.org/2001/XMLSchema" xmlns:p="http://schemas.microsoft.com/office/2006/metadata/properties" xmlns:ns1="http://schemas.microsoft.com/sharepoint/v3" xmlns:ns2="6c0c9536-4234-4ee5-917d-0db1094ec3d5" xmlns:ns3="965790fa-1676-40e9-a1b2-ba5f45c567ff" targetNamespace="http://schemas.microsoft.com/office/2006/metadata/properties" ma:root="true" ma:fieldsID="518b8da3a27b28710ac15a208f5b67f8" ns1:_="" ns2:_="" ns3:_="">
    <xsd:import namespace="http://schemas.microsoft.com/sharepoint/v3"/>
    <xsd:import namespace="6c0c9536-4234-4ee5-917d-0db1094ec3d5"/>
    <xsd:import namespace="965790fa-1676-40e9-a1b2-ba5f45c567ff"/>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Geplantes Startdatum" ma:description="Geplantes Startdatum ist eine Websitespalte, die über das Feature zum Veröffentlichen erstellt wird. Es wird zur Angabe des Datums und der Uhrzeit verwendet, wann diese Seite Besuchern zum ersten Mal angezeigt wird." ma:internalName="PublishingStartDate">
      <xsd:simpleType>
        <xsd:restriction base="dms:Unknown"/>
      </xsd:simpleType>
    </xsd:element>
    <xsd:element name="PublishingExpirationDate" ma:index="9" nillable="true" ma:displayName="Geplantes Enddatum" ma:description="Geplantes Enddatum ist eine Websitespalte, die über das Feature zum Veröffentlichen erstellt wird. Es wird zur Angabe des Datums und der Uhrzeit verwendet, wann diese Seite Besuchern nicht mehr angezeigt wird."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c0c9536-4234-4ee5-917d-0db1094ec3d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65790fa-1676-40e9-a1b2-ba5f45c567ff" elementFormDefault="qualified">
    <xsd:import namespace="http://schemas.microsoft.com/office/2006/documentManagement/types"/>
    <xsd:import namespace="http://schemas.microsoft.com/office/infopath/2007/PartnerControls"/>
    <xsd:element name="SharedWithUsers" ma:index="2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EC1D404-0DA4-4758-9A26-C7DB171007D9}">
  <ds:schemaRefs>
    <ds:schemaRef ds:uri="http://schemas.openxmlformats.org/officeDocument/2006/bibliography"/>
  </ds:schemaRefs>
</ds:datastoreItem>
</file>

<file path=customXml/itemProps2.xml><?xml version="1.0" encoding="utf-8"?>
<ds:datastoreItem xmlns:ds="http://schemas.openxmlformats.org/officeDocument/2006/customXml" ds:itemID="{85824476-D5F5-4D81-8581-FDCDBF8D41D9}">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5B4F0930-D472-4155-A38E-19B45879D887}">
  <ds:schemaRefs>
    <ds:schemaRef ds:uri="http://schemas.microsoft.com/sharepoint/v3/contenttype/forms"/>
  </ds:schemaRefs>
</ds:datastoreItem>
</file>

<file path=customXml/itemProps4.xml><?xml version="1.0" encoding="utf-8"?>
<ds:datastoreItem xmlns:ds="http://schemas.openxmlformats.org/officeDocument/2006/customXml" ds:itemID="{972B1396-1BA0-4173-A657-994DBE15E7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c0c9536-4234-4ee5-917d-0db1094ec3d5"/>
    <ds:schemaRef ds:uri="965790fa-1676-40e9-a1b2-ba5f45c567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437</Words>
  <Characters>2756</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ppedv Lab Spezifikation</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ppedv Lab Spezifikation</dc:title>
  <dc:subject/>
  <dc:creator>Jens Zimmermann</dc:creator>
  <cp:keywords/>
  <dc:description/>
  <cp:lastModifiedBy>Remigiusz Suszkiewicz</cp:lastModifiedBy>
  <cp:revision>3</cp:revision>
  <cp:lastPrinted>2021-09-01T10:34:00Z</cp:lastPrinted>
  <dcterms:created xsi:type="dcterms:W3CDTF">2021-09-17T09:22:00Z</dcterms:created>
  <dcterms:modified xsi:type="dcterms:W3CDTF">2021-09-17T10:42:00Z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0x010100BF391AEE31C99448A543937035626E06</vt:lpwstr>
  </property>
</Properties>
</file>