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E3EA7" w14:textId="77777777" w:rsidR="00C6085F" w:rsidRPr="006C18E5" w:rsidRDefault="00C6085F" w:rsidP="00BE089E">
      <w:pPr>
        <w:autoSpaceDE w:val="0"/>
        <w:autoSpaceDN w:val="0"/>
        <w:adjustRightInd w:val="0"/>
        <w:rPr>
          <w:rFonts w:ascii="Times" w:hAnsi="Times" w:cs="Arial"/>
          <w:color w:val="000000" w:themeColor="text1"/>
          <w:sz w:val="20"/>
          <w:szCs w:val="20"/>
        </w:rPr>
      </w:pPr>
    </w:p>
    <w:tbl>
      <w:tblPr>
        <w:tblStyle w:val="Grilledutableau"/>
        <w:tblW w:w="0" w:type="auto"/>
        <w:tblLook w:val="04A0" w:firstRow="1" w:lastRow="0" w:firstColumn="1" w:lastColumn="0" w:noHBand="0" w:noVBand="1"/>
      </w:tblPr>
      <w:tblGrid>
        <w:gridCol w:w="4836"/>
        <w:gridCol w:w="4786"/>
      </w:tblGrid>
      <w:tr w:rsidR="006C18E5" w:rsidRPr="0009018C" w14:paraId="62F1E796" w14:textId="77777777" w:rsidTr="009058C4">
        <w:tc>
          <w:tcPr>
            <w:tcW w:w="4836" w:type="dxa"/>
          </w:tcPr>
          <w:p w14:paraId="5BC25574" w14:textId="2F3AF99F" w:rsidR="00C6085F" w:rsidRPr="0009018C" w:rsidRDefault="00B523BC" w:rsidP="00BE089E">
            <w:pPr>
              <w:autoSpaceDE w:val="0"/>
              <w:autoSpaceDN w:val="0"/>
              <w:adjustRightInd w:val="0"/>
              <w:jc w:val="center"/>
              <w:rPr>
                <w:rFonts w:ascii="Times" w:hAnsi="Times" w:cs="Times"/>
                <w:b/>
                <w:color w:val="000000" w:themeColor="text1"/>
                <w:sz w:val="20"/>
                <w:szCs w:val="20"/>
              </w:rPr>
            </w:pPr>
            <w:r>
              <w:rPr>
                <w:rFonts w:ascii="Times" w:hAnsi="Times" w:cs="Times"/>
                <w:b/>
                <w:color w:val="000000" w:themeColor="text1"/>
                <w:sz w:val="20"/>
                <w:szCs w:val="20"/>
              </w:rPr>
              <w:t>METZDORFF</w:t>
            </w:r>
            <w:r w:rsidR="00C6085F" w:rsidRPr="0009018C">
              <w:rPr>
                <w:rFonts w:ascii="Times" w:hAnsi="Times" w:cs="Times"/>
                <w:b/>
                <w:color w:val="000000" w:themeColor="text1"/>
                <w:sz w:val="20"/>
                <w:szCs w:val="20"/>
              </w:rPr>
              <w:t xml:space="preserve"> – </w:t>
            </w:r>
            <w:r>
              <w:rPr>
                <w:rFonts w:ascii="Times" w:hAnsi="Times" w:cs="Times"/>
                <w:b/>
                <w:color w:val="000000" w:themeColor="text1"/>
                <w:sz w:val="20"/>
                <w:szCs w:val="20"/>
              </w:rPr>
              <w:t xml:space="preserve">Rémi </w:t>
            </w:r>
            <w:r w:rsidR="00C6085F" w:rsidRPr="0009018C">
              <w:rPr>
                <w:rFonts w:ascii="Times" w:hAnsi="Times" w:cs="Times"/>
                <w:b/>
                <w:color w:val="000000" w:themeColor="text1"/>
                <w:sz w:val="20"/>
                <w:szCs w:val="20"/>
              </w:rPr>
              <w:t>– MEEF</w:t>
            </w:r>
          </w:p>
        </w:tc>
        <w:tc>
          <w:tcPr>
            <w:tcW w:w="4786" w:type="dxa"/>
          </w:tcPr>
          <w:p w14:paraId="49552825" w14:textId="479F53E5" w:rsidR="00C6085F" w:rsidRPr="0009018C" w:rsidRDefault="00B523BC" w:rsidP="00BE089E">
            <w:pPr>
              <w:autoSpaceDE w:val="0"/>
              <w:autoSpaceDN w:val="0"/>
              <w:adjustRightInd w:val="0"/>
              <w:jc w:val="center"/>
              <w:rPr>
                <w:rFonts w:ascii="Times" w:hAnsi="Times" w:cs="Times"/>
                <w:b/>
                <w:color w:val="000000" w:themeColor="text1"/>
                <w:sz w:val="20"/>
                <w:szCs w:val="20"/>
              </w:rPr>
            </w:pPr>
            <w:r>
              <w:rPr>
                <w:rFonts w:ascii="Times" w:hAnsi="Times" w:cs="Times"/>
                <w:b/>
                <w:color w:val="000000" w:themeColor="text1"/>
                <w:sz w:val="20"/>
                <w:szCs w:val="20"/>
              </w:rPr>
              <w:t>15-04-2021</w:t>
            </w:r>
          </w:p>
        </w:tc>
      </w:tr>
    </w:tbl>
    <w:p w14:paraId="5D7BB7C7" w14:textId="77777777" w:rsidR="00202E22" w:rsidRDefault="00202E22" w:rsidP="00BE089E">
      <w:pPr>
        <w:rPr>
          <w:color w:val="000000" w:themeColor="text1"/>
        </w:rPr>
      </w:pPr>
    </w:p>
    <w:p w14:paraId="5EA3E9ED" w14:textId="77777777" w:rsidR="00202E22" w:rsidRDefault="00202E22" w:rsidP="00BE089E">
      <w:pPr>
        <w:rPr>
          <w:color w:val="000000" w:themeColor="text1"/>
        </w:rPr>
      </w:pPr>
    </w:p>
    <w:tbl>
      <w:tblPr>
        <w:tblStyle w:val="Grilledutableau"/>
        <w:tblW w:w="0" w:type="auto"/>
        <w:tblLook w:val="04A0" w:firstRow="1" w:lastRow="0" w:firstColumn="1" w:lastColumn="0" w:noHBand="0" w:noVBand="1"/>
      </w:tblPr>
      <w:tblGrid>
        <w:gridCol w:w="9622"/>
      </w:tblGrid>
      <w:tr w:rsidR="00202E22" w:rsidRPr="00D20ECA" w14:paraId="4A470B2C" w14:textId="77777777" w:rsidTr="00202E22">
        <w:tc>
          <w:tcPr>
            <w:tcW w:w="9622" w:type="dxa"/>
          </w:tcPr>
          <w:p w14:paraId="7633B590" w14:textId="14100BA6" w:rsidR="00202E22" w:rsidRPr="00CC4ED0" w:rsidRDefault="00202E22" w:rsidP="002042C4">
            <w:pPr>
              <w:autoSpaceDE w:val="0"/>
              <w:autoSpaceDN w:val="0"/>
              <w:adjustRightInd w:val="0"/>
              <w:outlineLvl w:val="0"/>
              <w:rPr>
                <w:rFonts w:ascii="Times New Roman" w:eastAsia="Times New Roman" w:hAnsi="Times New Roman" w:cs="Times New Roman"/>
                <w:sz w:val="20"/>
                <w:szCs w:val="20"/>
              </w:rPr>
            </w:pPr>
            <w:r w:rsidRPr="00D20ECA">
              <w:rPr>
                <w:rFonts w:ascii="Times" w:hAnsi="Times" w:cs="Times"/>
                <w:color w:val="000000" w:themeColor="text1"/>
                <w:sz w:val="20"/>
                <w:szCs w:val="20"/>
              </w:rPr>
              <w:t>Lien actif vers la page publique de l’outil de veille :</w:t>
            </w:r>
            <w:r w:rsidR="002042C4">
              <w:rPr>
                <w:rFonts w:ascii="Times" w:hAnsi="Times" w:cs="Times"/>
                <w:color w:val="000000" w:themeColor="text1"/>
                <w:sz w:val="20"/>
                <w:szCs w:val="20"/>
              </w:rPr>
              <w:t xml:space="preserve"> </w:t>
            </w:r>
            <w:hyperlink r:id="rId7" w:tgtFrame="_top" w:history="1">
              <w:r w:rsidR="00B523BC" w:rsidRPr="00CC4ED0">
                <w:rPr>
                  <w:rStyle w:val="Lienhypertexte"/>
                  <w:rFonts w:ascii="Times New Roman" w:hAnsi="Times New Roman" w:cs="Times New Roman"/>
                  <w:sz w:val="20"/>
                  <w:szCs w:val="20"/>
                </w:rPr>
                <w:t>https://www.netvibes</w:t>
              </w:r>
              <w:r w:rsidR="00B523BC" w:rsidRPr="00CC4ED0">
                <w:rPr>
                  <w:rStyle w:val="Lienhypertexte"/>
                  <w:rFonts w:ascii="Times New Roman" w:hAnsi="Times New Roman" w:cs="Times New Roman"/>
                  <w:sz w:val="20"/>
                  <w:szCs w:val="20"/>
                </w:rPr>
                <w:t>.</w:t>
              </w:r>
              <w:r w:rsidR="00B523BC" w:rsidRPr="00CC4ED0">
                <w:rPr>
                  <w:rStyle w:val="Lienhypertexte"/>
                  <w:rFonts w:ascii="Times New Roman" w:hAnsi="Times New Roman" w:cs="Times New Roman"/>
                  <w:sz w:val="20"/>
                  <w:szCs w:val="20"/>
                </w:rPr>
                <w:t>com/dash</w:t>
              </w:r>
              <w:r w:rsidR="00B523BC" w:rsidRPr="00CC4ED0">
                <w:rPr>
                  <w:rStyle w:val="Lienhypertexte"/>
                  <w:rFonts w:ascii="Times New Roman" w:hAnsi="Times New Roman" w:cs="Times New Roman"/>
                  <w:sz w:val="20"/>
                  <w:szCs w:val="20"/>
                </w:rPr>
                <w:t>b</w:t>
              </w:r>
              <w:r w:rsidR="00B523BC" w:rsidRPr="00CC4ED0">
                <w:rPr>
                  <w:rStyle w:val="Lienhypertexte"/>
                  <w:rFonts w:ascii="Times New Roman" w:hAnsi="Times New Roman" w:cs="Times New Roman"/>
                  <w:sz w:val="20"/>
                  <w:szCs w:val="20"/>
                </w:rPr>
                <w:t>o</w:t>
              </w:r>
              <w:r w:rsidR="00B523BC" w:rsidRPr="00CC4ED0">
                <w:rPr>
                  <w:rStyle w:val="Lienhypertexte"/>
                  <w:rFonts w:ascii="Times New Roman" w:hAnsi="Times New Roman" w:cs="Times New Roman"/>
                  <w:sz w:val="20"/>
                  <w:szCs w:val="20"/>
                </w:rPr>
                <w:t>ard/99209458</w:t>
              </w:r>
            </w:hyperlink>
          </w:p>
          <w:p w14:paraId="74786852" w14:textId="2BF7DBFF" w:rsidR="00202E22" w:rsidRPr="00D20ECA" w:rsidRDefault="00202E22" w:rsidP="00D20ECA">
            <w:pPr>
              <w:autoSpaceDE w:val="0"/>
              <w:autoSpaceDN w:val="0"/>
              <w:adjustRightInd w:val="0"/>
              <w:outlineLvl w:val="0"/>
              <w:rPr>
                <w:rFonts w:ascii="Times" w:hAnsi="Times" w:cs="Times"/>
                <w:color w:val="000000" w:themeColor="text1"/>
                <w:sz w:val="20"/>
                <w:szCs w:val="20"/>
              </w:rPr>
            </w:pPr>
          </w:p>
        </w:tc>
      </w:tr>
    </w:tbl>
    <w:p w14:paraId="38C93E70" w14:textId="7CB41136" w:rsidR="00202E22" w:rsidRPr="0069538D" w:rsidRDefault="0069538D" w:rsidP="0069538D">
      <w:pPr>
        <w:autoSpaceDE w:val="0"/>
        <w:autoSpaceDN w:val="0"/>
        <w:adjustRightInd w:val="0"/>
        <w:jc w:val="center"/>
        <w:outlineLvl w:val="0"/>
        <w:rPr>
          <w:rFonts w:ascii="Times" w:hAnsi="Times" w:cs="Times"/>
          <w:b/>
          <w:color w:val="000000" w:themeColor="text1"/>
          <w:sz w:val="20"/>
          <w:szCs w:val="20"/>
        </w:rPr>
      </w:pPr>
      <w:r>
        <w:rPr>
          <w:rFonts w:ascii="Times" w:hAnsi="Times" w:cs="Times"/>
          <w:b/>
          <w:color w:val="000000" w:themeColor="text1"/>
          <w:sz w:val="20"/>
          <w:szCs w:val="20"/>
        </w:rPr>
        <w:t>ET/</w:t>
      </w:r>
      <w:r w:rsidRPr="0069538D">
        <w:rPr>
          <w:rFonts w:ascii="Times" w:hAnsi="Times" w:cs="Times"/>
          <w:b/>
          <w:color w:val="000000" w:themeColor="text1"/>
          <w:sz w:val="20"/>
          <w:szCs w:val="20"/>
        </w:rPr>
        <w:t>OU</w:t>
      </w:r>
    </w:p>
    <w:tbl>
      <w:tblPr>
        <w:tblStyle w:val="Grilledutableau"/>
        <w:tblW w:w="0" w:type="auto"/>
        <w:tblLook w:val="04A0" w:firstRow="1" w:lastRow="0" w:firstColumn="1" w:lastColumn="0" w:noHBand="0" w:noVBand="1"/>
      </w:tblPr>
      <w:tblGrid>
        <w:gridCol w:w="9622"/>
      </w:tblGrid>
      <w:tr w:rsidR="00202E22" w:rsidRPr="00D20ECA" w14:paraId="5A646E04" w14:textId="77777777" w:rsidTr="00202E22">
        <w:tc>
          <w:tcPr>
            <w:tcW w:w="9622" w:type="dxa"/>
          </w:tcPr>
          <w:p w14:paraId="08EAB098" w14:textId="111CB423" w:rsidR="00202E22" w:rsidRPr="00D20ECA" w:rsidRDefault="00202E22" w:rsidP="00D20ECA">
            <w:pPr>
              <w:autoSpaceDE w:val="0"/>
              <w:autoSpaceDN w:val="0"/>
              <w:adjustRightInd w:val="0"/>
              <w:outlineLvl w:val="0"/>
              <w:rPr>
                <w:rFonts w:ascii="Times" w:hAnsi="Times" w:cs="Times"/>
                <w:color w:val="000000" w:themeColor="text1"/>
                <w:sz w:val="20"/>
                <w:szCs w:val="20"/>
              </w:rPr>
            </w:pPr>
            <w:r w:rsidRPr="00D20ECA">
              <w:rPr>
                <w:rFonts w:ascii="Times" w:hAnsi="Times" w:cs="Times"/>
                <w:color w:val="000000" w:themeColor="text1"/>
                <w:sz w:val="20"/>
                <w:szCs w:val="20"/>
              </w:rPr>
              <w:t xml:space="preserve">Insérez une copie d’écran de l’outil de veille indiquant clairement votre nom (Si l’identifiant est rendu anonyme par l’utilisation d’un </w:t>
            </w:r>
            <w:proofErr w:type="gramStart"/>
            <w:r w:rsidRPr="00D20ECA">
              <w:rPr>
                <w:rFonts w:ascii="Times" w:hAnsi="Times" w:cs="Times"/>
                <w:color w:val="000000" w:themeColor="text1"/>
                <w:sz w:val="20"/>
                <w:szCs w:val="20"/>
              </w:rPr>
              <w:t>pseudo,  copie</w:t>
            </w:r>
            <w:proofErr w:type="gramEnd"/>
            <w:r w:rsidRPr="00D20ECA">
              <w:rPr>
                <w:rFonts w:ascii="Times" w:hAnsi="Times" w:cs="Times"/>
                <w:color w:val="000000" w:themeColor="text1"/>
                <w:sz w:val="20"/>
                <w:szCs w:val="20"/>
              </w:rPr>
              <w:t xml:space="preserve"> d’écran de la page du compte montrant le lien entre nom réel et pseudo)  :</w:t>
            </w:r>
          </w:p>
          <w:p w14:paraId="5F2CF29E" w14:textId="7F70BB6F" w:rsidR="00D86548" w:rsidRPr="00D20ECA" w:rsidRDefault="00B523BC" w:rsidP="00D20ECA">
            <w:pPr>
              <w:autoSpaceDE w:val="0"/>
              <w:autoSpaceDN w:val="0"/>
              <w:adjustRightInd w:val="0"/>
              <w:outlineLvl w:val="0"/>
              <w:rPr>
                <w:rFonts w:ascii="Times" w:hAnsi="Times" w:cs="Times"/>
                <w:color w:val="000000" w:themeColor="text1"/>
                <w:sz w:val="20"/>
                <w:szCs w:val="20"/>
              </w:rPr>
            </w:pPr>
            <w:r w:rsidRPr="00B523BC">
              <w:rPr>
                <w:rFonts w:ascii="Times" w:hAnsi="Times" w:cs="Times"/>
                <w:color w:val="000000" w:themeColor="text1"/>
                <w:sz w:val="20"/>
                <w:szCs w:val="20"/>
              </w:rPr>
              <w:drawing>
                <wp:inline distT="0" distB="0" distL="0" distR="0" wp14:anchorId="5D25A63D" wp14:editId="08675691">
                  <wp:extent cx="6116320" cy="3822700"/>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3822700"/>
                          </a:xfrm>
                          <a:prstGeom prst="rect">
                            <a:avLst/>
                          </a:prstGeom>
                        </pic:spPr>
                      </pic:pic>
                    </a:graphicData>
                  </a:graphic>
                </wp:inline>
              </w:drawing>
            </w:r>
          </w:p>
        </w:tc>
      </w:tr>
    </w:tbl>
    <w:p w14:paraId="1B6D2289" w14:textId="77777777" w:rsidR="00202E22" w:rsidRPr="00D20ECA" w:rsidRDefault="00202E22" w:rsidP="00D20ECA">
      <w:pPr>
        <w:autoSpaceDE w:val="0"/>
        <w:autoSpaceDN w:val="0"/>
        <w:adjustRightInd w:val="0"/>
        <w:outlineLvl w:val="0"/>
        <w:rPr>
          <w:rFonts w:ascii="Times" w:hAnsi="Times" w:cs="Times"/>
          <w:color w:val="000000" w:themeColor="text1"/>
          <w:sz w:val="20"/>
          <w:szCs w:val="20"/>
        </w:rPr>
      </w:pPr>
    </w:p>
    <w:tbl>
      <w:tblPr>
        <w:tblStyle w:val="Grilledutableau"/>
        <w:tblW w:w="0" w:type="auto"/>
        <w:tblLook w:val="04A0" w:firstRow="1" w:lastRow="0" w:firstColumn="1" w:lastColumn="0" w:noHBand="0" w:noVBand="1"/>
      </w:tblPr>
      <w:tblGrid>
        <w:gridCol w:w="9622"/>
      </w:tblGrid>
      <w:tr w:rsidR="00202E22" w:rsidRPr="00D20ECA" w14:paraId="4653C6DA" w14:textId="77777777" w:rsidTr="00202E22">
        <w:tc>
          <w:tcPr>
            <w:tcW w:w="9622" w:type="dxa"/>
          </w:tcPr>
          <w:p w14:paraId="22E41BF4" w14:textId="096CD481" w:rsidR="00202E22" w:rsidRPr="00B523BC" w:rsidRDefault="00202E22" w:rsidP="00D20ECA">
            <w:pPr>
              <w:autoSpaceDE w:val="0"/>
              <w:autoSpaceDN w:val="0"/>
              <w:adjustRightInd w:val="0"/>
              <w:outlineLvl w:val="0"/>
              <w:rPr>
                <w:rFonts w:ascii="Times" w:hAnsi="Times" w:cs="Times"/>
                <w:b/>
                <w:bCs/>
                <w:color w:val="000000" w:themeColor="text1"/>
                <w:sz w:val="20"/>
                <w:szCs w:val="20"/>
              </w:rPr>
            </w:pPr>
            <w:r w:rsidRPr="00B523BC">
              <w:rPr>
                <w:rFonts w:ascii="Times" w:hAnsi="Times" w:cs="Times"/>
                <w:b/>
                <w:bCs/>
                <w:color w:val="000000" w:themeColor="text1"/>
                <w:sz w:val="20"/>
                <w:szCs w:val="20"/>
              </w:rPr>
              <w:t>Description de l’outil de veille et/ou de l’outil d’organisation des ressources :</w:t>
            </w:r>
          </w:p>
          <w:p w14:paraId="70A6B3FC" w14:textId="71C57A42" w:rsidR="00202E22" w:rsidRPr="00D20ECA" w:rsidRDefault="00B523BC" w:rsidP="00B523BC">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 xml:space="preserve">Netvibes est un agrégateur de flux RSS. Il me permet de suivre facilement </w:t>
            </w:r>
            <w:proofErr w:type="gramStart"/>
            <w:r>
              <w:rPr>
                <w:rFonts w:ascii="Times" w:hAnsi="Times" w:cs="Times"/>
                <w:color w:val="000000" w:themeColor="text1"/>
                <w:sz w:val="20"/>
                <w:szCs w:val="20"/>
              </w:rPr>
              <w:t>les nouveautés liés</w:t>
            </w:r>
            <w:proofErr w:type="gramEnd"/>
            <w:r>
              <w:rPr>
                <w:rFonts w:ascii="Times" w:hAnsi="Times" w:cs="Times"/>
                <w:color w:val="000000" w:themeColor="text1"/>
                <w:sz w:val="20"/>
                <w:szCs w:val="20"/>
              </w:rPr>
              <w:t xml:space="preserve"> aux domaines qui peuvent m’aider dans mon activité professionnelle.</w:t>
            </w:r>
          </w:p>
        </w:tc>
      </w:tr>
    </w:tbl>
    <w:p w14:paraId="4A7329C1" w14:textId="77777777" w:rsidR="00202E22" w:rsidRDefault="00202E22" w:rsidP="00BE089E">
      <w:pPr>
        <w:rPr>
          <w:color w:val="000000" w:themeColor="text1"/>
        </w:rPr>
      </w:pPr>
    </w:p>
    <w:p w14:paraId="26964F93" w14:textId="77777777" w:rsidR="002603CE" w:rsidRDefault="002603CE" w:rsidP="00BE089E">
      <w:pPr>
        <w:rPr>
          <w:b/>
          <w:color w:val="000000" w:themeColor="text1"/>
        </w:rPr>
      </w:pPr>
    </w:p>
    <w:p w14:paraId="555FEFA8" w14:textId="77777777" w:rsidR="002603CE" w:rsidRDefault="002603CE" w:rsidP="00BE089E">
      <w:pPr>
        <w:rPr>
          <w:b/>
          <w:color w:val="000000" w:themeColor="text1"/>
        </w:rPr>
      </w:pPr>
    </w:p>
    <w:p w14:paraId="4C097644" w14:textId="77777777" w:rsidR="002603CE" w:rsidRDefault="002603CE" w:rsidP="00BE089E">
      <w:pPr>
        <w:rPr>
          <w:b/>
          <w:color w:val="000000" w:themeColor="text1"/>
        </w:rPr>
      </w:pPr>
    </w:p>
    <w:p w14:paraId="18C41FF2" w14:textId="77777777" w:rsidR="002603CE" w:rsidRDefault="002603CE" w:rsidP="00BE089E">
      <w:pPr>
        <w:rPr>
          <w:b/>
          <w:color w:val="000000" w:themeColor="text1"/>
        </w:rPr>
      </w:pPr>
    </w:p>
    <w:p w14:paraId="1F6BD49F" w14:textId="77777777" w:rsidR="002603CE" w:rsidRDefault="002603CE" w:rsidP="00BE089E">
      <w:pPr>
        <w:rPr>
          <w:b/>
          <w:color w:val="000000" w:themeColor="text1"/>
        </w:rPr>
      </w:pPr>
    </w:p>
    <w:p w14:paraId="59A61165" w14:textId="77777777" w:rsidR="002603CE" w:rsidRDefault="002603CE" w:rsidP="00BE089E">
      <w:pPr>
        <w:rPr>
          <w:b/>
          <w:color w:val="000000" w:themeColor="text1"/>
        </w:rPr>
      </w:pPr>
    </w:p>
    <w:p w14:paraId="4BD47359" w14:textId="77777777" w:rsidR="002603CE" w:rsidRDefault="002603CE" w:rsidP="00BE089E">
      <w:pPr>
        <w:rPr>
          <w:b/>
          <w:color w:val="000000" w:themeColor="text1"/>
        </w:rPr>
      </w:pPr>
    </w:p>
    <w:p w14:paraId="092F44D9" w14:textId="77777777" w:rsidR="002603CE" w:rsidRDefault="002603CE" w:rsidP="00BE089E">
      <w:pPr>
        <w:rPr>
          <w:b/>
          <w:color w:val="000000" w:themeColor="text1"/>
        </w:rPr>
      </w:pPr>
    </w:p>
    <w:p w14:paraId="05A28158" w14:textId="77777777" w:rsidR="002603CE" w:rsidRDefault="002603CE" w:rsidP="00BE089E">
      <w:pPr>
        <w:rPr>
          <w:b/>
          <w:color w:val="000000" w:themeColor="text1"/>
        </w:rPr>
      </w:pPr>
    </w:p>
    <w:p w14:paraId="705C2376" w14:textId="77777777" w:rsidR="002603CE" w:rsidRDefault="002603CE" w:rsidP="00BE089E">
      <w:pPr>
        <w:rPr>
          <w:b/>
          <w:color w:val="000000" w:themeColor="text1"/>
        </w:rPr>
      </w:pPr>
    </w:p>
    <w:p w14:paraId="5E40D394" w14:textId="469BA24A" w:rsidR="002603CE" w:rsidRDefault="002603CE" w:rsidP="00BE089E">
      <w:pPr>
        <w:rPr>
          <w:b/>
          <w:color w:val="000000" w:themeColor="text1"/>
        </w:rPr>
      </w:pPr>
    </w:p>
    <w:p w14:paraId="5BADD98E" w14:textId="77777777" w:rsidR="002042C4" w:rsidRDefault="002042C4" w:rsidP="00BE089E">
      <w:pPr>
        <w:rPr>
          <w:b/>
          <w:color w:val="000000" w:themeColor="text1"/>
        </w:rPr>
      </w:pPr>
    </w:p>
    <w:p w14:paraId="74FB91D0" w14:textId="77777777" w:rsidR="002603CE" w:rsidRDefault="002603CE" w:rsidP="00BE089E">
      <w:pPr>
        <w:rPr>
          <w:b/>
          <w:color w:val="000000" w:themeColor="text1"/>
        </w:rPr>
      </w:pPr>
    </w:p>
    <w:p w14:paraId="062061C9" w14:textId="7801B7F8" w:rsidR="0031159A" w:rsidRDefault="0031159A" w:rsidP="00BE089E">
      <w:pPr>
        <w:rPr>
          <w:b/>
          <w:color w:val="000000" w:themeColor="text1"/>
        </w:rPr>
      </w:pPr>
      <w:r w:rsidRPr="003B04D0">
        <w:rPr>
          <w:b/>
          <w:color w:val="000000" w:themeColor="text1"/>
        </w:rPr>
        <w:lastRenderedPageBreak/>
        <w:t>Analyse des sources référencées :</w:t>
      </w:r>
    </w:p>
    <w:p w14:paraId="485EC182" w14:textId="7059EAED" w:rsidR="00202E22" w:rsidRDefault="00202E22" w:rsidP="00BE089E">
      <w:pPr>
        <w:rPr>
          <w:color w:val="000000" w:themeColor="text1"/>
        </w:rPr>
      </w:pPr>
    </w:p>
    <w:tbl>
      <w:tblPr>
        <w:tblStyle w:val="Grilledutableau"/>
        <w:tblW w:w="0" w:type="auto"/>
        <w:tblLook w:val="04A0" w:firstRow="1" w:lastRow="0" w:firstColumn="1" w:lastColumn="0" w:noHBand="0" w:noVBand="1"/>
      </w:tblPr>
      <w:tblGrid>
        <w:gridCol w:w="9622"/>
      </w:tblGrid>
      <w:tr w:rsidR="002603CE" w14:paraId="4D1FE3A8" w14:textId="77777777" w:rsidTr="003F5179">
        <w:tc>
          <w:tcPr>
            <w:tcW w:w="9622" w:type="dxa"/>
            <w:vAlign w:val="center"/>
          </w:tcPr>
          <w:p w14:paraId="58EB376D" w14:textId="718F4D8F"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Nom et lien</w:t>
            </w:r>
            <w:r>
              <w:rPr>
                <w:rFonts w:ascii="Times" w:hAnsi="Times" w:cs="Times"/>
                <w:color w:val="000000" w:themeColor="text1"/>
                <w:sz w:val="20"/>
                <w:szCs w:val="20"/>
              </w:rPr>
              <w:t xml:space="preserve"> : </w:t>
            </w:r>
            <w:proofErr w:type="spellStart"/>
            <w:r w:rsidRPr="002603CE">
              <w:rPr>
                <w:rFonts w:ascii="Times" w:hAnsi="Times" w:cs="Times"/>
                <w:color w:val="000000" w:themeColor="text1"/>
                <w:sz w:val="20"/>
                <w:szCs w:val="20"/>
              </w:rPr>
              <w:t>CultureSciences</w:t>
            </w:r>
            <w:proofErr w:type="spellEnd"/>
            <w:r w:rsidRPr="002603CE">
              <w:rPr>
                <w:rFonts w:ascii="Times" w:hAnsi="Times" w:cs="Times"/>
                <w:color w:val="000000" w:themeColor="text1"/>
                <w:sz w:val="20"/>
                <w:szCs w:val="20"/>
              </w:rPr>
              <w:t>-Chimie - Des ressources pour enseigner la chimie</w:t>
            </w:r>
            <w:r>
              <w:rPr>
                <w:rFonts w:ascii="Times" w:hAnsi="Times" w:cs="Times"/>
                <w:color w:val="000000" w:themeColor="text1"/>
                <w:sz w:val="20"/>
                <w:szCs w:val="20"/>
              </w:rPr>
              <w:t xml:space="preserve">, </w:t>
            </w:r>
            <w:hyperlink r:id="rId9" w:history="1">
              <w:r w:rsidRPr="00D05F35">
                <w:rPr>
                  <w:rStyle w:val="Lienhypertexte"/>
                  <w:rFonts w:ascii="Times" w:hAnsi="Times" w:cs="Times"/>
                  <w:sz w:val="20"/>
                  <w:szCs w:val="20"/>
                </w:rPr>
                <w:t>https://culturesciences.chimie.ens.fr/rss.xml</w:t>
              </w:r>
            </w:hyperlink>
          </w:p>
          <w:p w14:paraId="52BA38BF" w14:textId="77777777" w:rsidR="002603CE" w:rsidRDefault="002603CE" w:rsidP="003F5179">
            <w:pPr>
              <w:rPr>
                <w:color w:val="000000" w:themeColor="text1"/>
              </w:rPr>
            </w:pPr>
          </w:p>
        </w:tc>
      </w:tr>
      <w:tr w:rsidR="002603CE" w:rsidRPr="003B161E" w14:paraId="0964B39E" w14:textId="77777777" w:rsidTr="003F5179">
        <w:tc>
          <w:tcPr>
            <w:tcW w:w="9622" w:type="dxa"/>
            <w:vAlign w:val="center"/>
          </w:tcPr>
          <w:p w14:paraId="5B6D8FED" w14:textId="12A21070" w:rsidR="002603CE" w:rsidRDefault="002603CE" w:rsidP="003F5179">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Format de la source ou de la ressource :</w:t>
            </w:r>
            <w:r>
              <w:rPr>
                <w:rFonts w:ascii="Times" w:hAnsi="Times" w:cs="Times"/>
                <w:color w:val="000000" w:themeColor="text1"/>
                <w:sz w:val="20"/>
                <w:szCs w:val="20"/>
              </w:rPr>
              <w:t xml:space="preserve"> flux RSS associé à l’actualité du site </w:t>
            </w:r>
            <w:hyperlink r:id="rId10" w:history="1">
              <w:r w:rsidRPr="00D05F35">
                <w:rPr>
                  <w:rStyle w:val="Lienhypertexte"/>
                  <w:rFonts w:ascii="Times" w:hAnsi="Times" w:cs="Times"/>
                  <w:sz w:val="20"/>
                  <w:szCs w:val="20"/>
                </w:rPr>
                <w:t>https://culturesciences.chimie.ens.fr/</w:t>
              </w:r>
            </w:hyperlink>
            <w:r>
              <w:rPr>
                <w:rFonts w:ascii="Times" w:hAnsi="Times" w:cs="Times"/>
                <w:color w:val="000000" w:themeColor="text1"/>
                <w:sz w:val="20"/>
                <w:szCs w:val="20"/>
              </w:rPr>
              <w:t xml:space="preserve"> </w:t>
            </w:r>
          </w:p>
          <w:p w14:paraId="15376685" w14:textId="77777777" w:rsidR="002603CE" w:rsidRPr="003B161E" w:rsidRDefault="002603CE" w:rsidP="003F5179">
            <w:pPr>
              <w:autoSpaceDE w:val="0"/>
              <w:autoSpaceDN w:val="0"/>
              <w:adjustRightInd w:val="0"/>
              <w:outlineLvl w:val="0"/>
              <w:rPr>
                <w:rFonts w:ascii="Times" w:hAnsi="Times" w:cs="Times"/>
                <w:color w:val="000000" w:themeColor="text1"/>
                <w:sz w:val="20"/>
                <w:szCs w:val="20"/>
              </w:rPr>
            </w:pPr>
          </w:p>
        </w:tc>
      </w:tr>
      <w:tr w:rsidR="002603CE" w14:paraId="3F003CE8" w14:textId="77777777" w:rsidTr="003F5179">
        <w:tc>
          <w:tcPr>
            <w:tcW w:w="9622" w:type="dxa"/>
            <w:vAlign w:val="center"/>
          </w:tcPr>
          <w:p w14:paraId="774B69D2" w14:textId="070C4F77"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Auteur ou organisme à l’origine de la source</w:t>
            </w:r>
            <w:r>
              <w:rPr>
                <w:rFonts w:ascii="Times" w:hAnsi="Times" w:cs="Times"/>
                <w:color w:val="000000" w:themeColor="text1"/>
                <w:sz w:val="20"/>
                <w:szCs w:val="20"/>
              </w:rPr>
              <w:t> :</w:t>
            </w:r>
            <w:r>
              <w:rPr>
                <w:rFonts w:ascii="Times" w:hAnsi="Times" w:cs="Times"/>
                <w:color w:val="000000" w:themeColor="text1"/>
                <w:sz w:val="20"/>
                <w:szCs w:val="20"/>
              </w:rPr>
              <w:t xml:space="preserve"> ENS, PSL, </w:t>
            </w:r>
            <w:proofErr w:type="spellStart"/>
            <w:r>
              <w:rPr>
                <w:rFonts w:ascii="Times" w:hAnsi="Times" w:cs="Times"/>
                <w:color w:val="000000" w:themeColor="text1"/>
                <w:sz w:val="20"/>
                <w:szCs w:val="20"/>
              </w:rPr>
              <w:t>Éduscol</w:t>
            </w:r>
            <w:proofErr w:type="spellEnd"/>
          </w:p>
          <w:p w14:paraId="23278AB0" w14:textId="77777777" w:rsidR="002603C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03166AF3" w14:textId="77777777" w:rsidTr="003F5179">
        <w:tc>
          <w:tcPr>
            <w:tcW w:w="9622" w:type="dxa"/>
            <w:vAlign w:val="center"/>
          </w:tcPr>
          <w:p w14:paraId="072D6840" w14:textId="65FD388F"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Objectif, finalité, vocation de la source</w:t>
            </w:r>
            <w:r>
              <w:rPr>
                <w:rFonts w:ascii="Times" w:hAnsi="Times" w:cs="Times"/>
                <w:color w:val="000000" w:themeColor="text1"/>
                <w:sz w:val="20"/>
                <w:szCs w:val="20"/>
              </w:rPr>
              <w:t> :</w:t>
            </w:r>
            <w:r>
              <w:rPr>
                <w:rFonts w:ascii="Times" w:hAnsi="Times" w:cs="Times"/>
                <w:color w:val="000000" w:themeColor="text1"/>
                <w:sz w:val="20"/>
                <w:szCs w:val="20"/>
              </w:rPr>
              <w:t xml:space="preserve"> Offrir des ressources pour l’enseignement de la chimie notamment à travers des articles de vulgarisation permettant de se maintenir informé des innovations liées à la chimie. Dans la rubrique À propos du site, on peut lire que le site «</w:t>
            </w:r>
            <w:r w:rsidRPr="002603CE">
              <w:rPr>
                <w:rFonts w:ascii="Times" w:hAnsi="Times" w:cs="Times"/>
                <w:color w:val="000000" w:themeColor="text1"/>
                <w:sz w:val="20"/>
                <w:szCs w:val="20"/>
              </w:rPr>
              <w:t xml:space="preserve"> a pour vocation d'offrir aux enseignants du secondaire et du supérieur des ressources leur permettant d'assurer une auto-formation initiale et continue et de préparer leurs enseignements.</w:t>
            </w:r>
            <w:r>
              <w:rPr>
                <w:rFonts w:ascii="Times" w:hAnsi="Times" w:cs="Times"/>
                <w:color w:val="000000" w:themeColor="text1"/>
                <w:sz w:val="20"/>
                <w:szCs w:val="20"/>
              </w:rPr>
              <w:t> »</w:t>
            </w:r>
          </w:p>
          <w:p w14:paraId="74051C2A" w14:textId="77777777" w:rsidR="002603CE" w:rsidRPr="003B161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4A6B860C" w14:textId="77777777" w:rsidTr="003F5179">
        <w:tc>
          <w:tcPr>
            <w:tcW w:w="9622" w:type="dxa"/>
            <w:vAlign w:val="center"/>
          </w:tcPr>
          <w:p w14:paraId="71D6FD1C" w14:textId="77777777" w:rsidR="002603CE" w:rsidRDefault="002603CE" w:rsidP="00A16F0B">
            <w:pPr>
              <w:autoSpaceDE w:val="0"/>
              <w:autoSpaceDN w:val="0"/>
              <w:adjustRightInd w:val="0"/>
              <w:ind w:left="62"/>
              <w:outlineLvl w:val="0"/>
              <w:rPr>
                <w:rFonts w:ascii="Times" w:hAnsi="Times" w:cs="Times"/>
                <w:color w:val="000000" w:themeColor="text1"/>
                <w:sz w:val="20"/>
                <w:szCs w:val="20"/>
              </w:rPr>
            </w:pPr>
            <w:r>
              <w:rPr>
                <w:rFonts w:ascii="Times" w:hAnsi="Times" w:cs="Times"/>
                <w:color w:val="000000" w:themeColor="text1"/>
                <w:sz w:val="20"/>
                <w:szCs w:val="20"/>
              </w:rPr>
              <w:t>Fiabilité</w:t>
            </w:r>
            <w:r w:rsidRPr="003B161E">
              <w:rPr>
                <w:rFonts w:ascii="Times" w:hAnsi="Times" w:cs="Times"/>
                <w:color w:val="000000" w:themeColor="text1"/>
                <w:sz w:val="20"/>
                <w:szCs w:val="20"/>
              </w:rPr>
              <w:t>, mise à jour des informations proposées</w:t>
            </w:r>
            <w:r>
              <w:rPr>
                <w:rFonts w:ascii="Times" w:hAnsi="Times" w:cs="Times"/>
                <w:color w:val="000000" w:themeColor="text1"/>
                <w:sz w:val="20"/>
                <w:szCs w:val="20"/>
              </w:rPr>
              <w:t> :</w:t>
            </w:r>
            <w:r>
              <w:rPr>
                <w:rFonts w:ascii="Times" w:hAnsi="Times" w:cs="Times"/>
                <w:color w:val="000000" w:themeColor="text1"/>
                <w:sz w:val="20"/>
                <w:szCs w:val="20"/>
              </w:rPr>
              <w:t xml:space="preserve"> La nature même des </w:t>
            </w:r>
            <w:r w:rsidR="00A16F0B">
              <w:rPr>
                <w:rFonts w:ascii="Times" w:hAnsi="Times" w:cs="Times"/>
                <w:color w:val="000000" w:themeColor="text1"/>
                <w:sz w:val="20"/>
                <w:szCs w:val="20"/>
              </w:rPr>
              <w:t>propriétaires du site</w:t>
            </w:r>
            <w:r>
              <w:rPr>
                <w:rFonts w:ascii="Times" w:hAnsi="Times" w:cs="Times"/>
                <w:color w:val="000000" w:themeColor="text1"/>
                <w:sz w:val="20"/>
                <w:szCs w:val="20"/>
              </w:rPr>
              <w:t xml:space="preserve"> incite à la crédibilité</w:t>
            </w:r>
            <w:r w:rsidR="00A16F0B">
              <w:rPr>
                <w:rFonts w:ascii="Times" w:hAnsi="Times" w:cs="Times"/>
                <w:color w:val="000000" w:themeColor="text1"/>
                <w:sz w:val="20"/>
                <w:szCs w:val="20"/>
              </w:rPr>
              <w:t>, les mises à jour sont fréquentes.</w:t>
            </w:r>
          </w:p>
          <w:p w14:paraId="57C562C8" w14:textId="3FE5E6E0" w:rsidR="00A16F0B" w:rsidRPr="003B161E" w:rsidRDefault="00A16F0B" w:rsidP="00A16F0B">
            <w:pPr>
              <w:autoSpaceDE w:val="0"/>
              <w:autoSpaceDN w:val="0"/>
              <w:adjustRightInd w:val="0"/>
              <w:ind w:left="62"/>
              <w:outlineLvl w:val="0"/>
              <w:rPr>
                <w:rFonts w:ascii="Times" w:hAnsi="Times" w:cs="Times"/>
                <w:color w:val="000000" w:themeColor="text1"/>
                <w:sz w:val="20"/>
                <w:szCs w:val="20"/>
              </w:rPr>
            </w:pPr>
          </w:p>
        </w:tc>
      </w:tr>
      <w:tr w:rsidR="002603CE" w:rsidRPr="003B161E" w14:paraId="7C5D6738" w14:textId="77777777" w:rsidTr="003F5179">
        <w:tc>
          <w:tcPr>
            <w:tcW w:w="9622" w:type="dxa"/>
            <w:vAlign w:val="center"/>
          </w:tcPr>
          <w:p w14:paraId="1A0249B6" w14:textId="4CEE7D8C"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Intérêts et limites des informations proposées par la source</w:t>
            </w:r>
            <w:r>
              <w:rPr>
                <w:rFonts w:ascii="Times" w:hAnsi="Times" w:cs="Times"/>
                <w:color w:val="000000" w:themeColor="text1"/>
                <w:sz w:val="20"/>
                <w:szCs w:val="20"/>
              </w:rPr>
              <w:t> :</w:t>
            </w:r>
            <w:r w:rsidR="00A16F0B">
              <w:rPr>
                <w:rFonts w:ascii="Times" w:hAnsi="Times" w:cs="Times"/>
                <w:color w:val="000000" w:themeColor="text1"/>
                <w:sz w:val="20"/>
                <w:szCs w:val="20"/>
              </w:rPr>
              <w:t xml:space="preserve"> Des informations très variées et assez abondantes. Il est nécessaire de les trier pour les exploiter au mieux. Des regroupements par thèmes et niveau sont possibles ce qui facilite les recherches.</w:t>
            </w:r>
          </w:p>
          <w:p w14:paraId="64D28C4E"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3D16C551" w14:textId="77777777" w:rsidTr="003F5179">
        <w:tc>
          <w:tcPr>
            <w:tcW w:w="9622" w:type="dxa"/>
            <w:vAlign w:val="center"/>
          </w:tcPr>
          <w:p w14:paraId="264DDC36" w14:textId="2F0EB94F"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 xml:space="preserve">Utilisations possibles des ressources : </w:t>
            </w:r>
            <w:r>
              <w:rPr>
                <w:rFonts w:ascii="Times" w:hAnsi="Times" w:cs="Times"/>
                <w:color w:val="000000" w:themeColor="text1"/>
                <w:sz w:val="20"/>
                <w:szCs w:val="20"/>
              </w:rPr>
              <w:t>(</w:t>
            </w:r>
            <w:r w:rsidRPr="003B161E">
              <w:rPr>
                <w:rFonts w:ascii="Times" w:hAnsi="Times" w:cs="Times"/>
                <w:color w:val="000000" w:themeColor="text1"/>
                <w:sz w:val="20"/>
                <w:szCs w:val="20"/>
              </w:rPr>
              <w:t>dans quel contexte, avec quel public (éventuellement pour soi)</w:t>
            </w:r>
            <w:r>
              <w:rPr>
                <w:rFonts w:ascii="Times" w:hAnsi="Times" w:cs="Times"/>
                <w:color w:val="000000" w:themeColor="text1"/>
                <w:sz w:val="20"/>
                <w:szCs w:val="20"/>
              </w:rPr>
              <w:t>)</w:t>
            </w:r>
            <w:r w:rsidR="00A16F0B">
              <w:rPr>
                <w:rFonts w:ascii="Times" w:hAnsi="Times" w:cs="Times"/>
                <w:color w:val="000000" w:themeColor="text1"/>
                <w:sz w:val="20"/>
                <w:szCs w:val="20"/>
              </w:rPr>
              <w:t xml:space="preserve"> Utile pour la l’information et la formation personnelle mais aussi comme mine de ressource pour préparer des activités en vue d’une utilisation avec les élèves</w:t>
            </w:r>
            <w:r w:rsidR="00680453">
              <w:rPr>
                <w:rFonts w:ascii="Times" w:hAnsi="Times" w:cs="Times"/>
                <w:color w:val="000000" w:themeColor="text1"/>
                <w:sz w:val="20"/>
                <w:szCs w:val="20"/>
              </w:rPr>
              <w:t>, culture générale.</w:t>
            </w:r>
          </w:p>
          <w:p w14:paraId="1405C9AE"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bl>
    <w:p w14:paraId="7743E9BB" w14:textId="036AAA64" w:rsidR="00A16F0B" w:rsidRDefault="00A16F0B" w:rsidP="00BE089E">
      <w:pPr>
        <w:rPr>
          <w:color w:val="000000" w:themeColor="text1"/>
        </w:rPr>
      </w:pPr>
    </w:p>
    <w:tbl>
      <w:tblPr>
        <w:tblStyle w:val="Grilledutableau"/>
        <w:tblW w:w="0" w:type="auto"/>
        <w:tblLook w:val="04A0" w:firstRow="1" w:lastRow="0" w:firstColumn="1" w:lastColumn="0" w:noHBand="0" w:noVBand="1"/>
      </w:tblPr>
      <w:tblGrid>
        <w:gridCol w:w="9622"/>
      </w:tblGrid>
      <w:tr w:rsidR="002603CE" w14:paraId="40BA6FC4" w14:textId="77777777" w:rsidTr="003F5179">
        <w:tc>
          <w:tcPr>
            <w:tcW w:w="9622" w:type="dxa"/>
            <w:vAlign w:val="center"/>
          </w:tcPr>
          <w:p w14:paraId="607A14CD" w14:textId="5B2B8D80"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Nom et lien</w:t>
            </w:r>
            <w:r>
              <w:rPr>
                <w:rFonts w:ascii="Times" w:hAnsi="Times" w:cs="Times"/>
                <w:color w:val="000000" w:themeColor="text1"/>
                <w:sz w:val="20"/>
                <w:szCs w:val="20"/>
              </w:rPr>
              <w:t xml:space="preserve"> : </w:t>
            </w:r>
            <w:proofErr w:type="spellStart"/>
            <w:r w:rsidR="00A16F0B" w:rsidRPr="00A16F0B">
              <w:rPr>
                <w:rFonts w:ascii="Times" w:hAnsi="Times" w:cs="Times"/>
                <w:color w:val="000000" w:themeColor="text1"/>
                <w:sz w:val="20"/>
                <w:szCs w:val="20"/>
              </w:rPr>
              <w:t>CultureSciences</w:t>
            </w:r>
            <w:proofErr w:type="spellEnd"/>
            <w:r w:rsidR="00A16F0B" w:rsidRPr="00A16F0B">
              <w:rPr>
                <w:rFonts w:ascii="Times" w:hAnsi="Times" w:cs="Times"/>
                <w:color w:val="000000" w:themeColor="text1"/>
                <w:sz w:val="20"/>
                <w:szCs w:val="20"/>
              </w:rPr>
              <w:t>-Physique - Ressources scientifiques pour l'enseignement des sciences physiques</w:t>
            </w:r>
            <w:r w:rsidR="00A16F0B">
              <w:rPr>
                <w:rFonts w:ascii="Times" w:hAnsi="Times" w:cs="Times"/>
                <w:color w:val="000000" w:themeColor="text1"/>
                <w:sz w:val="20"/>
                <w:szCs w:val="20"/>
              </w:rPr>
              <w:t xml:space="preserve">, </w:t>
            </w:r>
            <w:hyperlink r:id="rId11" w:history="1">
              <w:r w:rsidR="00A16F0B" w:rsidRPr="00D05F35">
                <w:rPr>
                  <w:rStyle w:val="Lienhypertexte"/>
                  <w:rFonts w:ascii="Times" w:hAnsi="Times" w:cs="Times"/>
                  <w:sz w:val="20"/>
                  <w:szCs w:val="20"/>
                </w:rPr>
                <w:t>http://culturesciencesphysique.ens-lyon.fr/actualites/flux-rss/nouveautes_rss</w:t>
              </w:r>
            </w:hyperlink>
            <w:r w:rsidR="00A16F0B">
              <w:rPr>
                <w:rFonts w:ascii="Times" w:hAnsi="Times" w:cs="Times"/>
                <w:color w:val="000000" w:themeColor="text1"/>
                <w:sz w:val="20"/>
                <w:szCs w:val="20"/>
              </w:rPr>
              <w:t xml:space="preserve"> </w:t>
            </w:r>
          </w:p>
          <w:p w14:paraId="467CE718" w14:textId="77777777" w:rsidR="002603CE" w:rsidRDefault="002603CE" w:rsidP="003F5179">
            <w:pPr>
              <w:rPr>
                <w:color w:val="000000" w:themeColor="text1"/>
              </w:rPr>
            </w:pPr>
          </w:p>
        </w:tc>
      </w:tr>
      <w:tr w:rsidR="002603CE" w:rsidRPr="003B161E" w14:paraId="2535E8AB" w14:textId="77777777" w:rsidTr="003F5179">
        <w:tc>
          <w:tcPr>
            <w:tcW w:w="9622" w:type="dxa"/>
            <w:vAlign w:val="center"/>
          </w:tcPr>
          <w:p w14:paraId="04C21896" w14:textId="5E75D389" w:rsidR="002603CE" w:rsidRPr="003B161E" w:rsidRDefault="002603CE" w:rsidP="00A16F0B">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Format de la source ou de la ressource :</w:t>
            </w:r>
            <w:r w:rsidR="00A16F0B">
              <w:rPr>
                <w:rFonts w:ascii="Times" w:hAnsi="Times" w:cs="Times"/>
                <w:color w:val="000000" w:themeColor="text1"/>
                <w:sz w:val="20"/>
                <w:szCs w:val="20"/>
              </w:rPr>
              <w:t xml:space="preserve"> </w:t>
            </w:r>
            <w:r w:rsidR="00A16F0B">
              <w:rPr>
                <w:rFonts w:ascii="Times" w:hAnsi="Times" w:cs="Times"/>
                <w:color w:val="000000" w:themeColor="text1"/>
                <w:sz w:val="20"/>
                <w:szCs w:val="20"/>
              </w:rPr>
              <w:t>flux RSS associé à l’actualité du site</w:t>
            </w:r>
            <w:r w:rsidR="00A16F0B">
              <w:rPr>
                <w:rFonts w:ascii="Times" w:hAnsi="Times" w:cs="Times"/>
                <w:color w:val="000000" w:themeColor="text1"/>
                <w:sz w:val="20"/>
                <w:szCs w:val="20"/>
              </w:rPr>
              <w:t xml:space="preserve"> </w:t>
            </w:r>
            <w:hyperlink r:id="rId12" w:history="1">
              <w:r w:rsidR="00A16F0B" w:rsidRPr="00D05F35">
                <w:rPr>
                  <w:rStyle w:val="Lienhypertexte"/>
                  <w:rFonts w:ascii="Times" w:hAnsi="Times" w:cs="Times"/>
                  <w:sz w:val="20"/>
                  <w:szCs w:val="20"/>
                </w:rPr>
                <w:t>http://culturesciencesphysique.ens-lyon.fr/</w:t>
              </w:r>
            </w:hyperlink>
            <w:r w:rsidR="00A16F0B">
              <w:rPr>
                <w:rFonts w:ascii="Times" w:hAnsi="Times" w:cs="Times"/>
                <w:color w:val="000000" w:themeColor="text1"/>
                <w:sz w:val="20"/>
                <w:szCs w:val="20"/>
              </w:rPr>
              <w:t xml:space="preserve"> </w:t>
            </w:r>
          </w:p>
        </w:tc>
      </w:tr>
      <w:tr w:rsidR="002603CE" w14:paraId="4E07C0BE" w14:textId="77777777" w:rsidTr="003F5179">
        <w:tc>
          <w:tcPr>
            <w:tcW w:w="9622" w:type="dxa"/>
            <w:vAlign w:val="center"/>
          </w:tcPr>
          <w:p w14:paraId="202BA81D" w14:textId="56763A2A"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Auteur ou organisme à l’origine de la source</w:t>
            </w:r>
            <w:r>
              <w:rPr>
                <w:rFonts w:ascii="Times" w:hAnsi="Times" w:cs="Times"/>
                <w:color w:val="000000" w:themeColor="text1"/>
                <w:sz w:val="20"/>
                <w:szCs w:val="20"/>
              </w:rPr>
              <w:t> :</w:t>
            </w:r>
            <w:r w:rsidR="00A16F0B">
              <w:rPr>
                <w:rFonts w:ascii="Times" w:hAnsi="Times" w:cs="Times"/>
                <w:color w:val="000000" w:themeColor="text1"/>
                <w:sz w:val="20"/>
                <w:szCs w:val="20"/>
              </w:rPr>
              <w:t xml:space="preserve"> ENS Lyon, </w:t>
            </w:r>
            <w:proofErr w:type="spellStart"/>
            <w:r w:rsidR="00680453">
              <w:rPr>
                <w:rFonts w:ascii="Times" w:hAnsi="Times" w:cs="Times"/>
                <w:color w:val="000000" w:themeColor="text1"/>
                <w:sz w:val="20"/>
                <w:szCs w:val="20"/>
              </w:rPr>
              <w:t>É</w:t>
            </w:r>
            <w:r w:rsidR="00A16F0B">
              <w:rPr>
                <w:rFonts w:ascii="Times" w:hAnsi="Times" w:cs="Times"/>
                <w:color w:val="000000" w:themeColor="text1"/>
                <w:sz w:val="20"/>
                <w:szCs w:val="20"/>
              </w:rPr>
              <w:t>duscol</w:t>
            </w:r>
            <w:proofErr w:type="spellEnd"/>
          </w:p>
          <w:p w14:paraId="45DD18A8" w14:textId="77777777" w:rsidR="002603C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01B30307" w14:textId="77777777" w:rsidTr="003F5179">
        <w:tc>
          <w:tcPr>
            <w:tcW w:w="9622" w:type="dxa"/>
            <w:vAlign w:val="center"/>
          </w:tcPr>
          <w:p w14:paraId="077C8510" w14:textId="04760428" w:rsidR="002603CE" w:rsidRDefault="002603CE" w:rsidP="00A16F0B">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Objectif, finalité, vocation de la source</w:t>
            </w:r>
            <w:r>
              <w:rPr>
                <w:rFonts w:ascii="Times" w:hAnsi="Times" w:cs="Times"/>
                <w:color w:val="000000" w:themeColor="text1"/>
                <w:sz w:val="20"/>
                <w:szCs w:val="20"/>
              </w:rPr>
              <w:t> :</w:t>
            </w:r>
            <w:r w:rsidR="00A16F0B">
              <w:rPr>
                <w:rFonts w:ascii="Times" w:hAnsi="Times" w:cs="Times"/>
                <w:color w:val="000000" w:themeColor="text1"/>
                <w:sz w:val="20"/>
                <w:szCs w:val="20"/>
              </w:rPr>
              <w:t xml:space="preserve"> De la même façon que son équivalent en chimie, l’</w:t>
            </w:r>
            <w:r w:rsidR="00680453">
              <w:rPr>
                <w:rFonts w:ascii="Times" w:hAnsi="Times" w:cs="Times"/>
                <w:color w:val="000000" w:themeColor="text1"/>
                <w:sz w:val="20"/>
                <w:szCs w:val="20"/>
              </w:rPr>
              <w:t>objectif</w:t>
            </w:r>
            <w:r w:rsidR="00A16F0B">
              <w:rPr>
                <w:rFonts w:ascii="Times" w:hAnsi="Times" w:cs="Times"/>
                <w:color w:val="000000" w:themeColor="text1"/>
                <w:sz w:val="20"/>
                <w:szCs w:val="20"/>
              </w:rPr>
              <w:t xml:space="preserve"> est d’o</w:t>
            </w:r>
            <w:r w:rsidR="00A16F0B">
              <w:rPr>
                <w:rFonts w:ascii="Times" w:hAnsi="Times" w:cs="Times"/>
                <w:color w:val="000000" w:themeColor="text1"/>
                <w:sz w:val="20"/>
                <w:szCs w:val="20"/>
              </w:rPr>
              <w:t xml:space="preserve">ffrir des ressources pour l’enseignement de la chimie notamment à travers des articles de vulgarisation permettant de se maintenir informé des innovations liées à la chimie. </w:t>
            </w:r>
            <w:r w:rsidR="00A16F0B">
              <w:rPr>
                <w:rFonts w:ascii="Times" w:hAnsi="Times" w:cs="Times"/>
                <w:color w:val="000000" w:themeColor="text1"/>
                <w:sz w:val="20"/>
                <w:szCs w:val="20"/>
              </w:rPr>
              <w:t xml:space="preserve">Il existe également </w:t>
            </w:r>
            <w:r w:rsidR="00680453">
              <w:rPr>
                <w:rFonts w:ascii="Times" w:hAnsi="Times" w:cs="Times"/>
                <w:color w:val="000000" w:themeColor="text1"/>
                <w:sz w:val="20"/>
                <w:szCs w:val="20"/>
              </w:rPr>
              <w:t>des contenus</w:t>
            </w:r>
            <w:r w:rsidR="00A16F0B">
              <w:rPr>
                <w:rFonts w:ascii="Times" w:hAnsi="Times" w:cs="Times"/>
                <w:color w:val="000000" w:themeColor="text1"/>
                <w:sz w:val="20"/>
                <w:szCs w:val="20"/>
              </w:rPr>
              <w:t xml:space="preserve"> à destination directe des élèves et étudiants.</w:t>
            </w:r>
          </w:p>
          <w:p w14:paraId="5A15643B" w14:textId="2D328DF4" w:rsidR="00A16F0B" w:rsidRPr="003B161E" w:rsidRDefault="00A16F0B" w:rsidP="00A16F0B">
            <w:pPr>
              <w:autoSpaceDE w:val="0"/>
              <w:autoSpaceDN w:val="0"/>
              <w:adjustRightInd w:val="0"/>
              <w:ind w:left="62"/>
              <w:outlineLvl w:val="0"/>
              <w:rPr>
                <w:rFonts w:ascii="Times" w:hAnsi="Times" w:cs="Times"/>
                <w:color w:val="000000" w:themeColor="text1"/>
                <w:sz w:val="20"/>
                <w:szCs w:val="20"/>
              </w:rPr>
            </w:pPr>
          </w:p>
        </w:tc>
      </w:tr>
      <w:tr w:rsidR="002603CE" w:rsidRPr="003B161E" w14:paraId="788BB6E2" w14:textId="77777777" w:rsidTr="003F5179">
        <w:tc>
          <w:tcPr>
            <w:tcW w:w="9622" w:type="dxa"/>
            <w:vAlign w:val="center"/>
          </w:tcPr>
          <w:p w14:paraId="4B87E3FB" w14:textId="7E19D3F9"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Pr>
                <w:rFonts w:ascii="Times" w:hAnsi="Times" w:cs="Times"/>
                <w:color w:val="000000" w:themeColor="text1"/>
                <w:sz w:val="20"/>
                <w:szCs w:val="20"/>
              </w:rPr>
              <w:t>Fiabilité</w:t>
            </w:r>
            <w:r w:rsidRPr="003B161E">
              <w:rPr>
                <w:rFonts w:ascii="Times" w:hAnsi="Times" w:cs="Times"/>
                <w:color w:val="000000" w:themeColor="text1"/>
                <w:sz w:val="20"/>
                <w:szCs w:val="20"/>
              </w:rPr>
              <w:t>, mise à jour des informations proposées</w:t>
            </w:r>
            <w:r>
              <w:rPr>
                <w:rFonts w:ascii="Times" w:hAnsi="Times" w:cs="Times"/>
                <w:color w:val="000000" w:themeColor="text1"/>
                <w:sz w:val="20"/>
                <w:szCs w:val="20"/>
              </w:rPr>
              <w:t> :</w:t>
            </w:r>
            <w:r w:rsidR="00A16F0B">
              <w:rPr>
                <w:rFonts w:ascii="Times" w:hAnsi="Times" w:cs="Times"/>
                <w:color w:val="000000" w:themeColor="text1"/>
                <w:sz w:val="20"/>
                <w:szCs w:val="20"/>
              </w:rPr>
              <w:t xml:space="preserve"> </w:t>
            </w:r>
            <w:r w:rsidR="00A16F0B">
              <w:rPr>
                <w:rFonts w:ascii="Times" w:hAnsi="Times" w:cs="Times"/>
                <w:color w:val="000000" w:themeColor="text1"/>
                <w:sz w:val="20"/>
                <w:szCs w:val="20"/>
              </w:rPr>
              <w:t>La nature même des propriétaires du site incite à la crédibilité, les mises à jour sont fréquentes.</w:t>
            </w:r>
          </w:p>
          <w:p w14:paraId="3741F61E"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580B15B2" w14:textId="77777777" w:rsidTr="003F5179">
        <w:tc>
          <w:tcPr>
            <w:tcW w:w="9622" w:type="dxa"/>
            <w:vAlign w:val="center"/>
          </w:tcPr>
          <w:p w14:paraId="22F40213" w14:textId="0A294AC0"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Intérêts et limites des informations proposées par la source</w:t>
            </w:r>
            <w:r>
              <w:rPr>
                <w:rFonts w:ascii="Times" w:hAnsi="Times" w:cs="Times"/>
                <w:color w:val="000000" w:themeColor="text1"/>
                <w:sz w:val="20"/>
                <w:szCs w:val="20"/>
              </w:rPr>
              <w:t> :</w:t>
            </w:r>
            <w:r w:rsidR="00A16F0B">
              <w:rPr>
                <w:rFonts w:ascii="Times" w:hAnsi="Times" w:cs="Times"/>
                <w:color w:val="000000" w:themeColor="text1"/>
                <w:sz w:val="20"/>
                <w:szCs w:val="20"/>
              </w:rPr>
              <w:t xml:space="preserve"> Similaire à culture sciences chimie</w:t>
            </w:r>
          </w:p>
          <w:p w14:paraId="0600640E"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784BF102" w14:textId="77777777" w:rsidTr="003F5179">
        <w:tc>
          <w:tcPr>
            <w:tcW w:w="9622" w:type="dxa"/>
            <w:vAlign w:val="center"/>
          </w:tcPr>
          <w:p w14:paraId="3C4C38BD" w14:textId="70E92526" w:rsidR="002603CE" w:rsidRPr="003B161E" w:rsidRDefault="002603CE" w:rsidP="00A16F0B">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 xml:space="preserve">Utilisations possibles des ressources : </w:t>
            </w:r>
            <w:r>
              <w:rPr>
                <w:rFonts w:ascii="Times" w:hAnsi="Times" w:cs="Times"/>
                <w:color w:val="000000" w:themeColor="text1"/>
                <w:sz w:val="20"/>
                <w:szCs w:val="20"/>
              </w:rPr>
              <w:t>(</w:t>
            </w:r>
            <w:r w:rsidRPr="003B161E">
              <w:rPr>
                <w:rFonts w:ascii="Times" w:hAnsi="Times" w:cs="Times"/>
                <w:color w:val="000000" w:themeColor="text1"/>
                <w:sz w:val="20"/>
                <w:szCs w:val="20"/>
              </w:rPr>
              <w:t>dans quel contexte, avec quel public (éventuellement pour soi)</w:t>
            </w:r>
            <w:r>
              <w:rPr>
                <w:rFonts w:ascii="Times" w:hAnsi="Times" w:cs="Times"/>
                <w:color w:val="000000" w:themeColor="text1"/>
                <w:sz w:val="20"/>
                <w:szCs w:val="20"/>
              </w:rPr>
              <w:t>)</w:t>
            </w:r>
            <w:r w:rsidR="00A16F0B">
              <w:rPr>
                <w:rFonts w:ascii="Times" w:hAnsi="Times" w:cs="Times"/>
                <w:color w:val="000000" w:themeColor="text1"/>
                <w:sz w:val="20"/>
                <w:szCs w:val="20"/>
              </w:rPr>
              <w:t xml:space="preserve"> </w:t>
            </w:r>
            <w:r w:rsidR="00A16F0B">
              <w:rPr>
                <w:rFonts w:ascii="Times" w:hAnsi="Times" w:cs="Times"/>
                <w:color w:val="000000" w:themeColor="text1"/>
                <w:sz w:val="20"/>
                <w:szCs w:val="20"/>
              </w:rPr>
              <w:t>Similaire à culture sciences chimie</w:t>
            </w:r>
          </w:p>
          <w:p w14:paraId="532973CA"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bl>
    <w:p w14:paraId="6C0A415A" w14:textId="63D0B2D6" w:rsidR="002603CE" w:rsidRDefault="002603CE" w:rsidP="00BE089E">
      <w:pPr>
        <w:rPr>
          <w:color w:val="000000" w:themeColor="text1"/>
        </w:rPr>
      </w:pPr>
    </w:p>
    <w:p w14:paraId="5869B87F" w14:textId="6AD7CA88" w:rsidR="00A16F0B" w:rsidRDefault="00A16F0B" w:rsidP="00BE089E">
      <w:pPr>
        <w:rPr>
          <w:color w:val="000000" w:themeColor="text1"/>
        </w:rPr>
      </w:pPr>
    </w:p>
    <w:p w14:paraId="7381C0E9" w14:textId="53D28E13" w:rsidR="00A16F0B" w:rsidRDefault="00A16F0B" w:rsidP="00BE089E">
      <w:pPr>
        <w:rPr>
          <w:color w:val="000000" w:themeColor="text1"/>
        </w:rPr>
      </w:pPr>
    </w:p>
    <w:p w14:paraId="4FA14A3D" w14:textId="53C0DA8D" w:rsidR="00A16F0B" w:rsidRDefault="00A16F0B" w:rsidP="00BE089E">
      <w:pPr>
        <w:rPr>
          <w:color w:val="000000" w:themeColor="text1"/>
        </w:rPr>
      </w:pPr>
    </w:p>
    <w:p w14:paraId="288D36F4" w14:textId="4C81FF6A" w:rsidR="00A16F0B" w:rsidRDefault="00A16F0B" w:rsidP="00BE089E">
      <w:pPr>
        <w:rPr>
          <w:color w:val="000000" w:themeColor="text1"/>
        </w:rPr>
      </w:pPr>
    </w:p>
    <w:p w14:paraId="684ADB35" w14:textId="0B80AA04" w:rsidR="00A16F0B" w:rsidRDefault="00A16F0B" w:rsidP="00BE089E">
      <w:pPr>
        <w:rPr>
          <w:color w:val="000000" w:themeColor="text1"/>
        </w:rPr>
      </w:pPr>
    </w:p>
    <w:p w14:paraId="62070F27" w14:textId="77777777" w:rsidR="00A16F0B" w:rsidRDefault="00A16F0B" w:rsidP="00BE089E">
      <w:pPr>
        <w:rPr>
          <w:color w:val="000000" w:themeColor="text1"/>
        </w:rPr>
      </w:pPr>
    </w:p>
    <w:p w14:paraId="172BCEBE" w14:textId="77777777" w:rsidR="00A16F0B" w:rsidRDefault="00A16F0B" w:rsidP="00BE089E">
      <w:pPr>
        <w:rPr>
          <w:color w:val="000000" w:themeColor="text1"/>
        </w:rPr>
      </w:pPr>
    </w:p>
    <w:tbl>
      <w:tblPr>
        <w:tblStyle w:val="Grilledutableau"/>
        <w:tblW w:w="0" w:type="auto"/>
        <w:tblLook w:val="04A0" w:firstRow="1" w:lastRow="0" w:firstColumn="1" w:lastColumn="0" w:noHBand="0" w:noVBand="1"/>
      </w:tblPr>
      <w:tblGrid>
        <w:gridCol w:w="9622"/>
      </w:tblGrid>
      <w:tr w:rsidR="00A16F0B" w14:paraId="7B42BCA6" w14:textId="77777777" w:rsidTr="003F5179">
        <w:tc>
          <w:tcPr>
            <w:tcW w:w="9622" w:type="dxa"/>
            <w:vAlign w:val="center"/>
          </w:tcPr>
          <w:p w14:paraId="3E00B849" w14:textId="77777777" w:rsidR="00A16F0B" w:rsidRPr="003B161E" w:rsidRDefault="00A16F0B"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Nom et lien</w:t>
            </w:r>
            <w:r>
              <w:rPr>
                <w:rFonts w:ascii="Times" w:hAnsi="Times" w:cs="Times"/>
                <w:color w:val="000000" w:themeColor="text1"/>
                <w:sz w:val="20"/>
                <w:szCs w:val="20"/>
              </w:rPr>
              <w:t xml:space="preserve"> : RSS </w:t>
            </w:r>
            <w:proofErr w:type="spellStart"/>
            <w:r>
              <w:rPr>
                <w:rFonts w:ascii="Times" w:hAnsi="Times" w:cs="Times"/>
                <w:color w:val="000000" w:themeColor="text1"/>
                <w:sz w:val="20"/>
                <w:szCs w:val="20"/>
              </w:rPr>
              <w:t>Édu-num</w:t>
            </w:r>
            <w:proofErr w:type="spellEnd"/>
            <w:r>
              <w:rPr>
                <w:rFonts w:ascii="Times" w:hAnsi="Times" w:cs="Times"/>
                <w:color w:val="000000" w:themeColor="text1"/>
                <w:sz w:val="20"/>
                <w:szCs w:val="20"/>
              </w:rPr>
              <w:t xml:space="preserve">, </w:t>
            </w:r>
            <w:hyperlink r:id="rId13" w:history="1">
              <w:r w:rsidRPr="00D05F35">
                <w:rPr>
                  <w:rStyle w:val="Lienhypertexte"/>
                  <w:rFonts w:ascii="Times" w:hAnsi="Times" w:cs="Times"/>
                  <w:sz w:val="20"/>
                  <w:szCs w:val="20"/>
                </w:rPr>
                <w:t>https://eduscol.education.fr/physique-chimie/edunum/fil/rss.xml</w:t>
              </w:r>
            </w:hyperlink>
          </w:p>
          <w:p w14:paraId="3CAAB085" w14:textId="77777777" w:rsidR="00A16F0B" w:rsidRDefault="00A16F0B" w:rsidP="003F5179">
            <w:pPr>
              <w:rPr>
                <w:color w:val="000000" w:themeColor="text1"/>
              </w:rPr>
            </w:pPr>
          </w:p>
        </w:tc>
      </w:tr>
      <w:tr w:rsidR="00A16F0B" w:rsidRPr="003B161E" w14:paraId="4D3AA04A" w14:textId="77777777" w:rsidTr="003F5179">
        <w:tc>
          <w:tcPr>
            <w:tcW w:w="9622" w:type="dxa"/>
            <w:vAlign w:val="center"/>
          </w:tcPr>
          <w:p w14:paraId="4A4C2071" w14:textId="77777777" w:rsidR="00A16F0B" w:rsidRDefault="00A16F0B" w:rsidP="003F5179">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Format de la source ou de la ressource : flux RSS</w:t>
            </w:r>
          </w:p>
          <w:p w14:paraId="65857DDE" w14:textId="77777777" w:rsidR="00A16F0B" w:rsidRPr="003B161E" w:rsidRDefault="00A16F0B" w:rsidP="003F5179">
            <w:pPr>
              <w:autoSpaceDE w:val="0"/>
              <w:autoSpaceDN w:val="0"/>
              <w:adjustRightInd w:val="0"/>
              <w:outlineLvl w:val="0"/>
              <w:rPr>
                <w:rFonts w:ascii="Times" w:hAnsi="Times" w:cs="Times"/>
                <w:color w:val="000000" w:themeColor="text1"/>
                <w:sz w:val="20"/>
                <w:szCs w:val="20"/>
              </w:rPr>
            </w:pPr>
          </w:p>
        </w:tc>
      </w:tr>
      <w:tr w:rsidR="00A16F0B" w14:paraId="5DDE3C28" w14:textId="77777777" w:rsidTr="003F5179">
        <w:tc>
          <w:tcPr>
            <w:tcW w:w="9622" w:type="dxa"/>
            <w:vAlign w:val="center"/>
          </w:tcPr>
          <w:p w14:paraId="5D240D46" w14:textId="77777777" w:rsidR="00A16F0B" w:rsidRPr="003B161E" w:rsidRDefault="00A16F0B"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Auteur ou organisme à l’origine de la source</w:t>
            </w:r>
            <w:r>
              <w:rPr>
                <w:rFonts w:ascii="Times" w:hAnsi="Times" w:cs="Times"/>
                <w:color w:val="000000" w:themeColor="text1"/>
                <w:sz w:val="20"/>
                <w:szCs w:val="20"/>
              </w:rPr>
              <w:t xml:space="preserve"> : </w:t>
            </w:r>
            <w:proofErr w:type="spellStart"/>
            <w:r>
              <w:rPr>
                <w:rFonts w:ascii="Times" w:hAnsi="Times" w:cs="Times"/>
                <w:color w:val="000000" w:themeColor="text1"/>
                <w:sz w:val="20"/>
                <w:szCs w:val="20"/>
              </w:rPr>
              <w:t>Éduscol</w:t>
            </w:r>
            <w:proofErr w:type="spellEnd"/>
          </w:p>
          <w:p w14:paraId="4B1E20D4" w14:textId="77777777" w:rsidR="00A16F0B" w:rsidRDefault="00A16F0B" w:rsidP="003F5179">
            <w:pPr>
              <w:autoSpaceDE w:val="0"/>
              <w:autoSpaceDN w:val="0"/>
              <w:adjustRightInd w:val="0"/>
              <w:outlineLvl w:val="0"/>
              <w:rPr>
                <w:rFonts w:ascii="Times" w:hAnsi="Times" w:cs="Times"/>
                <w:color w:val="000000" w:themeColor="text1"/>
                <w:sz w:val="20"/>
                <w:szCs w:val="20"/>
              </w:rPr>
            </w:pPr>
          </w:p>
        </w:tc>
      </w:tr>
      <w:tr w:rsidR="00A16F0B" w:rsidRPr="003B161E" w14:paraId="68654693" w14:textId="77777777" w:rsidTr="003F5179">
        <w:tc>
          <w:tcPr>
            <w:tcW w:w="9622" w:type="dxa"/>
            <w:vAlign w:val="center"/>
          </w:tcPr>
          <w:p w14:paraId="31B6ADE3"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Objectif, finalité, vocation de la source</w:t>
            </w:r>
            <w:r>
              <w:rPr>
                <w:rFonts w:ascii="Times" w:hAnsi="Times" w:cs="Times"/>
                <w:color w:val="000000" w:themeColor="text1"/>
                <w:sz w:val="20"/>
                <w:szCs w:val="20"/>
              </w:rPr>
              <w:t> : Diffusion des lettres d’information liées à l’actualité du numérique dans l’éducation</w:t>
            </w:r>
          </w:p>
          <w:p w14:paraId="4839B1C2" w14:textId="77777777" w:rsidR="00A16F0B" w:rsidRPr="003B161E" w:rsidRDefault="00A16F0B" w:rsidP="003F5179">
            <w:pPr>
              <w:autoSpaceDE w:val="0"/>
              <w:autoSpaceDN w:val="0"/>
              <w:adjustRightInd w:val="0"/>
              <w:outlineLvl w:val="0"/>
              <w:rPr>
                <w:rFonts w:ascii="Times" w:hAnsi="Times" w:cs="Times"/>
                <w:color w:val="000000" w:themeColor="text1"/>
                <w:sz w:val="20"/>
                <w:szCs w:val="20"/>
              </w:rPr>
            </w:pPr>
          </w:p>
        </w:tc>
      </w:tr>
      <w:tr w:rsidR="00A16F0B" w:rsidRPr="003B161E" w14:paraId="46751612" w14:textId="77777777" w:rsidTr="003F5179">
        <w:tc>
          <w:tcPr>
            <w:tcW w:w="9622" w:type="dxa"/>
            <w:vAlign w:val="center"/>
          </w:tcPr>
          <w:p w14:paraId="10517336"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r>
              <w:rPr>
                <w:rFonts w:ascii="Times" w:hAnsi="Times" w:cs="Times"/>
                <w:color w:val="000000" w:themeColor="text1"/>
                <w:sz w:val="20"/>
                <w:szCs w:val="20"/>
              </w:rPr>
              <w:t>Fiabilité</w:t>
            </w:r>
            <w:r w:rsidRPr="003B161E">
              <w:rPr>
                <w:rFonts w:ascii="Times" w:hAnsi="Times" w:cs="Times"/>
                <w:color w:val="000000" w:themeColor="text1"/>
                <w:sz w:val="20"/>
                <w:szCs w:val="20"/>
              </w:rPr>
              <w:t>, mise à jour des informations proposées</w:t>
            </w:r>
            <w:r>
              <w:rPr>
                <w:rFonts w:ascii="Times" w:hAnsi="Times" w:cs="Times"/>
                <w:color w:val="000000" w:themeColor="text1"/>
                <w:sz w:val="20"/>
                <w:szCs w:val="20"/>
              </w:rPr>
              <w:t> :</w:t>
            </w:r>
          </w:p>
          <w:p w14:paraId="1FBD911F"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p>
        </w:tc>
      </w:tr>
      <w:tr w:rsidR="00A16F0B" w:rsidRPr="003B161E" w14:paraId="08B54C80" w14:textId="77777777" w:rsidTr="003F5179">
        <w:tc>
          <w:tcPr>
            <w:tcW w:w="9622" w:type="dxa"/>
            <w:vAlign w:val="center"/>
          </w:tcPr>
          <w:p w14:paraId="14DC9924"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Intérêts et limites des informations proposées par la source</w:t>
            </w:r>
            <w:r>
              <w:rPr>
                <w:rFonts w:ascii="Times" w:hAnsi="Times" w:cs="Times"/>
                <w:color w:val="000000" w:themeColor="text1"/>
                <w:sz w:val="20"/>
                <w:szCs w:val="20"/>
              </w:rPr>
              <w:t> :</w:t>
            </w:r>
          </w:p>
          <w:p w14:paraId="6DEBC36E"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p>
        </w:tc>
      </w:tr>
      <w:tr w:rsidR="00A16F0B" w:rsidRPr="003B161E" w14:paraId="65539D27" w14:textId="77777777" w:rsidTr="003F5179">
        <w:tc>
          <w:tcPr>
            <w:tcW w:w="9622" w:type="dxa"/>
            <w:vAlign w:val="center"/>
          </w:tcPr>
          <w:p w14:paraId="2E446F97"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 xml:space="preserve">Utilisations possibles des ressources : </w:t>
            </w:r>
            <w:r>
              <w:rPr>
                <w:rFonts w:ascii="Times" w:hAnsi="Times" w:cs="Times"/>
                <w:color w:val="000000" w:themeColor="text1"/>
                <w:sz w:val="20"/>
                <w:szCs w:val="20"/>
              </w:rPr>
              <w:t>(</w:t>
            </w:r>
            <w:r w:rsidRPr="003B161E">
              <w:rPr>
                <w:rFonts w:ascii="Times" w:hAnsi="Times" w:cs="Times"/>
                <w:color w:val="000000" w:themeColor="text1"/>
                <w:sz w:val="20"/>
                <w:szCs w:val="20"/>
              </w:rPr>
              <w:t>dans quel contexte, avec quel public (éventuellement pour soi)</w:t>
            </w:r>
            <w:r>
              <w:rPr>
                <w:rFonts w:ascii="Times" w:hAnsi="Times" w:cs="Times"/>
                <w:color w:val="000000" w:themeColor="text1"/>
                <w:sz w:val="20"/>
                <w:szCs w:val="20"/>
              </w:rPr>
              <w:t>)</w:t>
            </w:r>
          </w:p>
          <w:p w14:paraId="1279CA53" w14:textId="77777777" w:rsidR="00A16F0B" w:rsidRPr="003B161E" w:rsidRDefault="00A16F0B" w:rsidP="003F5179">
            <w:pPr>
              <w:autoSpaceDE w:val="0"/>
              <w:autoSpaceDN w:val="0"/>
              <w:adjustRightInd w:val="0"/>
              <w:ind w:left="62"/>
              <w:outlineLvl w:val="0"/>
              <w:rPr>
                <w:rFonts w:ascii="Times" w:hAnsi="Times" w:cs="Times"/>
                <w:color w:val="000000" w:themeColor="text1"/>
                <w:sz w:val="20"/>
                <w:szCs w:val="20"/>
              </w:rPr>
            </w:pPr>
          </w:p>
        </w:tc>
      </w:tr>
    </w:tbl>
    <w:p w14:paraId="514ED617" w14:textId="77777777" w:rsidR="00A16F0B" w:rsidRDefault="00A16F0B" w:rsidP="00BE089E">
      <w:pPr>
        <w:rPr>
          <w:color w:val="000000" w:themeColor="text1"/>
        </w:rPr>
      </w:pPr>
    </w:p>
    <w:tbl>
      <w:tblPr>
        <w:tblStyle w:val="Grilledutableau"/>
        <w:tblW w:w="0" w:type="auto"/>
        <w:tblLook w:val="04A0" w:firstRow="1" w:lastRow="0" w:firstColumn="1" w:lastColumn="0" w:noHBand="0" w:noVBand="1"/>
      </w:tblPr>
      <w:tblGrid>
        <w:gridCol w:w="9622"/>
      </w:tblGrid>
      <w:tr w:rsidR="002603CE" w14:paraId="2C8E36B5" w14:textId="77777777" w:rsidTr="003F5179">
        <w:tc>
          <w:tcPr>
            <w:tcW w:w="9622" w:type="dxa"/>
            <w:vAlign w:val="center"/>
          </w:tcPr>
          <w:p w14:paraId="0F6F856F" w14:textId="563E8EFF" w:rsidR="002603CE" w:rsidRDefault="002603CE" w:rsidP="00A16F0B">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Nom et lien</w:t>
            </w:r>
            <w:r>
              <w:rPr>
                <w:rFonts w:ascii="Times" w:hAnsi="Times" w:cs="Times"/>
                <w:color w:val="000000" w:themeColor="text1"/>
                <w:sz w:val="20"/>
                <w:szCs w:val="20"/>
              </w:rPr>
              <w:t xml:space="preserve"> : </w:t>
            </w:r>
            <w:proofErr w:type="spellStart"/>
            <w:r w:rsidR="00A16F0B" w:rsidRPr="00A16F0B">
              <w:rPr>
                <w:rFonts w:ascii="Times" w:hAnsi="Times" w:cs="Times"/>
                <w:color w:val="000000" w:themeColor="text1"/>
                <w:sz w:val="20"/>
                <w:szCs w:val="20"/>
              </w:rPr>
              <w:t>Éduscol</w:t>
            </w:r>
            <w:proofErr w:type="spellEnd"/>
            <w:r w:rsidR="00A16F0B" w:rsidRPr="00A16F0B">
              <w:rPr>
                <w:rFonts w:ascii="Times" w:hAnsi="Times" w:cs="Times"/>
                <w:color w:val="000000" w:themeColor="text1"/>
                <w:sz w:val="20"/>
                <w:szCs w:val="20"/>
              </w:rPr>
              <w:t xml:space="preserve"> : Actualités du numérique</w:t>
            </w:r>
            <w:r w:rsidR="00A16F0B">
              <w:rPr>
                <w:rFonts w:ascii="Times" w:hAnsi="Times" w:cs="Times"/>
                <w:color w:val="000000" w:themeColor="text1"/>
                <w:sz w:val="20"/>
                <w:szCs w:val="20"/>
              </w:rPr>
              <w:t xml:space="preserve">, </w:t>
            </w:r>
            <w:hyperlink r:id="rId14" w:history="1">
              <w:r w:rsidR="00A16F0B" w:rsidRPr="00D05F35">
                <w:rPr>
                  <w:rStyle w:val="Lienhypertexte"/>
                  <w:rFonts w:ascii="Times" w:hAnsi="Times" w:cs="Times"/>
                  <w:sz w:val="20"/>
                  <w:szCs w:val="20"/>
                </w:rPr>
                <w:t>https://eduscol.education.fr/sites/default/files/rss/rss_rid1121_13.xml</w:t>
              </w:r>
            </w:hyperlink>
            <w:r w:rsidR="00A16F0B">
              <w:rPr>
                <w:rFonts w:ascii="Times" w:hAnsi="Times" w:cs="Times"/>
                <w:color w:val="000000" w:themeColor="text1"/>
                <w:sz w:val="20"/>
                <w:szCs w:val="20"/>
              </w:rPr>
              <w:t xml:space="preserve"> </w:t>
            </w:r>
          </w:p>
          <w:p w14:paraId="32922B27" w14:textId="0D68FAF0" w:rsidR="00A16F0B" w:rsidRDefault="00A16F0B" w:rsidP="00A16F0B">
            <w:pPr>
              <w:autoSpaceDE w:val="0"/>
              <w:autoSpaceDN w:val="0"/>
              <w:adjustRightInd w:val="0"/>
              <w:outlineLvl w:val="0"/>
              <w:rPr>
                <w:color w:val="000000" w:themeColor="text1"/>
              </w:rPr>
            </w:pPr>
          </w:p>
        </w:tc>
      </w:tr>
      <w:tr w:rsidR="002603CE" w:rsidRPr="003B161E" w14:paraId="3B426978" w14:textId="77777777" w:rsidTr="003F5179">
        <w:tc>
          <w:tcPr>
            <w:tcW w:w="9622" w:type="dxa"/>
            <w:vAlign w:val="center"/>
          </w:tcPr>
          <w:p w14:paraId="66D598CA" w14:textId="45A623C6" w:rsidR="002603CE" w:rsidRDefault="002603CE" w:rsidP="003F5179">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Format de la source ou de la ressource :</w:t>
            </w:r>
            <w:r w:rsidR="00A16F0B">
              <w:rPr>
                <w:rFonts w:ascii="Times" w:hAnsi="Times" w:cs="Times"/>
                <w:color w:val="000000" w:themeColor="text1"/>
                <w:sz w:val="20"/>
                <w:szCs w:val="20"/>
              </w:rPr>
              <w:t xml:space="preserve"> flux RSS</w:t>
            </w:r>
          </w:p>
          <w:p w14:paraId="2B5371D3" w14:textId="77777777" w:rsidR="002603CE" w:rsidRPr="003B161E" w:rsidRDefault="002603CE" w:rsidP="003F5179">
            <w:pPr>
              <w:autoSpaceDE w:val="0"/>
              <w:autoSpaceDN w:val="0"/>
              <w:adjustRightInd w:val="0"/>
              <w:outlineLvl w:val="0"/>
              <w:rPr>
                <w:rFonts w:ascii="Times" w:hAnsi="Times" w:cs="Times"/>
                <w:color w:val="000000" w:themeColor="text1"/>
                <w:sz w:val="20"/>
                <w:szCs w:val="20"/>
              </w:rPr>
            </w:pPr>
          </w:p>
        </w:tc>
      </w:tr>
      <w:tr w:rsidR="002603CE" w14:paraId="14211B4E" w14:textId="77777777" w:rsidTr="003F5179">
        <w:tc>
          <w:tcPr>
            <w:tcW w:w="9622" w:type="dxa"/>
            <w:vAlign w:val="center"/>
          </w:tcPr>
          <w:p w14:paraId="7DD4F4CF" w14:textId="6CDA9B54"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Auteur ou organisme à l’origine de la source</w:t>
            </w:r>
            <w:r>
              <w:rPr>
                <w:rFonts w:ascii="Times" w:hAnsi="Times" w:cs="Times"/>
                <w:color w:val="000000" w:themeColor="text1"/>
                <w:sz w:val="20"/>
                <w:szCs w:val="20"/>
              </w:rPr>
              <w:t> :</w:t>
            </w:r>
            <w:r w:rsidR="00A16F0B">
              <w:rPr>
                <w:rFonts w:ascii="Times" w:hAnsi="Times" w:cs="Times"/>
                <w:color w:val="000000" w:themeColor="text1"/>
                <w:sz w:val="20"/>
                <w:szCs w:val="20"/>
              </w:rPr>
              <w:t xml:space="preserve"> </w:t>
            </w:r>
            <w:proofErr w:type="spellStart"/>
            <w:r w:rsidR="00A16F0B">
              <w:rPr>
                <w:rFonts w:ascii="Times" w:hAnsi="Times" w:cs="Times"/>
                <w:color w:val="000000" w:themeColor="text1"/>
                <w:sz w:val="20"/>
                <w:szCs w:val="20"/>
              </w:rPr>
              <w:t>Éduscol</w:t>
            </w:r>
            <w:proofErr w:type="spellEnd"/>
          </w:p>
          <w:p w14:paraId="6DC0AFB1" w14:textId="77777777" w:rsidR="002603C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658071E0" w14:textId="77777777" w:rsidTr="003F5179">
        <w:tc>
          <w:tcPr>
            <w:tcW w:w="9622" w:type="dxa"/>
            <w:vAlign w:val="center"/>
          </w:tcPr>
          <w:p w14:paraId="55213881" w14:textId="37C97F34"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Objectif, finalité, vocation de la source</w:t>
            </w:r>
            <w:r>
              <w:rPr>
                <w:rFonts w:ascii="Times" w:hAnsi="Times" w:cs="Times"/>
                <w:color w:val="000000" w:themeColor="text1"/>
                <w:sz w:val="20"/>
                <w:szCs w:val="20"/>
              </w:rPr>
              <w:t> :</w:t>
            </w:r>
            <w:r w:rsidR="00A16F0B">
              <w:rPr>
                <w:rFonts w:ascii="Times" w:hAnsi="Times" w:cs="Times"/>
                <w:color w:val="000000" w:themeColor="text1"/>
                <w:sz w:val="20"/>
                <w:szCs w:val="20"/>
              </w:rPr>
              <w:t xml:space="preserve"> Diffusion d’actualité liées à </w:t>
            </w:r>
            <w:r w:rsidR="00680453">
              <w:rPr>
                <w:rFonts w:ascii="Times" w:hAnsi="Times" w:cs="Times"/>
                <w:color w:val="000000" w:themeColor="text1"/>
                <w:sz w:val="20"/>
                <w:szCs w:val="20"/>
              </w:rPr>
              <w:t>l’actualité du numérique</w:t>
            </w:r>
          </w:p>
          <w:p w14:paraId="76819D67" w14:textId="77777777" w:rsidR="002603CE" w:rsidRPr="003B161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546B0659" w14:textId="77777777" w:rsidTr="003F5179">
        <w:tc>
          <w:tcPr>
            <w:tcW w:w="9622" w:type="dxa"/>
            <w:vAlign w:val="center"/>
          </w:tcPr>
          <w:p w14:paraId="0B9D8927"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Pr>
                <w:rFonts w:ascii="Times" w:hAnsi="Times" w:cs="Times"/>
                <w:color w:val="000000" w:themeColor="text1"/>
                <w:sz w:val="20"/>
                <w:szCs w:val="20"/>
              </w:rPr>
              <w:t>Fiabilité</w:t>
            </w:r>
            <w:r w:rsidRPr="003B161E">
              <w:rPr>
                <w:rFonts w:ascii="Times" w:hAnsi="Times" w:cs="Times"/>
                <w:color w:val="000000" w:themeColor="text1"/>
                <w:sz w:val="20"/>
                <w:szCs w:val="20"/>
              </w:rPr>
              <w:t>, mise à jour des informations proposées</w:t>
            </w:r>
            <w:r>
              <w:rPr>
                <w:rFonts w:ascii="Times" w:hAnsi="Times" w:cs="Times"/>
                <w:color w:val="000000" w:themeColor="text1"/>
                <w:sz w:val="20"/>
                <w:szCs w:val="20"/>
              </w:rPr>
              <w:t> :</w:t>
            </w:r>
          </w:p>
          <w:p w14:paraId="35A34A6D"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5915B4C7" w14:textId="77777777" w:rsidTr="003F5179">
        <w:tc>
          <w:tcPr>
            <w:tcW w:w="9622" w:type="dxa"/>
            <w:vAlign w:val="center"/>
          </w:tcPr>
          <w:p w14:paraId="28DF5A80"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Intérêts et limites des informations proposées par la source</w:t>
            </w:r>
            <w:r>
              <w:rPr>
                <w:rFonts w:ascii="Times" w:hAnsi="Times" w:cs="Times"/>
                <w:color w:val="000000" w:themeColor="text1"/>
                <w:sz w:val="20"/>
                <w:szCs w:val="20"/>
              </w:rPr>
              <w:t> :</w:t>
            </w:r>
          </w:p>
          <w:p w14:paraId="1B9FB5FF"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0FA3A554" w14:textId="77777777" w:rsidTr="003F5179">
        <w:tc>
          <w:tcPr>
            <w:tcW w:w="9622" w:type="dxa"/>
            <w:vAlign w:val="center"/>
          </w:tcPr>
          <w:p w14:paraId="30C51886"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 xml:space="preserve">Utilisations possibles des ressources : </w:t>
            </w:r>
            <w:r>
              <w:rPr>
                <w:rFonts w:ascii="Times" w:hAnsi="Times" w:cs="Times"/>
                <w:color w:val="000000" w:themeColor="text1"/>
                <w:sz w:val="20"/>
                <w:szCs w:val="20"/>
              </w:rPr>
              <w:t>(</w:t>
            </w:r>
            <w:r w:rsidRPr="003B161E">
              <w:rPr>
                <w:rFonts w:ascii="Times" w:hAnsi="Times" w:cs="Times"/>
                <w:color w:val="000000" w:themeColor="text1"/>
                <w:sz w:val="20"/>
                <w:szCs w:val="20"/>
              </w:rPr>
              <w:t>dans quel contexte, avec quel public (éventuellement pour soi)</w:t>
            </w:r>
            <w:r>
              <w:rPr>
                <w:rFonts w:ascii="Times" w:hAnsi="Times" w:cs="Times"/>
                <w:color w:val="000000" w:themeColor="text1"/>
                <w:sz w:val="20"/>
                <w:szCs w:val="20"/>
              </w:rPr>
              <w:t>)</w:t>
            </w:r>
          </w:p>
          <w:p w14:paraId="144AAB8B"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bl>
    <w:p w14:paraId="3B86F509" w14:textId="140A32FA" w:rsidR="002603CE" w:rsidRDefault="002603CE" w:rsidP="00BE089E">
      <w:pPr>
        <w:rPr>
          <w:color w:val="000000" w:themeColor="text1"/>
        </w:rPr>
      </w:pPr>
    </w:p>
    <w:tbl>
      <w:tblPr>
        <w:tblStyle w:val="Grilledutableau"/>
        <w:tblW w:w="0" w:type="auto"/>
        <w:tblLook w:val="04A0" w:firstRow="1" w:lastRow="0" w:firstColumn="1" w:lastColumn="0" w:noHBand="0" w:noVBand="1"/>
      </w:tblPr>
      <w:tblGrid>
        <w:gridCol w:w="9622"/>
      </w:tblGrid>
      <w:tr w:rsidR="002603CE" w14:paraId="03F0A596" w14:textId="77777777" w:rsidTr="003F5179">
        <w:tc>
          <w:tcPr>
            <w:tcW w:w="9622" w:type="dxa"/>
            <w:vAlign w:val="center"/>
          </w:tcPr>
          <w:p w14:paraId="017E2202" w14:textId="1EE5FFCB"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Nom et lien</w:t>
            </w:r>
            <w:r>
              <w:rPr>
                <w:rFonts w:ascii="Times" w:hAnsi="Times" w:cs="Times"/>
                <w:color w:val="000000" w:themeColor="text1"/>
                <w:sz w:val="20"/>
                <w:szCs w:val="20"/>
              </w:rPr>
              <w:t xml:space="preserve"> : </w:t>
            </w:r>
            <w:proofErr w:type="spellStart"/>
            <w:r w:rsidR="00680453" w:rsidRPr="00680453">
              <w:rPr>
                <w:rFonts w:ascii="Times" w:hAnsi="Times" w:cs="Times"/>
                <w:color w:val="000000" w:themeColor="text1"/>
                <w:sz w:val="20"/>
                <w:szCs w:val="20"/>
              </w:rPr>
              <w:t>Edubase</w:t>
            </w:r>
            <w:proofErr w:type="spellEnd"/>
            <w:r w:rsidR="00680453" w:rsidRPr="00680453">
              <w:rPr>
                <w:rFonts w:ascii="Times" w:hAnsi="Times" w:cs="Times"/>
                <w:color w:val="000000" w:themeColor="text1"/>
                <w:sz w:val="20"/>
                <w:szCs w:val="20"/>
              </w:rPr>
              <w:t xml:space="preserve"> - Fils RSS</w:t>
            </w:r>
            <w:r w:rsidR="00680453">
              <w:rPr>
                <w:rFonts w:ascii="Times" w:hAnsi="Times" w:cs="Times"/>
                <w:color w:val="000000" w:themeColor="text1"/>
                <w:sz w:val="20"/>
                <w:szCs w:val="20"/>
              </w:rPr>
              <w:t xml:space="preserve">, </w:t>
            </w:r>
            <w:hyperlink r:id="rId15" w:history="1">
              <w:r w:rsidR="00680453" w:rsidRPr="00D05F35">
                <w:rPr>
                  <w:rStyle w:val="Lienhypertexte"/>
                  <w:rFonts w:ascii="Times" w:hAnsi="Times" w:cs="Times"/>
                  <w:sz w:val="20"/>
                  <w:szCs w:val="20"/>
                </w:rPr>
                <w:t>https://edubase.eduscol.education.fr/rss/rss.xml?discipline[0]=Physique%20%2F%20Chimie&amp;niveauEducatifTree[0][0]=lyc%C3%A9e%20g%C3%A9n%C3%A9ral%20et%20technologique</w:t>
              </w:r>
            </w:hyperlink>
            <w:r w:rsidR="00680453">
              <w:rPr>
                <w:rFonts w:ascii="Times" w:hAnsi="Times" w:cs="Times"/>
                <w:color w:val="000000" w:themeColor="text1"/>
                <w:sz w:val="20"/>
                <w:szCs w:val="20"/>
              </w:rPr>
              <w:t xml:space="preserve"> </w:t>
            </w:r>
          </w:p>
          <w:p w14:paraId="5EEB4CDD" w14:textId="77777777" w:rsidR="002603CE" w:rsidRDefault="002603CE" w:rsidP="003F5179">
            <w:pPr>
              <w:rPr>
                <w:color w:val="000000" w:themeColor="text1"/>
              </w:rPr>
            </w:pPr>
          </w:p>
        </w:tc>
      </w:tr>
      <w:tr w:rsidR="002603CE" w:rsidRPr="003B161E" w14:paraId="5C8368BD" w14:textId="77777777" w:rsidTr="003F5179">
        <w:tc>
          <w:tcPr>
            <w:tcW w:w="9622" w:type="dxa"/>
            <w:vAlign w:val="center"/>
          </w:tcPr>
          <w:p w14:paraId="420D2EA1" w14:textId="05B5D715" w:rsidR="002603CE" w:rsidRDefault="002603CE" w:rsidP="003F5179">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Format de la source ou de la ressource :</w:t>
            </w:r>
            <w:r w:rsidR="00680453">
              <w:rPr>
                <w:rFonts w:ascii="Times" w:hAnsi="Times" w:cs="Times"/>
                <w:color w:val="000000" w:themeColor="text1"/>
                <w:sz w:val="20"/>
                <w:szCs w:val="20"/>
              </w:rPr>
              <w:t xml:space="preserve"> Flux RSS pour les nouveautés du site </w:t>
            </w:r>
            <w:hyperlink r:id="rId16" w:history="1">
              <w:r w:rsidR="00680453" w:rsidRPr="00D05F35">
                <w:rPr>
                  <w:rStyle w:val="Lienhypertexte"/>
                  <w:rFonts w:ascii="Times" w:hAnsi="Times" w:cs="Times"/>
                  <w:sz w:val="20"/>
                  <w:szCs w:val="20"/>
                </w:rPr>
                <w:t>https://edubase.eduscol.education.fr/</w:t>
              </w:r>
            </w:hyperlink>
            <w:r w:rsidR="00680453">
              <w:rPr>
                <w:rFonts w:ascii="Times" w:hAnsi="Times" w:cs="Times"/>
                <w:color w:val="000000" w:themeColor="text1"/>
                <w:sz w:val="20"/>
                <w:szCs w:val="20"/>
              </w:rPr>
              <w:t xml:space="preserve"> </w:t>
            </w:r>
          </w:p>
          <w:p w14:paraId="0EC2A6BD" w14:textId="77777777" w:rsidR="002603CE" w:rsidRPr="003B161E" w:rsidRDefault="002603CE" w:rsidP="003F5179">
            <w:pPr>
              <w:autoSpaceDE w:val="0"/>
              <w:autoSpaceDN w:val="0"/>
              <w:adjustRightInd w:val="0"/>
              <w:outlineLvl w:val="0"/>
              <w:rPr>
                <w:rFonts w:ascii="Times" w:hAnsi="Times" w:cs="Times"/>
                <w:color w:val="000000" w:themeColor="text1"/>
                <w:sz w:val="20"/>
                <w:szCs w:val="20"/>
              </w:rPr>
            </w:pPr>
          </w:p>
        </w:tc>
      </w:tr>
      <w:tr w:rsidR="002603CE" w14:paraId="464C600B" w14:textId="77777777" w:rsidTr="003F5179">
        <w:tc>
          <w:tcPr>
            <w:tcW w:w="9622" w:type="dxa"/>
            <w:vAlign w:val="center"/>
          </w:tcPr>
          <w:p w14:paraId="385610D3" w14:textId="4913009F" w:rsidR="002603CE" w:rsidRPr="003B161E" w:rsidRDefault="002603CE"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Auteur ou organisme à l’origine de la source</w:t>
            </w:r>
            <w:r>
              <w:rPr>
                <w:rFonts w:ascii="Times" w:hAnsi="Times" w:cs="Times"/>
                <w:color w:val="000000" w:themeColor="text1"/>
                <w:sz w:val="20"/>
                <w:szCs w:val="20"/>
              </w:rPr>
              <w:t> :</w:t>
            </w:r>
            <w:r w:rsidR="00680453">
              <w:rPr>
                <w:rFonts w:ascii="Times" w:hAnsi="Times" w:cs="Times"/>
                <w:color w:val="000000" w:themeColor="text1"/>
                <w:sz w:val="20"/>
                <w:szCs w:val="20"/>
              </w:rPr>
              <w:t xml:space="preserve"> </w:t>
            </w:r>
            <w:proofErr w:type="spellStart"/>
            <w:r w:rsidR="00680453">
              <w:rPr>
                <w:rFonts w:ascii="Times" w:hAnsi="Times" w:cs="Times"/>
                <w:color w:val="000000" w:themeColor="text1"/>
                <w:sz w:val="20"/>
                <w:szCs w:val="20"/>
              </w:rPr>
              <w:t>Éduscol</w:t>
            </w:r>
            <w:proofErr w:type="spellEnd"/>
          </w:p>
          <w:p w14:paraId="58D03349" w14:textId="77777777" w:rsidR="002603C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3A7C1A37" w14:textId="77777777" w:rsidTr="003F5179">
        <w:tc>
          <w:tcPr>
            <w:tcW w:w="9622" w:type="dxa"/>
            <w:vAlign w:val="center"/>
          </w:tcPr>
          <w:p w14:paraId="7B0D6EBE" w14:textId="7B92EECB"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Objectif, finalité, vocation de la source</w:t>
            </w:r>
            <w:r>
              <w:rPr>
                <w:rFonts w:ascii="Times" w:hAnsi="Times" w:cs="Times"/>
                <w:color w:val="000000" w:themeColor="text1"/>
                <w:sz w:val="20"/>
                <w:szCs w:val="20"/>
              </w:rPr>
              <w:t> :</w:t>
            </w:r>
            <w:r w:rsidR="00680453">
              <w:rPr>
                <w:rFonts w:ascii="Times" w:hAnsi="Times" w:cs="Times"/>
                <w:color w:val="000000" w:themeColor="text1"/>
                <w:sz w:val="20"/>
                <w:szCs w:val="20"/>
              </w:rPr>
              <w:t xml:space="preserve"> Diffusion de ressources à destination des enseignants de physique chimie, partage d’activités, etc.</w:t>
            </w:r>
          </w:p>
          <w:p w14:paraId="4D5E6CAD" w14:textId="77777777" w:rsidR="002603CE" w:rsidRPr="003B161E" w:rsidRDefault="002603CE" w:rsidP="003F5179">
            <w:pPr>
              <w:autoSpaceDE w:val="0"/>
              <w:autoSpaceDN w:val="0"/>
              <w:adjustRightInd w:val="0"/>
              <w:outlineLvl w:val="0"/>
              <w:rPr>
                <w:rFonts w:ascii="Times" w:hAnsi="Times" w:cs="Times"/>
                <w:color w:val="000000" w:themeColor="text1"/>
                <w:sz w:val="20"/>
                <w:szCs w:val="20"/>
              </w:rPr>
            </w:pPr>
          </w:p>
        </w:tc>
      </w:tr>
      <w:tr w:rsidR="002603CE" w:rsidRPr="003B161E" w14:paraId="5F5D28B4" w14:textId="77777777" w:rsidTr="003F5179">
        <w:tc>
          <w:tcPr>
            <w:tcW w:w="9622" w:type="dxa"/>
            <w:vAlign w:val="center"/>
          </w:tcPr>
          <w:p w14:paraId="46068300" w14:textId="54B9CE8E"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Pr>
                <w:rFonts w:ascii="Times" w:hAnsi="Times" w:cs="Times"/>
                <w:color w:val="000000" w:themeColor="text1"/>
                <w:sz w:val="20"/>
                <w:szCs w:val="20"/>
              </w:rPr>
              <w:t>Fiabilité</w:t>
            </w:r>
            <w:r w:rsidRPr="003B161E">
              <w:rPr>
                <w:rFonts w:ascii="Times" w:hAnsi="Times" w:cs="Times"/>
                <w:color w:val="000000" w:themeColor="text1"/>
                <w:sz w:val="20"/>
                <w:szCs w:val="20"/>
              </w:rPr>
              <w:t>, mise à jour des informations proposées</w:t>
            </w:r>
            <w:r>
              <w:rPr>
                <w:rFonts w:ascii="Times" w:hAnsi="Times" w:cs="Times"/>
                <w:color w:val="000000" w:themeColor="text1"/>
                <w:sz w:val="20"/>
                <w:szCs w:val="20"/>
              </w:rPr>
              <w:t> :</w:t>
            </w:r>
            <w:r w:rsidR="00680453">
              <w:rPr>
                <w:rFonts w:ascii="Times" w:hAnsi="Times" w:cs="Times"/>
                <w:color w:val="000000" w:themeColor="text1"/>
                <w:sz w:val="20"/>
                <w:szCs w:val="20"/>
              </w:rPr>
              <w:t xml:space="preserve"> Les ressources mises en lignes sont issus d’enseignants qui souhaitent partager leurs ressources et peuvent mener à des sources variées qu’il convient de vérifier.</w:t>
            </w:r>
          </w:p>
          <w:p w14:paraId="02DC7ABC"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4474743B" w14:textId="77777777" w:rsidTr="003F5179">
        <w:tc>
          <w:tcPr>
            <w:tcW w:w="9622" w:type="dxa"/>
            <w:vAlign w:val="center"/>
          </w:tcPr>
          <w:p w14:paraId="13EF7A41" w14:textId="637D8CFA"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Intérêts et limites des informations proposées par la source</w:t>
            </w:r>
            <w:r>
              <w:rPr>
                <w:rFonts w:ascii="Times" w:hAnsi="Times" w:cs="Times"/>
                <w:color w:val="000000" w:themeColor="text1"/>
                <w:sz w:val="20"/>
                <w:szCs w:val="20"/>
              </w:rPr>
              <w:t> :</w:t>
            </w:r>
            <w:r w:rsidR="00680453">
              <w:rPr>
                <w:rFonts w:ascii="Times" w:hAnsi="Times" w:cs="Times"/>
                <w:color w:val="000000" w:themeColor="text1"/>
                <w:sz w:val="20"/>
                <w:szCs w:val="20"/>
              </w:rPr>
              <w:t xml:space="preserve"> Large base de données, très diverse. La recherche d’information spécifique peut être chronophage.</w:t>
            </w:r>
          </w:p>
          <w:p w14:paraId="6531D991"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r w:rsidR="002603CE" w:rsidRPr="003B161E" w14:paraId="1E4F382D" w14:textId="77777777" w:rsidTr="003F5179">
        <w:tc>
          <w:tcPr>
            <w:tcW w:w="9622" w:type="dxa"/>
            <w:vAlign w:val="center"/>
          </w:tcPr>
          <w:p w14:paraId="429BCC22" w14:textId="07E63D31"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 xml:space="preserve">Utilisations possibles des ressources : </w:t>
            </w:r>
            <w:r>
              <w:rPr>
                <w:rFonts w:ascii="Times" w:hAnsi="Times" w:cs="Times"/>
                <w:color w:val="000000" w:themeColor="text1"/>
                <w:sz w:val="20"/>
                <w:szCs w:val="20"/>
              </w:rPr>
              <w:t>(</w:t>
            </w:r>
            <w:r w:rsidRPr="003B161E">
              <w:rPr>
                <w:rFonts w:ascii="Times" w:hAnsi="Times" w:cs="Times"/>
                <w:color w:val="000000" w:themeColor="text1"/>
                <w:sz w:val="20"/>
                <w:szCs w:val="20"/>
              </w:rPr>
              <w:t>dans quel contexte, avec quel public (éventuellement pour soi)</w:t>
            </w:r>
            <w:r>
              <w:rPr>
                <w:rFonts w:ascii="Times" w:hAnsi="Times" w:cs="Times"/>
                <w:color w:val="000000" w:themeColor="text1"/>
                <w:sz w:val="20"/>
                <w:szCs w:val="20"/>
              </w:rPr>
              <w:t>)</w:t>
            </w:r>
            <w:r w:rsidR="00680453">
              <w:rPr>
                <w:rFonts w:ascii="Times" w:hAnsi="Times" w:cs="Times"/>
                <w:color w:val="000000" w:themeColor="text1"/>
                <w:sz w:val="20"/>
                <w:szCs w:val="20"/>
              </w:rPr>
              <w:t>. Aide à la mise en place d’activités, culture générale, ressources élèves, etc.</w:t>
            </w:r>
          </w:p>
          <w:p w14:paraId="6DF2FFE0" w14:textId="77777777" w:rsidR="002603CE" w:rsidRPr="003B161E" w:rsidRDefault="002603CE" w:rsidP="003F5179">
            <w:pPr>
              <w:autoSpaceDE w:val="0"/>
              <w:autoSpaceDN w:val="0"/>
              <w:adjustRightInd w:val="0"/>
              <w:ind w:left="62"/>
              <w:outlineLvl w:val="0"/>
              <w:rPr>
                <w:rFonts w:ascii="Times" w:hAnsi="Times" w:cs="Times"/>
                <w:color w:val="000000" w:themeColor="text1"/>
                <w:sz w:val="20"/>
                <w:szCs w:val="20"/>
              </w:rPr>
            </w:pPr>
          </w:p>
        </w:tc>
      </w:tr>
    </w:tbl>
    <w:p w14:paraId="7E49F264" w14:textId="75E4D478" w:rsidR="00680453" w:rsidRDefault="00680453" w:rsidP="00BE089E">
      <w:pPr>
        <w:rPr>
          <w:color w:val="000000" w:themeColor="text1"/>
        </w:rPr>
      </w:pPr>
    </w:p>
    <w:p w14:paraId="66B80065" w14:textId="77777777" w:rsidR="00680453" w:rsidRDefault="00680453" w:rsidP="00BE089E">
      <w:pPr>
        <w:rPr>
          <w:color w:val="000000" w:themeColor="text1"/>
        </w:rPr>
      </w:pPr>
    </w:p>
    <w:tbl>
      <w:tblPr>
        <w:tblStyle w:val="Grilledutableau"/>
        <w:tblW w:w="0" w:type="auto"/>
        <w:tblLook w:val="04A0" w:firstRow="1" w:lastRow="0" w:firstColumn="1" w:lastColumn="0" w:noHBand="0" w:noVBand="1"/>
      </w:tblPr>
      <w:tblGrid>
        <w:gridCol w:w="9622"/>
      </w:tblGrid>
      <w:tr w:rsidR="00680453" w14:paraId="6135A6FA" w14:textId="77777777" w:rsidTr="003F5179">
        <w:tc>
          <w:tcPr>
            <w:tcW w:w="9622" w:type="dxa"/>
            <w:vAlign w:val="center"/>
          </w:tcPr>
          <w:p w14:paraId="2C34A169" w14:textId="5A241224" w:rsidR="00680453" w:rsidRPr="003B161E" w:rsidRDefault="00680453"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Nom et lien</w:t>
            </w:r>
            <w:r>
              <w:rPr>
                <w:rFonts w:ascii="Times" w:hAnsi="Times" w:cs="Times"/>
                <w:color w:val="000000" w:themeColor="text1"/>
                <w:sz w:val="20"/>
                <w:szCs w:val="20"/>
              </w:rPr>
              <w:t xml:space="preserve"> : </w:t>
            </w:r>
            <w:proofErr w:type="spellStart"/>
            <w:r w:rsidRPr="00680453">
              <w:rPr>
                <w:rFonts w:ascii="Times" w:hAnsi="Times" w:cs="Times"/>
                <w:color w:val="000000" w:themeColor="text1"/>
                <w:sz w:val="20"/>
                <w:szCs w:val="20"/>
              </w:rPr>
              <w:t>Latest</w:t>
            </w:r>
            <w:proofErr w:type="spellEnd"/>
            <w:r w:rsidRPr="00680453">
              <w:rPr>
                <w:rFonts w:ascii="Times" w:hAnsi="Times" w:cs="Times"/>
                <w:color w:val="000000" w:themeColor="text1"/>
                <w:sz w:val="20"/>
                <w:szCs w:val="20"/>
              </w:rPr>
              <w:t xml:space="preserve"> News </w:t>
            </w:r>
            <w:proofErr w:type="spellStart"/>
            <w:r w:rsidRPr="00680453">
              <w:rPr>
                <w:rFonts w:ascii="Times" w:hAnsi="Times" w:cs="Times"/>
                <w:color w:val="000000" w:themeColor="text1"/>
                <w:sz w:val="20"/>
                <w:szCs w:val="20"/>
              </w:rPr>
              <w:t>from</w:t>
            </w:r>
            <w:proofErr w:type="spellEnd"/>
            <w:r w:rsidRPr="00680453">
              <w:rPr>
                <w:rFonts w:ascii="Times" w:hAnsi="Times" w:cs="Times"/>
                <w:color w:val="000000" w:themeColor="text1"/>
                <w:sz w:val="20"/>
                <w:szCs w:val="20"/>
              </w:rPr>
              <w:t xml:space="preserve"> Science Magazine</w:t>
            </w:r>
            <w:r>
              <w:rPr>
                <w:rFonts w:ascii="Times" w:hAnsi="Times" w:cs="Times"/>
                <w:color w:val="000000" w:themeColor="text1"/>
                <w:sz w:val="20"/>
                <w:szCs w:val="20"/>
              </w:rPr>
              <w:t xml:space="preserve">, </w:t>
            </w:r>
            <w:hyperlink r:id="rId17" w:history="1">
              <w:r w:rsidRPr="00D05F35">
                <w:rPr>
                  <w:rStyle w:val="Lienhypertexte"/>
                  <w:rFonts w:ascii="Times" w:hAnsi="Times" w:cs="Times"/>
                  <w:sz w:val="20"/>
                  <w:szCs w:val="20"/>
                </w:rPr>
                <w:t>https://www.sciencemag.org/rss/news_current.xml</w:t>
              </w:r>
            </w:hyperlink>
            <w:r>
              <w:rPr>
                <w:rFonts w:ascii="Times" w:hAnsi="Times" w:cs="Times"/>
                <w:color w:val="000000" w:themeColor="text1"/>
                <w:sz w:val="20"/>
                <w:szCs w:val="20"/>
              </w:rPr>
              <w:t xml:space="preserve"> </w:t>
            </w:r>
          </w:p>
          <w:p w14:paraId="7A210E7C" w14:textId="77777777" w:rsidR="00680453" w:rsidRDefault="00680453" w:rsidP="003F5179">
            <w:pPr>
              <w:rPr>
                <w:color w:val="000000" w:themeColor="text1"/>
              </w:rPr>
            </w:pPr>
          </w:p>
        </w:tc>
      </w:tr>
      <w:tr w:rsidR="00680453" w:rsidRPr="003B161E" w14:paraId="70528C12" w14:textId="77777777" w:rsidTr="003F5179">
        <w:tc>
          <w:tcPr>
            <w:tcW w:w="9622" w:type="dxa"/>
            <w:vAlign w:val="center"/>
          </w:tcPr>
          <w:p w14:paraId="6253AF71" w14:textId="4B4D0164" w:rsidR="00680453" w:rsidRDefault="00680453" w:rsidP="003F5179">
            <w:pPr>
              <w:autoSpaceDE w:val="0"/>
              <w:autoSpaceDN w:val="0"/>
              <w:adjustRightInd w:val="0"/>
              <w:outlineLvl w:val="0"/>
              <w:rPr>
                <w:rFonts w:ascii="Times" w:hAnsi="Times" w:cs="Times"/>
                <w:color w:val="000000" w:themeColor="text1"/>
                <w:sz w:val="20"/>
                <w:szCs w:val="20"/>
              </w:rPr>
            </w:pPr>
            <w:r>
              <w:rPr>
                <w:rFonts w:ascii="Times" w:hAnsi="Times" w:cs="Times"/>
                <w:color w:val="000000" w:themeColor="text1"/>
                <w:sz w:val="20"/>
                <w:szCs w:val="20"/>
              </w:rPr>
              <w:t>Format de la source ou de la ressource : Flux RSS pour les nouveautés du site</w:t>
            </w:r>
            <w:r>
              <w:rPr>
                <w:rFonts w:ascii="Times" w:hAnsi="Times" w:cs="Times"/>
                <w:color w:val="000000" w:themeColor="text1"/>
                <w:sz w:val="20"/>
                <w:szCs w:val="20"/>
              </w:rPr>
              <w:t xml:space="preserve"> </w:t>
            </w:r>
            <w:hyperlink r:id="rId18" w:history="1">
              <w:r w:rsidRPr="00D05F35">
                <w:rPr>
                  <w:rStyle w:val="Lienhypertexte"/>
                  <w:rFonts w:ascii="Times" w:hAnsi="Times" w:cs="Times"/>
                  <w:sz w:val="20"/>
                  <w:szCs w:val="20"/>
                </w:rPr>
                <w:t>https://science.sciencemag.org/</w:t>
              </w:r>
            </w:hyperlink>
            <w:r>
              <w:rPr>
                <w:rFonts w:ascii="Times" w:hAnsi="Times" w:cs="Times"/>
                <w:color w:val="000000" w:themeColor="text1"/>
                <w:sz w:val="20"/>
                <w:szCs w:val="20"/>
              </w:rPr>
              <w:t xml:space="preserve"> </w:t>
            </w:r>
          </w:p>
          <w:p w14:paraId="3F7E6E19" w14:textId="77777777" w:rsidR="00680453" w:rsidRPr="003B161E" w:rsidRDefault="00680453" w:rsidP="003F5179">
            <w:pPr>
              <w:autoSpaceDE w:val="0"/>
              <w:autoSpaceDN w:val="0"/>
              <w:adjustRightInd w:val="0"/>
              <w:outlineLvl w:val="0"/>
              <w:rPr>
                <w:rFonts w:ascii="Times" w:hAnsi="Times" w:cs="Times"/>
                <w:color w:val="000000" w:themeColor="text1"/>
                <w:sz w:val="20"/>
                <w:szCs w:val="20"/>
              </w:rPr>
            </w:pPr>
          </w:p>
        </w:tc>
      </w:tr>
      <w:tr w:rsidR="00680453" w14:paraId="66A27E81" w14:textId="77777777" w:rsidTr="003F5179">
        <w:tc>
          <w:tcPr>
            <w:tcW w:w="9622" w:type="dxa"/>
            <w:vAlign w:val="center"/>
          </w:tcPr>
          <w:p w14:paraId="29D48A53" w14:textId="01725DF2" w:rsidR="00680453" w:rsidRPr="003B161E" w:rsidRDefault="00680453" w:rsidP="003F5179">
            <w:pPr>
              <w:autoSpaceDE w:val="0"/>
              <w:autoSpaceDN w:val="0"/>
              <w:adjustRightInd w:val="0"/>
              <w:outlineLvl w:val="0"/>
              <w:rPr>
                <w:rFonts w:ascii="Times" w:hAnsi="Times" w:cs="Times"/>
                <w:color w:val="000000" w:themeColor="text1"/>
                <w:sz w:val="20"/>
                <w:szCs w:val="20"/>
              </w:rPr>
            </w:pPr>
            <w:r w:rsidRPr="003B161E">
              <w:rPr>
                <w:rFonts w:ascii="Times" w:hAnsi="Times" w:cs="Times"/>
                <w:color w:val="000000" w:themeColor="text1"/>
                <w:sz w:val="20"/>
                <w:szCs w:val="20"/>
              </w:rPr>
              <w:t>Auteur ou organisme à l’origine de la source</w:t>
            </w:r>
            <w:r>
              <w:rPr>
                <w:rFonts w:ascii="Times" w:hAnsi="Times" w:cs="Times"/>
                <w:color w:val="000000" w:themeColor="text1"/>
                <w:sz w:val="20"/>
                <w:szCs w:val="20"/>
              </w:rPr>
              <w:t xml:space="preserve"> : </w:t>
            </w:r>
            <w:r>
              <w:rPr>
                <w:rFonts w:ascii="Times" w:hAnsi="Times" w:cs="Times"/>
                <w:color w:val="000000" w:themeColor="text1"/>
                <w:sz w:val="20"/>
                <w:szCs w:val="20"/>
              </w:rPr>
              <w:t xml:space="preserve">Science et </w:t>
            </w:r>
            <w:r w:rsidRPr="00680453">
              <w:rPr>
                <w:rFonts w:ascii="Times" w:hAnsi="Times" w:cs="Times"/>
                <w:color w:val="000000" w:themeColor="text1"/>
                <w:sz w:val="20"/>
                <w:szCs w:val="20"/>
              </w:rPr>
              <w:t xml:space="preserve">American Association for the </w:t>
            </w:r>
            <w:proofErr w:type="spellStart"/>
            <w:r w:rsidRPr="00680453">
              <w:rPr>
                <w:rFonts w:ascii="Times" w:hAnsi="Times" w:cs="Times"/>
                <w:color w:val="000000" w:themeColor="text1"/>
                <w:sz w:val="20"/>
                <w:szCs w:val="20"/>
              </w:rPr>
              <w:t>Advancement</w:t>
            </w:r>
            <w:proofErr w:type="spellEnd"/>
            <w:r w:rsidRPr="00680453">
              <w:rPr>
                <w:rFonts w:ascii="Times" w:hAnsi="Times" w:cs="Times"/>
                <w:color w:val="000000" w:themeColor="text1"/>
                <w:sz w:val="20"/>
                <w:szCs w:val="20"/>
              </w:rPr>
              <w:t xml:space="preserve"> of Science</w:t>
            </w:r>
          </w:p>
          <w:p w14:paraId="59CB4853" w14:textId="77777777" w:rsidR="00680453" w:rsidRDefault="00680453" w:rsidP="003F5179">
            <w:pPr>
              <w:autoSpaceDE w:val="0"/>
              <w:autoSpaceDN w:val="0"/>
              <w:adjustRightInd w:val="0"/>
              <w:outlineLvl w:val="0"/>
              <w:rPr>
                <w:rFonts w:ascii="Times" w:hAnsi="Times" w:cs="Times"/>
                <w:color w:val="000000" w:themeColor="text1"/>
                <w:sz w:val="20"/>
                <w:szCs w:val="20"/>
              </w:rPr>
            </w:pPr>
          </w:p>
        </w:tc>
      </w:tr>
      <w:tr w:rsidR="00680453" w:rsidRPr="003B161E" w14:paraId="438A376D" w14:textId="77777777" w:rsidTr="003F5179">
        <w:tc>
          <w:tcPr>
            <w:tcW w:w="9622" w:type="dxa"/>
            <w:vAlign w:val="center"/>
          </w:tcPr>
          <w:p w14:paraId="02DBF95A" w14:textId="50E84778"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Objectif, finalité, vocation de la source</w:t>
            </w:r>
            <w:r>
              <w:rPr>
                <w:rFonts w:ascii="Times" w:hAnsi="Times" w:cs="Times"/>
                <w:color w:val="000000" w:themeColor="text1"/>
                <w:sz w:val="20"/>
                <w:szCs w:val="20"/>
              </w:rPr>
              <w:t> :</w:t>
            </w:r>
            <w:r>
              <w:rPr>
                <w:rFonts w:ascii="Times" w:hAnsi="Times" w:cs="Times"/>
                <w:color w:val="000000" w:themeColor="text1"/>
                <w:sz w:val="20"/>
                <w:szCs w:val="20"/>
              </w:rPr>
              <w:t xml:space="preserve"> Diffusion d’article scientifiques</w:t>
            </w:r>
          </w:p>
          <w:p w14:paraId="4BF9A70B" w14:textId="77777777" w:rsidR="00680453" w:rsidRPr="003B161E" w:rsidRDefault="00680453" w:rsidP="003F5179">
            <w:pPr>
              <w:autoSpaceDE w:val="0"/>
              <w:autoSpaceDN w:val="0"/>
              <w:adjustRightInd w:val="0"/>
              <w:outlineLvl w:val="0"/>
              <w:rPr>
                <w:rFonts w:ascii="Times" w:hAnsi="Times" w:cs="Times"/>
                <w:color w:val="000000" w:themeColor="text1"/>
                <w:sz w:val="20"/>
                <w:szCs w:val="20"/>
              </w:rPr>
            </w:pPr>
          </w:p>
        </w:tc>
      </w:tr>
      <w:tr w:rsidR="00680453" w:rsidRPr="003B161E" w14:paraId="583EE047" w14:textId="77777777" w:rsidTr="003F5179">
        <w:tc>
          <w:tcPr>
            <w:tcW w:w="9622" w:type="dxa"/>
            <w:vAlign w:val="center"/>
          </w:tcPr>
          <w:p w14:paraId="287D26B1" w14:textId="6F7FBDC8"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r>
              <w:rPr>
                <w:rFonts w:ascii="Times" w:hAnsi="Times" w:cs="Times"/>
                <w:color w:val="000000" w:themeColor="text1"/>
                <w:sz w:val="20"/>
                <w:szCs w:val="20"/>
              </w:rPr>
              <w:t>Fiabilité</w:t>
            </w:r>
            <w:r w:rsidRPr="003B161E">
              <w:rPr>
                <w:rFonts w:ascii="Times" w:hAnsi="Times" w:cs="Times"/>
                <w:color w:val="000000" w:themeColor="text1"/>
                <w:sz w:val="20"/>
                <w:szCs w:val="20"/>
              </w:rPr>
              <w:t>, mise à jour des informations proposées</w:t>
            </w:r>
            <w:r>
              <w:rPr>
                <w:rFonts w:ascii="Times" w:hAnsi="Times" w:cs="Times"/>
                <w:color w:val="000000" w:themeColor="text1"/>
                <w:sz w:val="20"/>
                <w:szCs w:val="20"/>
              </w:rPr>
              <w:t xml:space="preserve"> : </w:t>
            </w:r>
            <w:r>
              <w:rPr>
                <w:rFonts w:ascii="Times" w:hAnsi="Times" w:cs="Times"/>
                <w:color w:val="000000" w:themeColor="text1"/>
                <w:sz w:val="20"/>
                <w:szCs w:val="20"/>
              </w:rPr>
              <w:t xml:space="preserve">Les articles publiés sont </w:t>
            </w:r>
            <w:proofErr w:type="gramStart"/>
            <w:r>
              <w:rPr>
                <w:rFonts w:ascii="Times" w:hAnsi="Times" w:cs="Times"/>
                <w:color w:val="000000" w:themeColor="text1"/>
                <w:sz w:val="20"/>
                <w:szCs w:val="20"/>
              </w:rPr>
              <w:t>relu</w:t>
            </w:r>
            <w:proofErr w:type="gramEnd"/>
            <w:r>
              <w:rPr>
                <w:rFonts w:ascii="Times" w:hAnsi="Times" w:cs="Times"/>
                <w:color w:val="000000" w:themeColor="text1"/>
                <w:sz w:val="20"/>
                <w:szCs w:val="20"/>
              </w:rPr>
              <w:t xml:space="preserve"> par un comité scientifique en charge de l’évaluation de la pertinence des propos tenus dans l’article.</w:t>
            </w:r>
          </w:p>
          <w:p w14:paraId="644222D3" w14:textId="77777777"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p>
        </w:tc>
      </w:tr>
      <w:tr w:rsidR="00680453" w:rsidRPr="003B161E" w14:paraId="688D6D71" w14:textId="77777777" w:rsidTr="003F5179">
        <w:tc>
          <w:tcPr>
            <w:tcW w:w="9622" w:type="dxa"/>
            <w:vAlign w:val="center"/>
          </w:tcPr>
          <w:p w14:paraId="7F2EE5A5" w14:textId="50EDE8DB"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Intérêts et limites des informations proposées par la source</w:t>
            </w:r>
            <w:r>
              <w:rPr>
                <w:rFonts w:ascii="Times" w:hAnsi="Times" w:cs="Times"/>
                <w:color w:val="000000" w:themeColor="text1"/>
                <w:sz w:val="20"/>
                <w:szCs w:val="20"/>
              </w:rPr>
              <w:t xml:space="preserve"> : </w:t>
            </w:r>
            <w:r w:rsidR="00CC4ED0">
              <w:rPr>
                <w:rFonts w:ascii="Times" w:hAnsi="Times" w:cs="Times"/>
                <w:color w:val="000000" w:themeColor="text1"/>
                <w:sz w:val="20"/>
                <w:szCs w:val="20"/>
              </w:rPr>
              <w:t>Sujets très variés, souvent trop pointus pour être réellement exploités, presse anglophone mais qui permet de se tenir informé des dernières avancées majeures dans le monde de la recherche.</w:t>
            </w:r>
          </w:p>
          <w:p w14:paraId="452CF3B0" w14:textId="77777777"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p>
        </w:tc>
      </w:tr>
      <w:tr w:rsidR="00680453" w:rsidRPr="003B161E" w14:paraId="12A8632D" w14:textId="77777777" w:rsidTr="003F5179">
        <w:tc>
          <w:tcPr>
            <w:tcW w:w="9622" w:type="dxa"/>
            <w:vAlign w:val="center"/>
          </w:tcPr>
          <w:p w14:paraId="14AC8555" w14:textId="642ABC7D"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r w:rsidRPr="003B161E">
              <w:rPr>
                <w:rFonts w:ascii="Times" w:hAnsi="Times" w:cs="Times"/>
                <w:color w:val="000000" w:themeColor="text1"/>
                <w:sz w:val="20"/>
                <w:szCs w:val="20"/>
              </w:rPr>
              <w:t xml:space="preserve">Utilisations possibles des ressources : </w:t>
            </w:r>
            <w:r>
              <w:rPr>
                <w:rFonts w:ascii="Times" w:hAnsi="Times" w:cs="Times"/>
                <w:color w:val="000000" w:themeColor="text1"/>
                <w:sz w:val="20"/>
                <w:szCs w:val="20"/>
              </w:rPr>
              <w:t>(</w:t>
            </w:r>
            <w:r w:rsidRPr="003B161E">
              <w:rPr>
                <w:rFonts w:ascii="Times" w:hAnsi="Times" w:cs="Times"/>
                <w:color w:val="000000" w:themeColor="text1"/>
                <w:sz w:val="20"/>
                <w:szCs w:val="20"/>
              </w:rPr>
              <w:t>dans quel contexte, avec quel public (éventuellement pour soi)</w:t>
            </w:r>
            <w:r>
              <w:rPr>
                <w:rFonts w:ascii="Times" w:hAnsi="Times" w:cs="Times"/>
                <w:color w:val="000000" w:themeColor="text1"/>
                <w:sz w:val="20"/>
                <w:szCs w:val="20"/>
              </w:rPr>
              <w:t xml:space="preserve">). </w:t>
            </w:r>
            <w:r w:rsidR="00CC4ED0">
              <w:rPr>
                <w:rFonts w:ascii="Times" w:hAnsi="Times" w:cs="Times"/>
                <w:color w:val="000000" w:themeColor="text1"/>
                <w:sz w:val="20"/>
                <w:szCs w:val="20"/>
              </w:rPr>
              <w:t>Culture scientifique, contextualisation d’activité.</w:t>
            </w:r>
          </w:p>
          <w:p w14:paraId="3983DC54" w14:textId="77777777" w:rsidR="00680453" w:rsidRPr="003B161E" w:rsidRDefault="00680453" w:rsidP="003F5179">
            <w:pPr>
              <w:autoSpaceDE w:val="0"/>
              <w:autoSpaceDN w:val="0"/>
              <w:adjustRightInd w:val="0"/>
              <w:ind w:left="62"/>
              <w:outlineLvl w:val="0"/>
              <w:rPr>
                <w:rFonts w:ascii="Times" w:hAnsi="Times" w:cs="Times"/>
                <w:color w:val="000000" w:themeColor="text1"/>
                <w:sz w:val="20"/>
                <w:szCs w:val="20"/>
              </w:rPr>
            </w:pPr>
          </w:p>
        </w:tc>
      </w:tr>
    </w:tbl>
    <w:p w14:paraId="3AB42678" w14:textId="77777777" w:rsidR="00680453" w:rsidRDefault="00680453" w:rsidP="00BE089E">
      <w:pPr>
        <w:rPr>
          <w:color w:val="000000" w:themeColor="text1"/>
        </w:rPr>
      </w:pPr>
    </w:p>
    <w:p w14:paraId="5DDDA456" w14:textId="22C98E19" w:rsidR="003B04D0" w:rsidRDefault="003B04D0" w:rsidP="00BE089E">
      <w:pPr>
        <w:rPr>
          <w:color w:val="000000" w:themeColor="text1"/>
        </w:rPr>
      </w:pPr>
      <w:r>
        <w:rPr>
          <w:color w:val="000000" w:themeColor="text1"/>
        </w:rPr>
        <w:t>(Recopiez par copier-coller ce tableau d’analyse des ressources autant de fois qu’il convient)</w:t>
      </w:r>
    </w:p>
    <w:p w14:paraId="11370FE3" w14:textId="3B2B457C" w:rsidR="00AF741B" w:rsidRDefault="00AF741B" w:rsidP="00AF741B">
      <w:pPr>
        <w:autoSpaceDE w:val="0"/>
        <w:autoSpaceDN w:val="0"/>
        <w:adjustRightInd w:val="0"/>
        <w:spacing w:line="120" w:lineRule="atLeast"/>
        <w:outlineLvl w:val="0"/>
        <w:rPr>
          <w:color w:val="000000" w:themeColor="text1"/>
        </w:rPr>
      </w:pPr>
      <w:r>
        <w:rPr>
          <w:color w:val="000000" w:themeColor="text1"/>
        </w:rPr>
        <w:t>Rappel : au minimum :</w:t>
      </w:r>
    </w:p>
    <w:p w14:paraId="1C7C2EAA" w14:textId="49107AAC" w:rsidR="00AF741B" w:rsidRDefault="00AF741B" w:rsidP="00AF741B">
      <w:pPr>
        <w:autoSpaceDE w:val="0"/>
        <w:autoSpaceDN w:val="0"/>
        <w:adjustRightInd w:val="0"/>
        <w:spacing w:line="120" w:lineRule="atLeast"/>
        <w:outlineLvl w:val="0"/>
        <w:rPr>
          <w:rFonts w:ascii="Times" w:hAnsi="Times" w:cs="Times"/>
          <w:color w:val="000000" w:themeColor="text1"/>
          <w:sz w:val="20"/>
          <w:szCs w:val="20"/>
        </w:rPr>
      </w:pPr>
      <w:r>
        <w:rPr>
          <w:color w:val="000000" w:themeColor="text1"/>
        </w:rPr>
        <w:t xml:space="preserve">- </w:t>
      </w:r>
      <w:r w:rsidR="00EC691C">
        <w:rPr>
          <w:rFonts w:ascii="Times" w:hAnsi="Times" w:cs="Times"/>
          <w:b/>
          <w:color w:val="000000" w:themeColor="text1"/>
          <w:sz w:val="20"/>
          <w:szCs w:val="20"/>
        </w:rPr>
        <w:t>minimum 2</w:t>
      </w:r>
      <w:r w:rsidRPr="000F3800">
        <w:rPr>
          <w:rFonts w:ascii="Times" w:hAnsi="Times" w:cs="Times"/>
          <w:b/>
          <w:color w:val="000000" w:themeColor="text1"/>
          <w:sz w:val="20"/>
          <w:szCs w:val="20"/>
        </w:rPr>
        <w:t xml:space="preserve"> ressources</w:t>
      </w:r>
      <w:r>
        <w:rPr>
          <w:rFonts w:ascii="Times" w:hAnsi="Times" w:cs="Times"/>
          <w:color w:val="000000" w:themeColor="text1"/>
          <w:sz w:val="20"/>
          <w:szCs w:val="20"/>
        </w:rPr>
        <w:t xml:space="preserve"> institutionnelles </w:t>
      </w:r>
    </w:p>
    <w:p w14:paraId="6316F67D" w14:textId="7E15A2AA" w:rsidR="00AF741B" w:rsidRDefault="00AF741B" w:rsidP="00AF741B">
      <w:pPr>
        <w:autoSpaceDE w:val="0"/>
        <w:autoSpaceDN w:val="0"/>
        <w:adjustRightInd w:val="0"/>
        <w:spacing w:line="120" w:lineRule="atLeast"/>
        <w:outlineLvl w:val="0"/>
        <w:rPr>
          <w:rFonts w:ascii="Times" w:hAnsi="Times" w:cs="Times"/>
          <w:color w:val="000000" w:themeColor="text1"/>
          <w:sz w:val="20"/>
          <w:szCs w:val="20"/>
        </w:rPr>
      </w:pPr>
      <w:r>
        <w:rPr>
          <w:rFonts w:ascii="Times" w:hAnsi="Times" w:cs="Times"/>
          <w:color w:val="000000" w:themeColor="text1"/>
          <w:sz w:val="20"/>
          <w:szCs w:val="20"/>
        </w:rPr>
        <w:t xml:space="preserve">- </w:t>
      </w:r>
      <w:r w:rsidR="00EC691C">
        <w:rPr>
          <w:rFonts w:ascii="Times" w:hAnsi="Times" w:cs="Times"/>
          <w:b/>
          <w:color w:val="000000" w:themeColor="text1"/>
          <w:sz w:val="20"/>
          <w:szCs w:val="20"/>
        </w:rPr>
        <w:t>minimum 2</w:t>
      </w:r>
      <w:r w:rsidRPr="000F3800">
        <w:rPr>
          <w:rFonts w:ascii="Times" w:hAnsi="Times" w:cs="Times"/>
          <w:b/>
          <w:color w:val="000000" w:themeColor="text1"/>
          <w:sz w:val="20"/>
          <w:szCs w:val="20"/>
        </w:rPr>
        <w:t xml:space="preserve"> ressources</w:t>
      </w:r>
      <w:r>
        <w:rPr>
          <w:rFonts w:ascii="Times" w:hAnsi="Times" w:cs="Times"/>
          <w:color w:val="000000" w:themeColor="text1"/>
          <w:sz w:val="20"/>
          <w:szCs w:val="20"/>
        </w:rPr>
        <w:t xml:space="preserve"> pédagogiques </w:t>
      </w:r>
    </w:p>
    <w:p w14:paraId="71F2F960" w14:textId="7BE1073E" w:rsidR="00AF741B" w:rsidRDefault="00AF741B" w:rsidP="00AF741B">
      <w:pPr>
        <w:autoSpaceDE w:val="0"/>
        <w:autoSpaceDN w:val="0"/>
        <w:adjustRightInd w:val="0"/>
        <w:spacing w:line="120" w:lineRule="atLeast"/>
        <w:outlineLvl w:val="0"/>
        <w:rPr>
          <w:rFonts w:ascii="Times" w:hAnsi="Times" w:cs="Times"/>
          <w:color w:val="000000" w:themeColor="text1"/>
          <w:sz w:val="20"/>
          <w:szCs w:val="20"/>
        </w:rPr>
      </w:pPr>
      <w:r>
        <w:rPr>
          <w:rFonts w:ascii="Times" w:hAnsi="Times" w:cs="Times"/>
          <w:color w:val="000000" w:themeColor="text1"/>
          <w:sz w:val="20"/>
          <w:szCs w:val="20"/>
        </w:rPr>
        <w:t xml:space="preserve">- </w:t>
      </w:r>
      <w:r w:rsidRPr="00AF741B">
        <w:rPr>
          <w:rFonts w:ascii="Times" w:hAnsi="Times" w:cs="Times"/>
          <w:b/>
          <w:color w:val="000000" w:themeColor="text1"/>
          <w:sz w:val="20"/>
          <w:szCs w:val="20"/>
        </w:rPr>
        <w:t>minimum 1 ressource</w:t>
      </w:r>
      <w:r>
        <w:rPr>
          <w:rFonts w:ascii="Times" w:hAnsi="Times" w:cs="Times"/>
          <w:color w:val="000000" w:themeColor="text1"/>
          <w:sz w:val="20"/>
          <w:szCs w:val="20"/>
        </w:rPr>
        <w:t xml:space="preserve"> en rapport avec la recherche concernant l’usage du numérique en éducation</w:t>
      </w:r>
    </w:p>
    <w:p w14:paraId="5E9D88C4" w14:textId="23B076FD" w:rsidR="00AF741B" w:rsidRPr="006C18E5" w:rsidRDefault="00AF741B" w:rsidP="00AF741B">
      <w:pPr>
        <w:rPr>
          <w:color w:val="000000" w:themeColor="text1"/>
        </w:rPr>
      </w:pPr>
      <w:r>
        <w:rPr>
          <w:rFonts w:ascii="Times" w:hAnsi="Times" w:cs="Times"/>
          <w:color w:val="000000" w:themeColor="text1"/>
          <w:sz w:val="20"/>
          <w:szCs w:val="20"/>
        </w:rPr>
        <w:t xml:space="preserve">- autres ressources </w:t>
      </w:r>
      <w:r w:rsidR="00E05FEF">
        <w:rPr>
          <w:rFonts w:ascii="Times" w:hAnsi="Times" w:cs="Times"/>
          <w:color w:val="000000" w:themeColor="text1"/>
          <w:sz w:val="20"/>
          <w:szCs w:val="20"/>
        </w:rPr>
        <w:t xml:space="preserve">(facultatives) </w:t>
      </w:r>
      <w:r>
        <w:rPr>
          <w:rFonts w:ascii="Times" w:hAnsi="Times" w:cs="Times"/>
          <w:color w:val="000000" w:themeColor="text1"/>
          <w:sz w:val="20"/>
          <w:szCs w:val="20"/>
        </w:rPr>
        <w:t>en lien avec la thématique « </w:t>
      </w:r>
      <w:proofErr w:type="spellStart"/>
      <w:r>
        <w:rPr>
          <w:rFonts w:ascii="Times" w:hAnsi="Times" w:cs="Times"/>
          <w:color w:val="000000" w:themeColor="text1"/>
          <w:sz w:val="20"/>
          <w:szCs w:val="20"/>
        </w:rPr>
        <w:t>Education</w:t>
      </w:r>
      <w:proofErr w:type="spellEnd"/>
      <w:r>
        <w:rPr>
          <w:rFonts w:ascii="Times" w:hAnsi="Times" w:cs="Times"/>
          <w:color w:val="000000" w:themeColor="text1"/>
          <w:sz w:val="20"/>
          <w:szCs w:val="20"/>
        </w:rPr>
        <w:t> »</w:t>
      </w:r>
    </w:p>
    <w:sectPr w:rsidR="00AF741B" w:rsidRPr="006C18E5" w:rsidSect="00C6085F">
      <w:headerReference w:type="default" r:id="rId19"/>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9AFE8" w14:textId="77777777" w:rsidR="00F544AB" w:rsidRDefault="00F544AB" w:rsidP="00C6085F">
      <w:r>
        <w:separator/>
      </w:r>
    </w:p>
  </w:endnote>
  <w:endnote w:type="continuationSeparator" w:id="0">
    <w:p w14:paraId="30C6E4A3" w14:textId="77777777" w:rsidR="00F544AB" w:rsidRDefault="00F544AB" w:rsidP="00C60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0A45C" w14:textId="77777777" w:rsidR="00F544AB" w:rsidRDefault="00F544AB" w:rsidP="00C6085F">
      <w:r>
        <w:separator/>
      </w:r>
    </w:p>
  </w:footnote>
  <w:footnote w:type="continuationSeparator" w:id="0">
    <w:p w14:paraId="500B4F23" w14:textId="77777777" w:rsidR="00F544AB" w:rsidRDefault="00F544AB" w:rsidP="00C60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C9A69" w14:textId="3F5C03A5" w:rsidR="002D39D2" w:rsidRDefault="002D39D2" w:rsidP="002D39D2">
    <w:pPr>
      <w:pStyle w:val="En-tte"/>
      <w:rPr>
        <w:rFonts w:eastAsia="Arial Unicode MS"/>
      </w:rPr>
    </w:pPr>
    <w:r>
      <w:rPr>
        <w:noProof/>
      </w:rPr>
      <w:drawing>
        <wp:inline distT="0" distB="0" distL="0" distR="0" wp14:anchorId="78E9BDAC" wp14:editId="21CC8D78">
          <wp:extent cx="1951990" cy="536575"/>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1990" cy="536575"/>
                  </a:xfrm>
                  <a:prstGeom prst="rect">
                    <a:avLst/>
                  </a:prstGeom>
                  <a:noFill/>
                  <a:ln>
                    <a:noFill/>
                  </a:ln>
                </pic:spPr>
              </pic:pic>
            </a:graphicData>
          </a:graphic>
        </wp:inline>
      </w:drawing>
    </w:r>
    <w:r>
      <w:tab/>
    </w:r>
    <w:r>
      <w:tab/>
    </w:r>
    <w:r>
      <w:rPr>
        <w:noProof/>
      </w:rPr>
      <w:drawing>
        <wp:inline distT="0" distB="0" distL="0" distR="0" wp14:anchorId="3A1E6319" wp14:editId="22B38A08">
          <wp:extent cx="1283970" cy="5365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3970" cy="536575"/>
                  </a:xfrm>
                  <a:prstGeom prst="rect">
                    <a:avLst/>
                  </a:prstGeom>
                  <a:noFill/>
                  <a:ln>
                    <a:noFill/>
                  </a:ln>
                </pic:spPr>
              </pic:pic>
            </a:graphicData>
          </a:graphic>
        </wp:inline>
      </w:drawing>
    </w:r>
  </w:p>
  <w:p w14:paraId="132F9088" w14:textId="77777777" w:rsidR="002D39D2" w:rsidRDefault="002D39D2" w:rsidP="00C6085F">
    <w:pPr>
      <w:autoSpaceDE w:val="0"/>
      <w:autoSpaceDN w:val="0"/>
      <w:adjustRightInd w:val="0"/>
      <w:spacing w:line="120" w:lineRule="atLeast"/>
      <w:jc w:val="center"/>
      <w:rPr>
        <w:rFonts w:ascii="Times" w:hAnsi="Times" w:cs="Times"/>
        <w:color w:val="000000"/>
        <w:sz w:val="20"/>
        <w:szCs w:val="20"/>
      </w:rPr>
    </w:pPr>
  </w:p>
  <w:p w14:paraId="2ED214E8" w14:textId="5AE1224D" w:rsidR="00C6085F" w:rsidRDefault="00C6085F" w:rsidP="00C6085F">
    <w:pPr>
      <w:autoSpaceDE w:val="0"/>
      <w:autoSpaceDN w:val="0"/>
      <w:adjustRightInd w:val="0"/>
      <w:spacing w:line="120" w:lineRule="atLeast"/>
      <w:jc w:val="center"/>
      <w:rPr>
        <w:rFonts w:ascii="Times" w:hAnsi="Times" w:cs="Times"/>
        <w:color w:val="000000"/>
        <w:sz w:val="20"/>
        <w:szCs w:val="20"/>
      </w:rPr>
    </w:pPr>
    <w:r>
      <w:rPr>
        <w:rFonts w:ascii="Times" w:hAnsi="Times" w:cs="Times"/>
        <w:color w:val="000000"/>
        <w:sz w:val="20"/>
        <w:szCs w:val="20"/>
      </w:rPr>
      <w:t>A</w:t>
    </w:r>
    <w:r w:rsidR="00B15C2F">
      <w:rPr>
        <w:rFonts w:ascii="Times" w:hAnsi="Times" w:cs="Times"/>
        <w:color w:val="000000"/>
        <w:sz w:val="20"/>
        <w:szCs w:val="20"/>
      </w:rPr>
      <w:t>NNEXE 5</w:t>
    </w:r>
    <w:r>
      <w:rPr>
        <w:rFonts w:ascii="Times" w:hAnsi="Times" w:cs="Times"/>
        <w:color w:val="000000"/>
        <w:sz w:val="20"/>
        <w:szCs w:val="20"/>
      </w:rPr>
      <w:t xml:space="preserve"> : FICHE </w:t>
    </w:r>
    <w:r w:rsidR="00202E22">
      <w:rPr>
        <w:rFonts w:ascii="Times" w:hAnsi="Times" w:cs="Times"/>
        <w:color w:val="000000"/>
        <w:sz w:val="20"/>
        <w:szCs w:val="20"/>
      </w:rPr>
      <w:t>VEILLE PEDAGOGIQUE, INSTITIONNELLE et SCIENTIFIQUE</w:t>
    </w:r>
  </w:p>
  <w:p w14:paraId="00C22D11" w14:textId="77777777" w:rsidR="00C6085F" w:rsidRPr="00C6085F" w:rsidRDefault="00C6085F" w:rsidP="00C6085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F7B8A"/>
    <w:multiLevelType w:val="hybridMultilevel"/>
    <w:tmpl w:val="0082E80E"/>
    <w:lvl w:ilvl="0" w:tplc="040C0019">
      <w:start w:val="1"/>
      <w:numFmt w:val="lowerLetter"/>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 w15:restartNumberingAfterBreak="0">
    <w:nsid w:val="0E1C6EA0"/>
    <w:multiLevelType w:val="hybridMultilevel"/>
    <w:tmpl w:val="68B8F6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103E6C"/>
    <w:multiLevelType w:val="hybridMultilevel"/>
    <w:tmpl w:val="0082E80E"/>
    <w:lvl w:ilvl="0" w:tplc="040C0019">
      <w:start w:val="1"/>
      <w:numFmt w:val="lowerLetter"/>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 w15:restartNumberingAfterBreak="0">
    <w:nsid w:val="2817263E"/>
    <w:multiLevelType w:val="hybridMultilevel"/>
    <w:tmpl w:val="741E123C"/>
    <w:lvl w:ilvl="0" w:tplc="2E06F79E">
      <w:start w:val="1"/>
      <w:numFmt w:val="bullet"/>
      <w:lvlText w:val="-"/>
      <w:lvlJc w:val="left"/>
      <w:pPr>
        <w:ind w:left="420" w:hanging="360"/>
      </w:pPr>
      <w:rPr>
        <w:rFonts w:ascii="Times" w:eastAsiaTheme="minorHAnsi" w:hAnsi="Time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944B19"/>
    <w:multiLevelType w:val="hybridMultilevel"/>
    <w:tmpl w:val="0AC2FCD2"/>
    <w:lvl w:ilvl="0" w:tplc="C1DC9740">
      <w:start w:val="1"/>
      <w:numFmt w:val="decimal"/>
      <w:lvlText w:val="%1."/>
      <w:lvlJc w:val="left"/>
      <w:pPr>
        <w:ind w:left="420" w:hanging="360"/>
      </w:pPr>
      <w:rPr>
        <w:rFonts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5" w15:restartNumberingAfterBreak="0">
    <w:nsid w:val="32A6353C"/>
    <w:multiLevelType w:val="hybridMultilevel"/>
    <w:tmpl w:val="ACFE16CE"/>
    <w:lvl w:ilvl="0" w:tplc="9B98C33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bookFoldPrintingSheets w:val="-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8D0"/>
    <w:rsid w:val="000030F7"/>
    <w:rsid w:val="0009018C"/>
    <w:rsid w:val="000D5F33"/>
    <w:rsid w:val="000F206F"/>
    <w:rsid w:val="001431EB"/>
    <w:rsid w:val="00160801"/>
    <w:rsid w:val="00176E6D"/>
    <w:rsid w:val="001C40FD"/>
    <w:rsid w:val="00202E22"/>
    <w:rsid w:val="002042C4"/>
    <w:rsid w:val="002603CE"/>
    <w:rsid w:val="002D39D2"/>
    <w:rsid w:val="002E49FB"/>
    <w:rsid w:val="002E6B2B"/>
    <w:rsid w:val="0031159A"/>
    <w:rsid w:val="003415C5"/>
    <w:rsid w:val="003B04D0"/>
    <w:rsid w:val="003C745A"/>
    <w:rsid w:val="004A7504"/>
    <w:rsid w:val="00503D76"/>
    <w:rsid w:val="00614B08"/>
    <w:rsid w:val="00680453"/>
    <w:rsid w:val="0069538D"/>
    <w:rsid w:val="006C18E5"/>
    <w:rsid w:val="007A78D0"/>
    <w:rsid w:val="00883146"/>
    <w:rsid w:val="008A7742"/>
    <w:rsid w:val="009058C4"/>
    <w:rsid w:val="00957970"/>
    <w:rsid w:val="00A16F0B"/>
    <w:rsid w:val="00AF741B"/>
    <w:rsid w:val="00B15C2F"/>
    <w:rsid w:val="00B523BC"/>
    <w:rsid w:val="00B97663"/>
    <w:rsid w:val="00BE089E"/>
    <w:rsid w:val="00C6085F"/>
    <w:rsid w:val="00CC4ED0"/>
    <w:rsid w:val="00D20ECA"/>
    <w:rsid w:val="00D36475"/>
    <w:rsid w:val="00D86548"/>
    <w:rsid w:val="00DC6BC4"/>
    <w:rsid w:val="00E05569"/>
    <w:rsid w:val="00E05FEF"/>
    <w:rsid w:val="00E301E9"/>
    <w:rsid w:val="00EC691C"/>
    <w:rsid w:val="00F07482"/>
    <w:rsid w:val="00F544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B32F203"/>
  <w14:defaultImageDpi w14:val="32767"/>
  <w15:chartTrackingRefBased/>
  <w15:docId w15:val="{C3A1BF3D-B6CA-6047-81F8-A36AB0B12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A78D0"/>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A78D0"/>
    <w:pPr>
      <w:ind w:left="720"/>
      <w:contextualSpacing/>
    </w:pPr>
  </w:style>
  <w:style w:type="character" w:styleId="Marquedecommentaire">
    <w:name w:val="annotation reference"/>
    <w:basedOn w:val="Policepardfaut"/>
    <w:uiPriority w:val="99"/>
    <w:semiHidden/>
    <w:unhideWhenUsed/>
    <w:rsid w:val="007A78D0"/>
    <w:rPr>
      <w:sz w:val="16"/>
      <w:szCs w:val="16"/>
    </w:rPr>
  </w:style>
  <w:style w:type="paragraph" w:styleId="Commentaire">
    <w:name w:val="annotation text"/>
    <w:basedOn w:val="Normal"/>
    <w:link w:val="CommentaireCar"/>
    <w:uiPriority w:val="99"/>
    <w:semiHidden/>
    <w:unhideWhenUsed/>
    <w:rsid w:val="007A78D0"/>
    <w:rPr>
      <w:sz w:val="20"/>
      <w:szCs w:val="20"/>
    </w:rPr>
  </w:style>
  <w:style w:type="character" w:customStyle="1" w:styleId="CommentaireCar">
    <w:name w:val="Commentaire Car"/>
    <w:basedOn w:val="Policepardfaut"/>
    <w:link w:val="Commentaire"/>
    <w:uiPriority w:val="99"/>
    <w:semiHidden/>
    <w:rsid w:val="007A78D0"/>
    <w:rPr>
      <w:rFonts w:eastAsiaTheme="minorEastAsia"/>
      <w:sz w:val="20"/>
      <w:szCs w:val="20"/>
    </w:rPr>
  </w:style>
  <w:style w:type="table" w:styleId="Grilledutableau">
    <w:name w:val="Table Grid"/>
    <w:basedOn w:val="TableauNormal"/>
    <w:uiPriority w:val="39"/>
    <w:rsid w:val="007A7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7A78D0"/>
    <w:rPr>
      <w:rFonts w:ascii="Helvetica" w:hAnsi="Helvetica"/>
      <w:sz w:val="18"/>
      <w:szCs w:val="18"/>
    </w:rPr>
  </w:style>
  <w:style w:type="character" w:customStyle="1" w:styleId="TextedebullesCar">
    <w:name w:val="Texte de bulles Car"/>
    <w:basedOn w:val="Policepardfaut"/>
    <w:link w:val="Textedebulles"/>
    <w:uiPriority w:val="99"/>
    <w:semiHidden/>
    <w:rsid w:val="007A78D0"/>
    <w:rPr>
      <w:rFonts w:ascii="Helvetica" w:eastAsiaTheme="minorEastAsia" w:hAnsi="Helvetica"/>
      <w:sz w:val="18"/>
      <w:szCs w:val="18"/>
    </w:rPr>
  </w:style>
  <w:style w:type="paragraph" w:styleId="En-tte">
    <w:name w:val="header"/>
    <w:basedOn w:val="Normal"/>
    <w:link w:val="En-tteCar"/>
    <w:uiPriority w:val="99"/>
    <w:unhideWhenUsed/>
    <w:rsid w:val="00C6085F"/>
    <w:pPr>
      <w:tabs>
        <w:tab w:val="center" w:pos="4536"/>
        <w:tab w:val="right" w:pos="9072"/>
      </w:tabs>
    </w:pPr>
  </w:style>
  <w:style w:type="character" w:customStyle="1" w:styleId="En-tteCar">
    <w:name w:val="En-tête Car"/>
    <w:basedOn w:val="Policepardfaut"/>
    <w:link w:val="En-tte"/>
    <w:uiPriority w:val="99"/>
    <w:rsid w:val="00C6085F"/>
    <w:rPr>
      <w:rFonts w:eastAsiaTheme="minorEastAsia"/>
    </w:rPr>
  </w:style>
  <w:style w:type="paragraph" w:styleId="Pieddepage">
    <w:name w:val="footer"/>
    <w:basedOn w:val="Normal"/>
    <w:link w:val="PieddepageCar"/>
    <w:uiPriority w:val="99"/>
    <w:unhideWhenUsed/>
    <w:rsid w:val="00C6085F"/>
    <w:pPr>
      <w:tabs>
        <w:tab w:val="center" w:pos="4536"/>
        <w:tab w:val="right" w:pos="9072"/>
      </w:tabs>
    </w:pPr>
  </w:style>
  <w:style w:type="character" w:customStyle="1" w:styleId="PieddepageCar">
    <w:name w:val="Pied de page Car"/>
    <w:basedOn w:val="Policepardfaut"/>
    <w:link w:val="Pieddepage"/>
    <w:uiPriority w:val="99"/>
    <w:rsid w:val="00C6085F"/>
    <w:rPr>
      <w:rFonts w:eastAsiaTheme="minorEastAsia"/>
    </w:rPr>
  </w:style>
  <w:style w:type="character" w:styleId="Lienhypertexte">
    <w:name w:val="Hyperlink"/>
    <w:basedOn w:val="Policepardfaut"/>
    <w:uiPriority w:val="99"/>
    <w:unhideWhenUsed/>
    <w:rsid w:val="00B523BC"/>
    <w:rPr>
      <w:color w:val="0000FF"/>
      <w:u w:val="single"/>
    </w:rPr>
  </w:style>
  <w:style w:type="character" w:styleId="Lienhypertextesuivivisit">
    <w:name w:val="FollowedHyperlink"/>
    <w:basedOn w:val="Policepardfaut"/>
    <w:uiPriority w:val="99"/>
    <w:semiHidden/>
    <w:unhideWhenUsed/>
    <w:rsid w:val="00B523BC"/>
    <w:rPr>
      <w:color w:val="954F72" w:themeColor="followedHyperlink"/>
      <w:u w:val="single"/>
    </w:rPr>
  </w:style>
  <w:style w:type="character" w:styleId="Mentionnonrsolue">
    <w:name w:val="Unresolved Mention"/>
    <w:basedOn w:val="Policepardfaut"/>
    <w:uiPriority w:val="99"/>
    <w:rsid w:val="002603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09531">
      <w:bodyDiv w:val="1"/>
      <w:marLeft w:val="0"/>
      <w:marRight w:val="0"/>
      <w:marTop w:val="0"/>
      <w:marBottom w:val="0"/>
      <w:divBdr>
        <w:top w:val="none" w:sz="0" w:space="0" w:color="auto"/>
        <w:left w:val="none" w:sz="0" w:space="0" w:color="auto"/>
        <w:bottom w:val="none" w:sz="0" w:space="0" w:color="auto"/>
        <w:right w:val="none" w:sz="0" w:space="0" w:color="auto"/>
      </w:divBdr>
    </w:div>
    <w:div w:id="397871679">
      <w:bodyDiv w:val="1"/>
      <w:marLeft w:val="0"/>
      <w:marRight w:val="0"/>
      <w:marTop w:val="0"/>
      <w:marBottom w:val="0"/>
      <w:divBdr>
        <w:top w:val="none" w:sz="0" w:space="0" w:color="auto"/>
        <w:left w:val="none" w:sz="0" w:space="0" w:color="auto"/>
        <w:bottom w:val="none" w:sz="0" w:space="0" w:color="auto"/>
        <w:right w:val="none" w:sz="0" w:space="0" w:color="auto"/>
      </w:divBdr>
    </w:div>
    <w:div w:id="1884370027">
      <w:bodyDiv w:val="1"/>
      <w:marLeft w:val="0"/>
      <w:marRight w:val="0"/>
      <w:marTop w:val="0"/>
      <w:marBottom w:val="0"/>
      <w:divBdr>
        <w:top w:val="none" w:sz="0" w:space="0" w:color="auto"/>
        <w:left w:val="none" w:sz="0" w:space="0" w:color="auto"/>
        <w:bottom w:val="none" w:sz="0" w:space="0" w:color="auto"/>
        <w:right w:val="none" w:sz="0" w:space="0" w:color="auto"/>
      </w:divBdr>
    </w:div>
    <w:div w:id="198588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duscol.education.fr/physique-chimie/edunum/fil/rss.xml" TargetMode="External"/><Relationship Id="rId18" Type="http://schemas.openxmlformats.org/officeDocument/2006/relationships/hyperlink" Target="https://science.sciencemag.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etvibes.com/dashboard/99209458" TargetMode="External"/><Relationship Id="rId12" Type="http://schemas.openxmlformats.org/officeDocument/2006/relationships/hyperlink" Target="http://culturesciencesphysique.ens-lyon.fr/" TargetMode="External"/><Relationship Id="rId17" Type="http://schemas.openxmlformats.org/officeDocument/2006/relationships/hyperlink" Target="https://www.sciencemag.org/rss/news_current.xml" TargetMode="External"/><Relationship Id="rId2" Type="http://schemas.openxmlformats.org/officeDocument/2006/relationships/styles" Target="styles.xml"/><Relationship Id="rId16" Type="http://schemas.openxmlformats.org/officeDocument/2006/relationships/hyperlink" Target="https://edubase.eduscol.education.f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ulturesciencesphysique.ens-lyon.fr/actualites/flux-rss/nouveautes_rss" TargetMode="External"/><Relationship Id="rId5" Type="http://schemas.openxmlformats.org/officeDocument/2006/relationships/footnotes" Target="footnotes.xml"/><Relationship Id="rId15" Type="http://schemas.openxmlformats.org/officeDocument/2006/relationships/hyperlink" Target="https://edubase.eduscol.education.fr/rss/rss.xml?discipline%5b0%5d=Physique%20%2F%20Chimie&amp;niveauEducatifTree%5b0%5d%5b0%5d=lyc%C3%A9e%20g%C3%A9n%C3%A9ral%20et%20technologique" TargetMode="External"/><Relationship Id="rId10" Type="http://schemas.openxmlformats.org/officeDocument/2006/relationships/hyperlink" Target="https://culturesciences.chimie.ens.fr/"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ulturesciences.chimie.ens.fr/rss.xml" TargetMode="External"/><Relationship Id="rId14" Type="http://schemas.openxmlformats.org/officeDocument/2006/relationships/hyperlink" Target="https://eduscol.education.fr/sites/default/files/rss/rss_rid1121_13.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1194</Words>
  <Characters>6573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Remi Metzdorff</cp:lastModifiedBy>
  <cp:revision>19</cp:revision>
  <dcterms:created xsi:type="dcterms:W3CDTF">2018-01-16T15:01:00Z</dcterms:created>
  <dcterms:modified xsi:type="dcterms:W3CDTF">2021-04-15T15:37:00Z</dcterms:modified>
</cp:coreProperties>
</file>