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6F83" w14:textId="72DEB176" w:rsidR="00230000" w:rsidRDefault="007D69FD" w:rsidP="007D69FD">
      <w:pPr>
        <w:pStyle w:val="Titre1"/>
      </w:pPr>
      <w:r w:rsidRPr="007D69FD">
        <w:t xml:space="preserve">TC </w:t>
      </w:r>
      <w:r w:rsidR="00CF17FA">
        <w:t>–</w:t>
      </w:r>
      <w:r w:rsidRPr="007D69FD">
        <w:t xml:space="preserve"> A2 Utiliser les ON pour les élèves</w:t>
      </w:r>
    </w:p>
    <w:p w14:paraId="6DDC0066" w14:textId="4C8CD464" w:rsidR="007D69FD" w:rsidRDefault="003255BC" w:rsidP="007D69FD">
      <w:pPr>
        <w:pStyle w:val="Listepuces"/>
      </w:pPr>
      <w:hyperlink r:id="rId7" w:history="1">
        <w:r w:rsidR="007D69FD" w:rsidRPr="00A93121">
          <w:rPr>
            <w:rStyle w:val="Lienhypertexte"/>
          </w:rPr>
          <w:t>https://www.edutheque.fr/accueil.html</w:t>
        </w:r>
      </w:hyperlink>
    </w:p>
    <w:p w14:paraId="6145325D" w14:textId="680FCCAB" w:rsidR="007D69FD" w:rsidRDefault="003255BC" w:rsidP="007D69FD">
      <w:pPr>
        <w:pStyle w:val="Listepuces"/>
      </w:pPr>
      <w:hyperlink r:id="rId8" w:history="1">
        <w:r w:rsidR="007D69FD" w:rsidRPr="00A93121">
          <w:rPr>
            <w:rStyle w:val="Lienhypertexte"/>
          </w:rPr>
          <w:t>https://www.onisep.fr/</w:t>
        </w:r>
      </w:hyperlink>
    </w:p>
    <w:p w14:paraId="737470C0" w14:textId="53749FDF" w:rsidR="007D69FD" w:rsidRDefault="003255BC" w:rsidP="007D69FD">
      <w:pPr>
        <w:pStyle w:val="Listepuces"/>
      </w:pPr>
      <w:hyperlink r:id="rId9" w:history="1">
        <w:r w:rsidR="007D69FD" w:rsidRPr="00A93121">
          <w:rPr>
            <w:rStyle w:val="Lienhypertexte"/>
          </w:rPr>
          <w:t>https://www.reseau-canope.fr/etincel/accueil</w:t>
        </w:r>
      </w:hyperlink>
    </w:p>
    <w:p w14:paraId="127DF7D8" w14:textId="2C69CE93" w:rsidR="007D69FD" w:rsidRDefault="007D69FD" w:rsidP="007D69FD">
      <w:pPr>
        <w:pStyle w:val="Listepuces"/>
      </w:pPr>
      <w:proofErr w:type="spellStart"/>
      <w:r>
        <w:t>Youtube</w:t>
      </w:r>
      <w:proofErr w:type="spellEnd"/>
      <w:r>
        <w:t> : zeste de science</w:t>
      </w:r>
    </w:p>
    <w:p w14:paraId="7226984B" w14:textId="570DD043" w:rsidR="00F528AA" w:rsidRDefault="003255BC" w:rsidP="007D69FD">
      <w:pPr>
        <w:pStyle w:val="Listepuces"/>
      </w:pPr>
      <w:hyperlink r:id="rId10" w:history="1">
        <w:r w:rsidR="00F528AA" w:rsidRPr="00A93121">
          <w:rPr>
            <w:rStyle w:val="Lienhypertexte"/>
          </w:rPr>
          <w:t>https://leblob.fr/</w:t>
        </w:r>
      </w:hyperlink>
    </w:p>
    <w:p w14:paraId="7A3B8151" w14:textId="0BFC4E8C" w:rsidR="00F528AA" w:rsidRDefault="00F528AA" w:rsidP="007D69FD">
      <w:pPr>
        <w:pStyle w:val="Listepuces"/>
      </w:pPr>
      <w:r w:rsidRPr="00F528AA">
        <w:t>http://phymain.unisciel.fr/</w:t>
      </w:r>
    </w:p>
    <w:p w14:paraId="695E192A" w14:textId="7A677B44" w:rsidR="00F528AA" w:rsidRDefault="00CF17FA" w:rsidP="00CF17FA">
      <w:pPr>
        <w:pStyle w:val="Titre1"/>
      </w:pPr>
      <w:r>
        <w:t>TC – A7 Placer sa voix</w:t>
      </w:r>
    </w:p>
    <w:p w14:paraId="211BE165" w14:textId="7EA7B82E" w:rsidR="00CF17FA" w:rsidRDefault="003255BC" w:rsidP="00CF17FA">
      <w:hyperlink r:id="rId11" w:history="1">
        <w:r w:rsidR="00CF17FA" w:rsidRPr="00A93121">
          <w:rPr>
            <w:rStyle w:val="Lienhypertexte"/>
          </w:rPr>
          <w:t>pierre.ackermann@ulim.fr</w:t>
        </w:r>
      </w:hyperlink>
    </w:p>
    <w:p w14:paraId="11AF4946" w14:textId="11E84DB5" w:rsidR="00CF17FA" w:rsidRDefault="000C5935" w:rsidP="000C5935">
      <w:pPr>
        <w:pStyle w:val="Titre1"/>
      </w:pPr>
      <w:r>
        <w:t>TC – A5 Accompagner les élèves en qualité de prof principal</w:t>
      </w:r>
    </w:p>
    <w:p w14:paraId="17F9E243" w14:textId="62012D57" w:rsidR="000C5935" w:rsidRDefault="000C5935" w:rsidP="000C5935">
      <w:r>
        <w:t>Fabienne Perrot</w:t>
      </w:r>
    </w:p>
    <w:p w14:paraId="623557B7" w14:textId="64003169" w:rsidR="000C5935" w:rsidRDefault="003255BC" w:rsidP="000C5935">
      <w:hyperlink r:id="rId12" w:history="1">
        <w:r w:rsidR="000C5935" w:rsidRPr="003F123E">
          <w:rPr>
            <w:rStyle w:val="Lienhypertexte"/>
          </w:rPr>
          <w:t>https://padlet.com/fabienneperrottom/nay0ecgbf4si4g8h</w:t>
        </w:r>
      </w:hyperlink>
    </w:p>
    <w:p w14:paraId="44DDC79A" w14:textId="366CCBD8" w:rsidR="000C5935" w:rsidRDefault="001B0BB0" w:rsidP="001B0BB0">
      <w:pPr>
        <w:pStyle w:val="Titre1"/>
      </w:pPr>
      <w:r>
        <w:t xml:space="preserve">TC – A4 Accompagner l’orientation </w:t>
      </w:r>
      <w:proofErr w:type="spellStart"/>
      <w:r>
        <w:t>post’bac</w:t>
      </w:r>
      <w:proofErr w:type="spellEnd"/>
    </w:p>
    <w:p w14:paraId="06D4DE83" w14:textId="1BFF8A2A" w:rsidR="001B0BB0" w:rsidRDefault="003255BC" w:rsidP="001B0BB0">
      <w:hyperlink r:id="rId13" w:history="1">
        <w:r w:rsidR="007D1BF9" w:rsidRPr="005D12CE">
          <w:rPr>
            <w:rStyle w:val="Lienhypertexte"/>
          </w:rPr>
          <w:t>ambre.bastit@onisep.fr</w:t>
        </w:r>
      </w:hyperlink>
    </w:p>
    <w:p w14:paraId="28AB796D" w14:textId="0560794F" w:rsidR="007D1BF9" w:rsidRDefault="007D1BF9" w:rsidP="007D1BF9">
      <w:pPr>
        <w:pStyle w:val="Titre1"/>
      </w:pPr>
      <w:r w:rsidRPr="007D1BF9">
        <w:lastRenderedPageBreak/>
        <w:t>TC - A12 Éduquer au développement durable</w:t>
      </w:r>
    </w:p>
    <w:p w14:paraId="005EADEC" w14:textId="6979C58C" w:rsidR="007D1BF9" w:rsidRDefault="003255BC" w:rsidP="007D1BF9">
      <w:pPr>
        <w:rPr>
          <w:rStyle w:val="Lienhypertexte"/>
        </w:rPr>
      </w:pPr>
      <w:hyperlink r:id="rId14" w:history="1">
        <w:r w:rsidR="007D1BF9" w:rsidRPr="005D12CE">
          <w:rPr>
            <w:rStyle w:val="Lienhypertexte"/>
          </w:rPr>
          <w:t>isabelle.paricaud-douady@ac-limoges.fr</w:t>
        </w:r>
      </w:hyperlink>
    </w:p>
    <w:p w14:paraId="7F9C7355" w14:textId="47B0DD41" w:rsidR="00E430A9" w:rsidRDefault="00E430A9" w:rsidP="00E430A9">
      <w:pPr>
        <w:pStyle w:val="Titre1"/>
      </w:pPr>
      <w:r>
        <w:t>TC – A9 Éduquer à la santé</w:t>
      </w:r>
    </w:p>
    <w:p w14:paraId="6724F282" w14:textId="1F335A12" w:rsidR="00E430A9" w:rsidRDefault="00E430A9" w:rsidP="00E430A9">
      <w:proofErr w:type="spellStart"/>
      <w:r>
        <w:t>Elisabeth</w:t>
      </w:r>
      <w:proofErr w:type="spellEnd"/>
      <w:r>
        <w:t xml:space="preserve"> </w:t>
      </w:r>
      <w:proofErr w:type="spellStart"/>
      <w:r>
        <w:t>Devaine</w:t>
      </w:r>
      <w:proofErr w:type="spellEnd"/>
    </w:p>
    <w:p w14:paraId="10133431" w14:textId="4BC5F27F" w:rsidR="00E430A9" w:rsidRDefault="00E430A9" w:rsidP="00E430A9"/>
    <w:p w14:paraId="24732463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fr-FR" w:bidi="ar-SA"/>
        </w:rPr>
        <w:t>Atelier Éduquer à la santé</w:t>
      </w:r>
    </w:p>
    <w:p w14:paraId="7047B351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 </w:t>
      </w:r>
    </w:p>
    <w:p w14:paraId="09B723F7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 xml:space="preserve">    </w:t>
      </w:r>
      <w:r w:rsidRPr="00E430A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fr-FR" w:bidi="ar-SA"/>
        </w:rPr>
        <w:t>L’éducation à la santé c’est :</w:t>
      </w:r>
    </w:p>
    <w:p w14:paraId="51EB5FD2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prévenir les conduites à risques (addictions, sexualité, jeux vidéo, "petits jeux cons") ;</w:t>
      </w:r>
    </w:p>
    <w:p w14:paraId="4DC7D1C1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promouvoir les bonnes pratiques de santé (sport, alimentation, gestion du stress</w:t>
      </w:r>
      <w:proofErr w:type="gramStart"/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);</w:t>
      </w:r>
      <w:proofErr w:type="gramEnd"/>
    </w:p>
    <w:p w14:paraId="05C6CA7C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orienter vers les professionnels adéquates (infirmière, médecin scolaire, AS, PSYEN</w:t>
      </w:r>
      <w:proofErr w:type="gramStart"/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);</w:t>
      </w:r>
      <w:proofErr w:type="gramEnd"/>
    </w:p>
    <w:p w14:paraId="3652A3B4" w14:textId="77777777" w:rsidR="00E430A9" w:rsidRPr="00E430A9" w:rsidRDefault="00E430A9" w:rsidP="00E43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- expliquer, écouter et orienter</w:t>
      </w:r>
    </w:p>
    <w:p w14:paraId="1B5F141F" w14:textId="77777777" w:rsidR="00E430A9" w:rsidRPr="00E430A9" w:rsidRDefault="00E430A9" w:rsidP="00E43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- échanges, écoute des besoins, bienveillance, disponibilité (prévention / sensibilisation)</w:t>
      </w:r>
    </w:p>
    <w:p w14:paraId="2993BA09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</w:t>
      </w:r>
    </w:p>
    <w:p w14:paraId="2354BDC5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fr-FR" w:bidi="ar-SA"/>
        </w:rPr>
        <w:t>Ce n’est pas :</w:t>
      </w:r>
    </w:p>
    <w:p w14:paraId="0500E186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juger les pratiques des uns et des autres (moralisation, culpabilisation) ;</w:t>
      </w:r>
    </w:p>
    <w:p w14:paraId="0DD87294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obliger et contraindre à les faire adhérer : laisser le libre arbitre à chacun mais en les ayant informés des risques et du cadre légal. </w:t>
      </w:r>
    </w:p>
    <w:p w14:paraId="43B04147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</w:t>
      </w:r>
    </w:p>
    <w:p w14:paraId="5BC50C65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fr-FR" w:bidi="ar-SA"/>
        </w:rPr>
        <w:t>Ce qui semble facile en éducation à la santé : </w:t>
      </w:r>
    </w:p>
    <w:p w14:paraId="31796319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de donner des conseils logiques (bon sens) ;</w:t>
      </w:r>
    </w:p>
    <w:p w14:paraId="18DB78D9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trouver des thèmes en lien avec la santé ;</w:t>
      </w:r>
    </w:p>
    <w:p w14:paraId="36B7CA3D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faire de la prévention ;</w:t>
      </w:r>
    </w:p>
    <w:p w14:paraId="43D662D9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mener des débats liés à nos thématiques.</w:t>
      </w:r>
    </w:p>
    <w:p w14:paraId="129AECC3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</w:t>
      </w:r>
    </w:p>
    <w:p w14:paraId="5C79A4B8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fr-FR" w:bidi="ar-SA"/>
        </w:rPr>
        <w:t>Ce qui semble difficile : </w:t>
      </w:r>
    </w:p>
    <w:p w14:paraId="41B1034E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faire avec la diversité des pratiques des élèves (culture, famille, environnement) ;</w:t>
      </w:r>
    </w:p>
    <w:p w14:paraId="3ED8A6B8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comment traiter les thèmes, quels thèmes choisir</w:t>
      </w:r>
    </w:p>
    <w:p w14:paraId="1880C374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mener des discussions avec un public jeune ;</w:t>
      </w:r>
    </w:p>
    <w:p w14:paraId="1ED6EE1E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certains thèmes difficiles à aborder (sexualité notamment : les questions vives de société "QVS") ;</w:t>
      </w:r>
    </w:p>
    <w:p w14:paraId="3679B87C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faire avec les réactions des élèves ;</w:t>
      </w:r>
    </w:p>
    <w:p w14:paraId="76A740BD" w14:textId="77777777" w:rsidR="00E430A9" w:rsidRPr="00E430A9" w:rsidRDefault="00E430A9" w:rsidP="00E430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E430A9"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>    - trouver le temps pour aborder l'éducation à la santé (absence d'heures dédiées spécifiquement). </w:t>
      </w:r>
    </w:p>
    <w:p w14:paraId="096B8EBF" w14:textId="3E0A9F95" w:rsidR="00E430A9" w:rsidRDefault="00EA2BA8" w:rsidP="00EA2BA8">
      <w:pPr>
        <w:pStyle w:val="Titre1"/>
        <w:rPr>
          <w:lang w:eastAsia="fr-FR" w:bidi="ar-SA"/>
        </w:rPr>
      </w:pPr>
      <w:r>
        <w:rPr>
          <w:lang w:eastAsia="fr-FR" w:bidi="ar-SA"/>
        </w:rPr>
        <w:lastRenderedPageBreak/>
        <w:t>TC – A17 Différencier par la coopération</w:t>
      </w:r>
    </w:p>
    <w:p w14:paraId="3898DEC3" w14:textId="75526D2A" w:rsidR="00EA2BA8" w:rsidRDefault="00EA2BA8" w:rsidP="00EA2BA8">
      <w:pPr>
        <w:rPr>
          <w:lang w:eastAsia="fr-FR" w:bidi="ar-SA"/>
        </w:rPr>
      </w:pPr>
      <w:r>
        <w:rPr>
          <w:lang w:eastAsia="fr-FR" w:bidi="ar-SA"/>
        </w:rPr>
        <w:t xml:space="preserve">Vivien Morin </w:t>
      </w:r>
    </w:p>
    <w:p w14:paraId="7632D639" w14:textId="0CEAE501" w:rsidR="00EA2BA8" w:rsidRDefault="00EA2BA8" w:rsidP="00EA2BA8">
      <w:pPr>
        <w:rPr>
          <w:lang w:eastAsia="fr-FR" w:bidi="ar-SA"/>
        </w:rPr>
      </w:pPr>
      <w:hyperlink r:id="rId15" w:history="1">
        <w:r w:rsidRPr="007C3139">
          <w:rPr>
            <w:rStyle w:val="Lienhypertexte"/>
            <w:lang w:eastAsia="fr-FR" w:bidi="ar-SA"/>
          </w:rPr>
          <w:t>https://padlet.com/vmorin/o67xyyhaji53</w:t>
        </w:r>
      </w:hyperlink>
    </w:p>
    <w:p w14:paraId="367B9D99" w14:textId="1FDB1AEB" w:rsidR="00EA2BA8" w:rsidRDefault="00EA2BA8" w:rsidP="00EA2BA8">
      <w:pPr>
        <w:rPr>
          <w:lang w:eastAsia="fr-FR" w:bidi="ar-SA"/>
        </w:rPr>
      </w:pPr>
      <w:hyperlink r:id="rId16" w:history="1">
        <w:r w:rsidRPr="007C3139">
          <w:rPr>
            <w:rStyle w:val="Lienhypertexte"/>
            <w:lang w:eastAsia="fr-FR" w:bidi="ar-SA"/>
          </w:rPr>
          <w:t>https://view.genial.ly/600b0d798918840d054ddc94/game-breakout-differencier-par-la-cooperation</w:t>
        </w:r>
      </w:hyperlink>
    </w:p>
    <w:p w14:paraId="3AF98950" w14:textId="3D96E81E" w:rsidR="00EA2BA8" w:rsidRDefault="00EA2BA8" w:rsidP="00EA2BA8">
      <w:pPr>
        <w:pStyle w:val="Titre1"/>
        <w:rPr>
          <w:lang w:eastAsia="fr-FR" w:bidi="ar-SA"/>
        </w:rPr>
      </w:pPr>
      <w:r w:rsidRPr="00EA2BA8">
        <w:rPr>
          <w:lang w:eastAsia="fr-FR" w:bidi="ar-SA"/>
        </w:rPr>
        <w:t>TC - A15 Évaluer par compétences</w:t>
      </w:r>
    </w:p>
    <w:p w14:paraId="61538BC1" w14:textId="5DC41D8D" w:rsidR="00EA2BA8" w:rsidRPr="00EA2BA8" w:rsidRDefault="007307C2" w:rsidP="00EA2BA8">
      <w:pPr>
        <w:rPr>
          <w:lang w:eastAsia="fr-FR" w:bidi="ar-SA"/>
        </w:rPr>
      </w:pPr>
      <w:r>
        <w:rPr>
          <w:lang w:eastAsia="fr-FR" w:bidi="ar-SA"/>
        </w:rPr>
        <w:t>Sylvie Plas-Boel</w:t>
      </w:r>
    </w:p>
    <w:p w14:paraId="03F4E2E8" w14:textId="77777777" w:rsidR="00E430A9" w:rsidRPr="00E430A9" w:rsidRDefault="00E430A9" w:rsidP="00E430A9"/>
    <w:p w14:paraId="10B0E4DA" w14:textId="77777777" w:rsidR="007D1BF9" w:rsidRPr="007D1BF9" w:rsidRDefault="007D1BF9" w:rsidP="007D1BF9"/>
    <w:sectPr w:rsidR="007D1BF9" w:rsidRPr="007D1BF9">
      <w:footerReference w:type="default" r:id="rId1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2A7A0" w14:textId="77777777" w:rsidR="003255BC" w:rsidRDefault="003255BC">
      <w:r>
        <w:separator/>
      </w:r>
    </w:p>
    <w:p w14:paraId="08459ED0" w14:textId="77777777" w:rsidR="003255BC" w:rsidRDefault="003255BC"/>
  </w:endnote>
  <w:endnote w:type="continuationSeparator" w:id="0">
    <w:p w14:paraId="43506357" w14:textId="77777777" w:rsidR="003255BC" w:rsidRDefault="003255BC">
      <w:r>
        <w:continuationSeparator/>
      </w:r>
    </w:p>
    <w:p w14:paraId="7DFFD4BF" w14:textId="77777777" w:rsidR="003255BC" w:rsidRDefault="00325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5C697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FA50" w14:textId="77777777" w:rsidR="003255BC" w:rsidRDefault="003255BC">
      <w:r>
        <w:separator/>
      </w:r>
    </w:p>
    <w:p w14:paraId="22EDBC4F" w14:textId="77777777" w:rsidR="003255BC" w:rsidRDefault="003255BC"/>
  </w:footnote>
  <w:footnote w:type="continuationSeparator" w:id="0">
    <w:p w14:paraId="50B6D6ED" w14:textId="77777777" w:rsidR="003255BC" w:rsidRDefault="003255BC">
      <w:r>
        <w:continuationSeparator/>
      </w:r>
    </w:p>
    <w:p w14:paraId="116024A2" w14:textId="77777777" w:rsidR="003255BC" w:rsidRDefault="003255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800C08"/>
    <w:multiLevelType w:val="multilevel"/>
    <w:tmpl w:val="685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1E13"/>
    <w:multiLevelType w:val="hybridMultilevel"/>
    <w:tmpl w:val="B6A68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16A96"/>
    <w:multiLevelType w:val="multilevel"/>
    <w:tmpl w:val="849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0"/>
    <w:rsid w:val="00014B00"/>
    <w:rsid w:val="000C5935"/>
    <w:rsid w:val="0015361C"/>
    <w:rsid w:val="001B0BB0"/>
    <w:rsid w:val="001C74E7"/>
    <w:rsid w:val="00230000"/>
    <w:rsid w:val="00307574"/>
    <w:rsid w:val="003255BC"/>
    <w:rsid w:val="00350C57"/>
    <w:rsid w:val="00515AFC"/>
    <w:rsid w:val="005868E1"/>
    <w:rsid w:val="006432BB"/>
    <w:rsid w:val="00711372"/>
    <w:rsid w:val="007307C2"/>
    <w:rsid w:val="00794594"/>
    <w:rsid w:val="007D1BF9"/>
    <w:rsid w:val="007D69FD"/>
    <w:rsid w:val="00B5435F"/>
    <w:rsid w:val="00BB75AB"/>
    <w:rsid w:val="00C74D2E"/>
    <w:rsid w:val="00CF17FA"/>
    <w:rsid w:val="00D840F4"/>
    <w:rsid w:val="00E430A9"/>
    <w:rsid w:val="00EA2BA8"/>
    <w:rsid w:val="00ED28F4"/>
    <w:rsid w:val="00F528AA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386E"/>
  <w15:chartTrackingRefBased/>
  <w15:docId w15:val="{68C87ED1-2986-7B4C-933A-A095CE8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014B0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D69FD"/>
    <w:rPr>
      <w:color w:val="605E5C"/>
      <w:shd w:val="clear" w:color="auto" w:fill="E1DFDD"/>
    </w:rPr>
  </w:style>
  <w:style w:type="character" w:customStyle="1" w:styleId="author-a-p6yz77zkz65zz84zmz67zz74z08wz86zz79zk">
    <w:name w:val="author-a-p6yz77zkz65zz84zmz67zz74z08wz86zz79zk"/>
    <w:basedOn w:val="Policepardfaut"/>
    <w:rsid w:val="00E4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isep.fr/" TargetMode="External"/><Relationship Id="rId13" Type="http://schemas.openxmlformats.org/officeDocument/2006/relationships/hyperlink" Target="mailto:ambre.bastit@onisep.f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theque.fr/accueil.html" TargetMode="External"/><Relationship Id="rId12" Type="http://schemas.openxmlformats.org/officeDocument/2006/relationships/hyperlink" Target="https://padlet.com/fabienneperrottom/nay0ecgbf4si4g8h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view.genial.ly/600b0d798918840d054ddc94/game-breakout-differencier-par-la-cooper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ierre.ackermann@ulim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dlet.com/vmorin/o67xyyhaji53" TargetMode="External"/><Relationship Id="rId10" Type="http://schemas.openxmlformats.org/officeDocument/2006/relationships/hyperlink" Target="https://leblob.f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u-canope.fr/etincel/accueil" TargetMode="External"/><Relationship Id="rId14" Type="http://schemas.openxmlformats.org/officeDocument/2006/relationships/hyperlink" Target="mailto:isabelle.paricaud-douady@ac-limoge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mimetzdorff/Library/Containers/com.microsoft.Word/Data/Library/Application%20Support/Microsoft/Office/16.0/DTS/fr-FR%7b87CBE9A8-2739-524A-97E2-D35959AFBD11%7d/%7b55586D3B-0BFE-AE4B-8298-B660298A7C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{55586D3B-0BFE-AE4B-8298-B660298A7C74}tf10002086.dotx</Template>
  <TotalTime>54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8</cp:revision>
  <dcterms:created xsi:type="dcterms:W3CDTF">2020-10-22T13:38:00Z</dcterms:created>
  <dcterms:modified xsi:type="dcterms:W3CDTF">2021-02-11T12:32:00Z</dcterms:modified>
</cp:coreProperties>
</file>