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3560" w:rsidRDefault="006E2008">
      <w:r>
        <w:t>Citations pour le mémoire :</w:t>
      </w:r>
    </w:p>
    <w:p w:rsidR="006E2008" w:rsidRDefault="006E2008"/>
    <w:p w:rsidR="006E2008" w:rsidRPr="006E2008" w:rsidRDefault="006E2008" w:rsidP="006E2008">
      <w:pPr>
        <w:pStyle w:val="Paragraphedeliste"/>
        <w:numPr>
          <w:ilvl w:val="0"/>
          <w:numId w:val="1"/>
        </w:numPr>
      </w:pPr>
      <w:r w:rsidRPr="006E2008">
        <w:t xml:space="preserve">Enfin l’autonomie de l’étudiant et la prise d’initiative sont développées à travers la pratique d’activités du type « résolution de problèmes », qui visent à apprendre à mobiliser des savoirs et des savoir-faire pour répondre à un questionnement ou atteindre un but. </w:t>
      </w:r>
      <w:r>
        <w:t>(Programme physique PCSI)</w:t>
      </w:r>
    </w:p>
    <w:p w:rsidR="006E2008" w:rsidRDefault="006E2008" w:rsidP="006E2008">
      <w:pPr>
        <w:pStyle w:val="Paragraphedeliste"/>
        <w:numPr>
          <w:ilvl w:val="0"/>
          <w:numId w:val="1"/>
        </w:numPr>
      </w:pPr>
    </w:p>
    <w:sectPr w:rsidR="006E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359DE"/>
    <w:multiLevelType w:val="hybridMultilevel"/>
    <w:tmpl w:val="AF82C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08"/>
    <w:rsid w:val="000140C4"/>
    <w:rsid w:val="000A5FB3"/>
    <w:rsid w:val="006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06807"/>
  <w15:chartTrackingRefBased/>
  <w15:docId w15:val="{F8C1199F-CF92-1245-95E3-A5D5707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283</Characters>
  <Application>Microsoft Office Word</Application>
  <DocSecurity>0</DocSecurity>
  <Lines>4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2020-12-05T09:55:00Z</dcterms:created>
  <dcterms:modified xsi:type="dcterms:W3CDTF">2020-12-05T10:05:00Z</dcterms:modified>
</cp:coreProperties>
</file>