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1. Executive Summary</w:t>
      </w:r>
    </w:p>
    <w:p/>
    <w:p>
      <w:r>
        <w:t>This report presents a comprehensive technical and compliance audit of the banking analytics platform architecture. The architecture exhibits a strong layered design—Specification and Execution Layer, Data Layer, and Analytics Layer—demonstrating alignment with TOGAF principles of modularity and clear separation of concerns, crucial for scalable and maintainable fintech solutions.</w:t>
      </w:r>
    </w:p>
    <w:p/>
    <w:p>
      <w:r>
        <w:t>Governance workflows and automation scripts provide operational orchestration; however, explicit technology choices need further detailing, especially in cloud deployment, security hardening, and DevOps maturity.</w:t>
      </w:r>
    </w:p>
    <w:p/>
    <w:p>
      <w:r>
        <w:t>Critical security vulnerabilities were identified, including insufficient Role-Based Access Control (RBAC), lack of encryption for data at rest and in transit, incomplete centralized logging and monitoring integrations, insecure automation script pipelines, and inadequate ML model governance and explainability controls. Additionally, API security gaps and tightly coupled synchronous data flows adversely impact system security, resilience, and scalability.</w:t>
      </w:r>
    </w:p>
    <w:p/>
    <w:p>
      <w:r>
        <w:t>Compliance assessment revealed significant gaps relative to Nigeria's NDPR and Central Bank of Nigeria's cybersecurity and IT regulations, notably in access control, data encryption, logging, secure automation, ML governance, API protection, and operational resilience.</w:t>
      </w:r>
    </w:p>
    <w:p/>
    <w:p>
      <w:r>
        <w:t>The report concludes with a gap analysis, detailed recommendations for remediation, an actionable implementation roadmap, and a risk matrix prioritizing issues to guide stakeholders in safeguarding data confidentiality, system availability, and regulatory compliance.</w:t>
      </w:r>
    </w:p>
    <w:p/>
    <w:p/>
    <w:p>
      <w:r>
        <w:t>## 2. Architecture Overview</w:t>
      </w:r>
    </w:p>
    <w:p/>
    <w:p>
      <w:r>
        <w:t>### Architectural Layers and Components</w:t>
      </w:r>
    </w:p>
    <w:p/>
    <w:p>
      <w:r>
        <w:t>- Specification and Execution Layer: Machine Learning (ML) model performing analytics tasks, Governance Workflow managing execution and monitoring, and Scripts automating process triggers ensuring seamless orchestration.</w:t>
      </w:r>
    </w:p>
    <w:p/>
    <w:p>
      <w:r>
        <w:t>- Data Layer: Centralized database/storage holding application data, log files for events and transactions, domain-specific instructions defining custom operational rules, and parameters influencing execution behavior.</w:t>
      </w:r>
    </w:p>
    <w:p/>
    <w:p>
      <w:r>
        <w:t>- Analytics Layer: Reports and business intelligence (BI) tools generating actionable insights, and a web application serving as the user interface for data visualization and interaction.</w:t>
      </w:r>
    </w:p>
    <w:p/>
    <w:p>
      <w:r>
        <w:t>### Data Flow</w:t>
      </w:r>
    </w:p>
    <w:p/>
    <w:p>
      <w:r>
        <w:t>Data flows from the Specification and Execution Layer into storage within the Data Layer; domain-specific instructions refine these operations. The Analytics Layer consumes stored data and execution outputs to produce visualizations and reports. Governance workflows and automation scripts facilitate seamless coordination across these layers.</w:t>
      </w:r>
    </w:p>
    <w:p/>
    <w:p>
      <w:r>
        <w:t>### Alignment with TOGAF</w:t>
      </w:r>
    </w:p>
    <w:p/>
    <w:p>
      <w:r>
        <w:t>The architecture embodies TOGAF ADM principles with clear separation across Business, Data, Application, and implied Technology Architectures, fostering maintainability, scalability, and governance.</w:t>
      </w:r>
    </w:p>
    <w:p/>
    <w:p/>
    <w:p>
      <w:r>
        <w:t>## 3. Detailed Technical Assessment</w:t>
      </w:r>
    </w:p>
    <w:p/>
    <w:p>
      <w:r>
        <w:t>### Architecture and Deployment</w:t>
      </w:r>
    </w:p>
    <w:p/>
    <w:p>
      <w:r>
        <w:t>- Modular layers support maintainability and agile evolution.</w:t>
      </w:r>
    </w:p>
    <w:p>
      <w:r>
        <w:t>- Lack of explicit cloud deployment details; adoption of containerization, Kubernetes orchestration, and Infrastructure as Code (IaC) is recommended.</w:t>
      </w:r>
    </w:p>
    <w:p/>
    <w:p>
      <w:r>
        <w:t>### Scalability and Elasticity</w:t>
      </w:r>
    </w:p>
    <w:p/>
    <w:p>
      <w:r>
        <w:t>- ML and Analytics workloads show variable demand; recommended auto-scaling and container orchestration.</w:t>
      </w:r>
    </w:p>
    <w:p>
      <w:r>
        <w:t>- Data layer should adopt distributed scalable databases and object storage.</w:t>
      </w:r>
    </w:p>
    <w:p>
      <w:r>
        <w:t>- Asynchronous, event-driven communication between layers to improve decoupling and responsiveness.</w:t>
      </w:r>
    </w:p>
    <w:p/>
    <w:p>
      <w:r>
        <w:t>### Reliability and Resilience</w:t>
      </w:r>
    </w:p>
    <w:p/>
    <w:p>
      <w:r>
        <w:t>- Requires high availability deployments, disaster recovery plans, fault tolerance mechanisms.</w:t>
      </w:r>
    </w:p>
    <w:p>
      <w:r>
        <w:t>- Health monitoring and self-healing automation recommended.</w:t>
      </w:r>
    </w:p>
    <w:p/>
    <w:p>
      <w:r>
        <w:t>### DevOps and Automation</w:t>
      </w:r>
    </w:p>
    <w:p/>
    <w:p>
      <w:r>
        <w:t>- Current scripts automate triggers but lack full DevOps pipeline with testing, rollback, and security integration.</w:t>
      </w:r>
    </w:p>
    <w:p/>
    <w:p>
      <w:r>
        <w:t>### Observability and Monitoring</w:t>
      </w:r>
    </w:p>
    <w:p/>
    <w:p>
      <w:r>
        <w:t>- Log files exist; needed integration with centralized SIEM and real-time monitoring.</w:t>
      </w:r>
    </w:p>
    <w:p/>
    <w:p>
      <w:r>
        <w:t>### Machine Learning Operationalization</w:t>
      </w:r>
    </w:p>
    <w:p/>
    <w:p>
      <w:r>
        <w:t>- Requires lifecycle governance including model versioning, explainability, validation, and monitoring.</w:t>
      </w:r>
    </w:p>
    <w:p/>
    <w:p>
      <w:r>
        <w:t>### Security Hardening</w:t>
      </w:r>
    </w:p>
    <w:p/>
    <w:p>
      <w:r>
        <w:t>- Identity and Access Management (IAM) needs strict RBAC and periodic audits.</w:t>
      </w:r>
    </w:p>
    <w:p>
      <w:r>
        <w:t>- Data encryption at rest and in transit must be enforced.</w:t>
      </w:r>
    </w:p>
    <w:p>
      <w:r>
        <w:t>- Harden automation pipelines, secure APIs, and environment isolation.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