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2EF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组员；陶宇轩 2024303716</w:t>
      </w:r>
    </w:p>
    <w:p w14:paraId="458454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薛慧文 2023303825</w:t>
      </w:r>
    </w:p>
    <w:p w14:paraId="401D0D10">
      <w:pPr>
        <w:rPr>
          <w:rFonts w:hint="eastAsia"/>
          <w:lang w:val="en-US" w:eastAsia="zh-CN"/>
        </w:rPr>
      </w:pPr>
    </w:p>
    <w:p w14:paraId="742ED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特效时间点；1：21和2：22——亮度健转场</w:t>
      </w:r>
    </w:p>
    <w:p w14:paraId="6386F1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1：40————相似性转场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31DD1"/>
    <w:rsid w:val="5163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2025-01-02T14:46:00Z</dcterms:created>
  <dc:creator>WPS_1723562482</dc:creator>
  <cp:lastModifiedBy>WPS_1723562482</cp:lastModifiedBy>
  <dcterms:modified xsi:type="dcterms:W3CDTF">2025-01-02T14:49:09Z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C7CAE4DA80ED4795BE063D718E6267F0_11</vt:lpwstr>
  </property>
  <property fmtid="{D5CDD505-2E9C-101B-9397-08002B2CF9AE}" pid="4" name="KSOTemplateDocerSaveRecord">
    <vt:lpwstr>eyJoZGlkIjoiYjlhM2IzZTU2MmEwNGI2MzA0N2M4YjIwYzc2ZDQ4MDkiLCJ1c2VySWQiOiIxNjIxNjI2MTExIn0=</vt:lpwstr>
  </property>
</Properties>
</file>