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9AFA" w14:textId="4D9A10A0" w:rsidR="000A0A08" w:rsidRDefault="006B426E" w:rsidP="006B426E">
      <w:pPr>
        <w:pStyle w:val="Titolo"/>
      </w:pPr>
      <w:r>
        <w:t>Relazione Aesthetic</w:t>
      </w:r>
    </w:p>
    <w:p w14:paraId="2A7C97FA" w14:textId="6A2DE48D" w:rsidR="00B61F2B" w:rsidRDefault="00B61F2B" w:rsidP="00B61F2B">
      <w:pPr>
        <w:jc w:val="center"/>
      </w:pPr>
    </w:p>
    <w:p w14:paraId="7DA5E7EF" w14:textId="60BFBF8C" w:rsidR="00B61F2B" w:rsidRDefault="00B61F2B" w:rsidP="00B61F2B">
      <w:pPr>
        <w:jc w:val="center"/>
      </w:pPr>
    </w:p>
    <w:p w14:paraId="3724444A" w14:textId="055C89FA" w:rsidR="00B61F2B" w:rsidRDefault="00B61F2B" w:rsidP="00B61F2B">
      <w:pPr>
        <w:jc w:val="center"/>
      </w:pPr>
    </w:p>
    <w:p w14:paraId="4A25ED0C" w14:textId="2C03CC2A" w:rsidR="00B61F2B" w:rsidRDefault="00B61F2B" w:rsidP="00B61F2B">
      <w:pPr>
        <w:jc w:val="center"/>
      </w:pPr>
    </w:p>
    <w:p w14:paraId="28BC22D4" w14:textId="5490E200" w:rsidR="00B61F2B" w:rsidRDefault="00B61F2B" w:rsidP="00B61F2B">
      <w:pPr>
        <w:jc w:val="center"/>
      </w:pPr>
    </w:p>
    <w:p w14:paraId="553B02AD" w14:textId="53E2772B" w:rsidR="00B61F2B" w:rsidRDefault="00B61F2B" w:rsidP="00B61F2B">
      <w:pPr>
        <w:jc w:val="center"/>
      </w:pPr>
    </w:p>
    <w:p w14:paraId="3202A209" w14:textId="2A0EFEF3" w:rsidR="00B61F2B" w:rsidRDefault="00B61F2B" w:rsidP="00B61F2B">
      <w:pPr>
        <w:jc w:val="center"/>
      </w:pPr>
    </w:p>
    <w:p w14:paraId="1C57754A" w14:textId="623B5685" w:rsidR="00B61F2B" w:rsidRDefault="00B61F2B" w:rsidP="00B61F2B">
      <w:pPr>
        <w:jc w:val="center"/>
      </w:pPr>
    </w:p>
    <w:p w14:paraId="197326D4" w14:textId="71A545D0" w:rsidR="00B61F2B" w:rsidRDefault="00B61F2B" w:rsidP="00B61F2B">
      <w:pPr>
        <w:jc w:val="center"/>
      </w:pPr>
    </w:p>
    <w:p w14:paraId="6C74429B" w14:textId="432C32DD" w:rsidR="00B61F2B" w:rsidRDefault="00B61F2B" w:rsidP="00B61F2B">
      <w:pPr>
        <w:jc w:val="center"/>
      </w:pPr>
    </w:p>
    <w:p w14:paraId="11A81A2F" w14:textId="79014501" w:rsidR="00B61F2B" w:rsidRDefault="00B61F2B" w:rsidP="00B61F2B">
      <w:pPr>
        <w:jc w:val="center"/>
      </w:pPr>
    </w:p>
    <w:p w14:paraId="40C11F97" w14:textId="4BE5B0CE" w:rsidR="00B61F2B" w:rsidRDefault="00B61F2B" w:rsidP="00B61F2B">
      <w:pPr>
        <w:jc w:val="center"/>
      </w:pPr>
    </w:p>
    <w:p w14:paraId="45BCBD94" w14:textId="74C1C26F" w:rsidR="00B61F2B" w:rsidRDefault="00B61F2B" w:rsidP="00B61F2B">
      <w:pPr>
        <w:jc w:val="center"/>
      </w:pPr>
    </w:p>
    <w:p w14:paraId="484D1D33" w14:textId="5166178D" w:rsidR="00B61F2B" w:rsidRDefault="00B61F2B" w:rsidP="00B61F2B">
      <w:pPr>
        <w:jc w:val="center"/>
      </w:pPr>
    </w:p>
    <w:p w14:paraId="54A256E3" w14:textId="72EC140F" w:rsidR="00B61F2B" w:rsidRDefault="00B61F2B" w:rsidP="00B61F2B">
      <w:pPr>
        <w:jc w:val="center"/>
      </w:pPr>
    </w:p>
    <w:p w14:paraId="65CA7C3B" w14:textId="240CDC25" w:rsidR="00B61F2B" w:rsidRDefault="00B61F2B" w:rsidP="00B61F2B">
      <w:pPr>
        <w:jc w:val="center"/>
      </w:pPr>
    </w:p>
    <w:p w14:paraId="1C6642D2" w14:textId="1A1E41CA" w:rsidR="00B61F2B" w:rsidRDefault="00B61F2B" w:rsidP="00B61F2B">
      <w:pPr>
        <w:jc w:val="center"/>
      </w:pPr>
    </w:p>
    <w:p w14:paraId="15CEB183" w14:textId="357C9AE0" w:rsidR="00B61F2B" w:rsidRDefault="00B61F2B" w:rsidP="00B61F2B">
      <w:pPr>
        <w:jc w:val="center"/>
      </w:pPr>
    </w:p>
    <w:p w14:paraId="084E4444" w14:textId="3D9DA3B8" w:rsidR="00B61F2B" w:rsidRDefault="00B61F2B" w:rsidP="00B61F2B">
      <w:pPr>
        <w:jc w:val="center"/>
      </w:pPr>
    </w:p>
    <w:p w14:paraId="639E9A77" w14:textId="5698B227" w:rsidR="00B61F2B" w:rsidRDefault="00B61F2B" w:rsidP="00B61F2B">
      <w:pPr>
        <w:jc w:val="center"/>
      </w:pPr>
    </w:p>
    <w:p w14:paraId="3AF763BA" w14:textId="3FB99D14" w:rsidR="00B61F2B" w:rsidRDefault="00B61F2B" w:rsidP="00B61F2B">
      <w:pPr>
        <w:jc w:val="center"/>
      </w:pPr>
    </w:p>
    <w:p w14:paraId="4ECBDF2F" w14:textId="7E3DDC85" w:rsidR="00B61F2B" w:rsidRDefault="00B61F2B" w:rsidP="00B61F2B">
      <w:pPr>
        <w:jc w:val="center"/>
      </w:pPr>
    </w:p>
    <w:p w14:paraId="2641E157" w14:textId="486E865F" w:rsidR="00B61F2B" w:rsidRDefault="00B61F2B" w:rsidP="00B61F2B">
      <w:pPr>
        <w:jc w:val="center"/>
      </w:pPr>
    </w:p>
    <w:p w14:paraId="5325B417" w14:textId="687ABE6E" w:rsidR="00B61F2B" w:rsidRDefault="00B61F2B" w:rsidP="00B61F2B">
      <w:pPr>
        <w:jc w:val="center"/>
      </w:pPr>
    </w:p>
    <w:p w14:paraId="47E86744" w14:textId="39CE655C" w:rsidR="00B61F2B" w:rsidRDefault="00B61F2B" w:rsidP="00B61F2B">
      <w:pPr>
        <w:jc w:val="center"/>
      </w:pPr>
    </w:p>
    <w:p w14:paraId="3E13431A" w14:textId="04021DA2" w:rsidR="00B61F2B" w:rsidRDefault="00B61F2B" w:rsidP="00B61F2B">
      <w:pPr>
        <w:jc w:val="center"/>
      </w:pPr>
    </w:p>
    <w:p w14:paraId="60377384" w14:textId="4A577A7A" w:rsidR="00B61F2B" w:rsidRDefault="00B61F2B" w:rsidP="00B61F2B">
      <w:pPr>
        <w:jc w:val="center"/>
      </w:pPr>
    </w:p>
    <w:p w14:paraId="190266E6" w14:textId="0C325176" w:rsidR="00B61F2B" w:rsidRDefault="00B61F2B" w:rsidP="00B61F2B">
      <w:pPr>
        <w:jc w:val="center"/>
      </w:pPr>
    </w:p>
    <w:p w14:paraId="016BCF6C" w14:textId="20011483" w:rsidR="00B61F2B" w:rsidRDefault="00B61F2B" w:rsidP="00B61F2B">
      <w:pPr>
        <w:jc w:val="center"/>
      </w:pPr>
    </w:p>
    <w:p w14:paraId="647CBADC" w14:textId="20196407" w:rsidR="00B61F2B" w:rsidRDefault="00B61F2B" w:rsidP="00B61F2B">
      <w:pPr>
        <w:jc w:val="center"/>
      </w:pPr>
    </w:p>
    <w:p w14:paraId="091F111A" w14:textId="07DFBA89" w:rsidR="00B61F2B" w:rsidRDefault="00B61F2B" w:rsidP="00B61F2B">
      <w:pPr>
        <w:jc w:val="center"/>
      </w:pPr>
    </w:p>
    <w:p w14:paraId="2D03D411" w14:textId="06EB4FCB" w:rsidR="00B61F2B" w:rsidRDefault="00B61F2B" w:rsidP="00B61F2B">
      <w:pPr>
        <w:jc w:val="center"/>
      </w:pPr>
    </w:p>
    <w:p w14:paraId="0C60DA64" w14:textId="7AA6F847" w:rsidR="00B61F2B" w:rsidRDefault="00B61F2B" w:rsidP="00B61F2B">
      <w:pPr>
        <w:jc w:val="center"/>
      </w:pPr>
    </w:p>
    <w:p w14:paraId="728FC6B5" w14:textId="10C704F8" w:rsidR="00B61F2B" w:rsidRDefault="00B61F2B" w:rsidP="00B61F2B">
      <w:pPr>
        <w:jc w:val="center"/>
      </w:pPr>
    </w:p>
    <w:p w14:paraId="3E165145" w14:textId="7938A03A" w:rsidR="00B61F2B" w:rsidRDefault="00B61F2B" w:rsidP="00B61F2B">
      <w:pPr>
        <w:jc w:val="center"/>
      </w:pPr>
    </w:p>
    <w:p w14:paraId="0C67BAF3" w14:textId="027BA2B8" w:rsidR="00B61F2B" w:rsidRDefault="00B61F2B" w:rsidP="00B61F2B">
      <w:pPr>
        <w:jc w:val="center"/>
      </w:pPr>
    </w:p>
    <w:p w14:paraId="5C1E2749" w14:textId="0BD60F70" w:rsidR="00B61F2B" w:rsidRDefault="00B61F2B" w:rsidP="00B61F2B">
      <w:pPr>
        <w:jc w:val="center"/>
      </w:pPr>
    </w:p>
    <w:p w14:paraId="2E1B0618" w14:textId="5DC5885B" w:rsidR="00B61F2B" w:rsidRDefault="00B61F2B" w:rsidP="00B61F2B">
      <w:pPr>
        <w:jc w:val="center"/>
      </w:pPr>
    </w:p>
    <w:p w14:paraId="7E0CE964" w14:textId="50629577" w:rsidR="00B61F2B" w:rsidRDefault="00B61F2B" w:rsidP="00B61F2B">
      <w:pPr>
        <w:jc w:val="center"/>
      </w:pPr>
    </w:p>
    <w:p w14:paraId="710CE50C" w14:textId="16BBF001" w:rsidR="00B61F2B" w:rsidRDefault="00B61F2B" w:rsidP="00B61F2B">
      <w:pPr>
        <w:jc w:val="center"/>
      </w:pPr>
    </w:p>
    <w:p w14:paraId="42F3068B" w14:textId="004ED479" w:rsidR="00B61F2B" w:rsidRDefault="00B61F2B" w:rsidP="00B61F2B">
      <w:pPr>
        <w:jc w:val="center"/>
      </w:pPr>
    </w:p>
    <w:p w14:paraId="6B39CE7E" w14:textId="23B39BE2" w:rsidR="00B61F2B" w:rsidRDefault="00B61F2B" w:rsidP="00B61F2B">
      <w:pPr>
        <w:jc w:val="center"/>
      </w:pPr>
    </w:p>
    <w:p w14:paraId="569A6461" w14:textId="7C09D3C6" w:rsidR="00B61F2B" w:rsidRDefault="00B61F2B" w:rsidP="00B61F2B">
      <w:pPr>
        <w:jc w:val="center"/>
      </w:pPr>
    </w:p>
    <w:p w14:paraId="200E3A68" w14:textId="77777777" w:rsidR="00B61F2B" w:rsidRDefault="00B61F2B" w:rsidP="00B61F2B">
      <w:pPr>
        <w:jc w:val="center"/>
      </w:pPr>
    </w:p>
    <w:p w14:paraId="7305764C" w14:textId="79C087FD" w:rsidR="00B61F2B" w:rsidRPr="00B61F2B" w:rsidRDefault="00B61F2B" w:rsidP="00B61F2B">
      <w:pPr>
        <w:pStyle w:val="Titolo"/>
      </w:pPr>
      <w:proofErr w:type="spellStart"/>
      <w:r>
        <w:lastRenderedPageBreak/>
        <w:t>BackEnd</w:t>
      </w:r>
      <w:proofErr w:type="spellEnd"/>
    </w:p>
    <w:p w14:paraId="6CC2AF0B" w14:textId="03C21C0E" w:rsidR="006B426E" w:rsidRDefault="006B426E" w:rsidP="006B426E"/>
    <w:p w14:paraId="08B1065B" w14:textId="429A91C1" w:rsidR="00FA2280" w:rsidRDefault="006B426E" w:rsidP="00B61F2B">
      <w:pPr>
        <w:pStyle w:val="Titolo1"/>
      </w:pPr>
      <w:r>
        <w:t>Entities</w:t>
      </w:r>
    </w:p>
    <w:p w14:paraId="3ED67068" w14:textId="336041FD" w:rsidR="00A02EAA" w:rsidRPr="00A02EAA" w:rsidRDefault="00A02EAA" w:rsidP="00A02EAA">
      <w:pPr>
        <w:ind w:firstLine="0"/>
      </w:pPr>
      <w:r>
        <w:t xml:space="preserve">Le </w:t>
      </w:r>
      <w:proofErr w:type="spellStart"/>
      <w:r>
        <w:rPr>
          <w:b/>
          <w:bCs/>
        </w:rPr>
        <w:t>entities</w:t>
      </w:r>
      <w:proofErr w:type="spellEnd"/>
      <w:r>
        <w:t xml:space="preserve"> sono la rappresentazione dei dati contenuti all’interno di un DB. A fare in modo che i dati siano persistenti, e che quindi i cambiamenti si ripercuotano pure sul DB, vi è l’</w:t>
      </w:r>
      <w:proofErr w:type="spellStart"/>
      <w:r>
        <w:rPr>
          <w:b/>
          <w:bCs/>
        </w:rPr>
        <w:t>entity</w:t>
      </w:r>
      <w:proofErr w:type="spellEnd"/>
      <w:r>
        <w:rPr>
          <w:b/>
          <w:bCs/>
        </w:rPr>
        <w:t xml:space="preserve"> manager</w:t>
      </w:r>
      <w:r>
        <w:t>.</w:t>
      </w:r>
    </w:p>
    <w:p w14:paraId="5AE3A601" w14:textId="21E52B94" w:rsidR="00FA2280" w:rsidRPr="00FA2280" w:rsidRDefault="00FA2280" w:rsidP="00B61F2B">
      <w:pPr>
        <w:pStyle w:val="Titolo2"/>
      </w:pPr>
      <w:r>
        <w:t>CASCADE</w:t>
      </w:r>
    </w:p>
    <w:p w14:paraId="1A710EE2" w14:textId="6D6A908E" w:rsidR="00FA2280" w:rsidRDefault="00FA2280" w:rsidP="00FA2280">
      <w:pPr>
        <w:ind w:firstLine="0"/>
      </w:pPr>
      <w:r>
        <w:t xml:space="preserve">Le relazioni con entità spesso dipendono dall'esistenza di un'altra entità, ad esempio la relazione Persona-Indirizzo. Senza la Persona, l'entità </w:t>
      </w:r>
      <w:proofErr w:type="spellStart"/>
      <w:r>
        <w:t>Address</w:t>
      </w:r>
      <w:proofErr w:type="spellEnd"/>
      <w:r>
        <w:t xml:space="preserve"> non ha alcun significato proprio. Quando eliminiamo l'entità Person</w:t>
      </w:r>
      <w:r>
        <w:t>a</w:t>
      </w:r>
      <w:r>
        <w:t xml:space="preserve">, anche la nostra entità </w:t>
      </w:r>
      <w:proofErr w:type="spellStart"/>
      <w:r>
        <w:t>Address</w:t>
      </w:r>
      <w:proofErr w:type="spellEnd"/>
      <w:r>
        <w:t xml:space="preserve"> dovrebbe essere eliminata.</w:t>
      </w:r>
    </w:p>
    <w:p w14:paraId="776F6F4E" w14:textId="715A509B" w:rsidR="00FA2280" w:rsidRDefault="00FA2280" w:rsidP="00FA2280">
      <w:pPr>
        <w:ind w:firstLine="0"/>
      </w:pPr>
      <w:proofErr w:type="spellStart"/>
      <w:r w:rsidRPr="00FA2280">
        <w:rPr>
          <w:b/>
          <w:bCs/>
        </w:rPr>
        <w:t>Cascade</w:t>
      </w:r>
      <w:proofErr w:type="spellEnd"/>
      <w:r w:rsidRPr="00FA2280">
        <w:rPr>
          <w:b/>
          <w:bCs/>
        </w:rPr>
        <w:t xml:space="preserve"> </w:t>
      </w:r>
      <w:r>
        <w:t>è il modo per raggiungere questo obiettivo. Quando eseguiamo qualche azione sull'entità target, la stessa azione verrà applicata all'entità associata.</w:t>
      </w:r>
    </w:p>
    <w:p w14:paraId="33040AC0" w14:textId="77777777" w:rsidR="005B64BD" w:rsidRDefault="005B64BD" w:rsidP="005B64BD">
      <w:pPr>
        <w:ind w:firstLine="0"/>
      </w:pPr>
      <w:r>
        <w:t xml:space="preserve">Ci sono diversi tipi di </w:t>
      </w:r>
      <w:proofErr w:type="spellStart"/>
      <w:r>
        <w:t>cascade</w:t>
      </w:r>
      <w:proofErr w:type="spellEnd"/>
      <w:r>
        <w:t>:</w:t>
      </w:r>
    </w:p>
    <w:p w14:paraId="26DA2A7C" w14:textId="471B1B19" w:rsidR="005B64BD" w:rsidRDefault="005B64BD" w:rsidP="005B64BD">
      <w:pPr>
        <w:pStyle w:val="Paragrafoelenco"/>
        <w:numPr>
          <w:ilvl w:val="0"/>
          <w:numId w:val="2"/>
        </w:numPr>
      </w:pPr>
      <w:r>
        <w:rPr>
          <w:b/>
          <w:bCs/>
        </w:rPr>
        <w:t>ALL</w:t>
      </w:r>
      <w:r>
        <w:t>: ogni operazione viene propagata all’entità correlata;</w:t>
      </w:r>
    </w:p>
    <w:p w14:paraId="75EB6A51" w14:textId="4A8967B0" w:rsidR="005B64BD" w:rsidRDefault="005B64BD" w:rsidP="005B64BD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t>Persist</w:t>
      </w:r>
      <w:proofErr w:type="spellEnd"/>
      <w:r w:rsidRPr="005B64BD">
        <w:t>:</w:t>
      </w:r>
      <w:r>
        <w:t xml:space="preserve"> </w:t>
      </w:r>
      <w:r w:rsidR="00357CF2">
        <w:t>fa in modo che un’istanza “transitoria” (ovvero non ancora persistente) diventi persistente. Quando viene resa persistente l’entità “madre” allora diventano persistenti tutte quelle correlate.</w:t>
      </w:r>
    </w:p>
    <w:p w14:paraId="145BB87C" w14:textId="77777777" w:rsidR="00357CF2" w:rsidRDefault="00357CF2" w:rsidP="005B64BD">
      <w:pPr>
        <w:pStyle w:val="Paragrafoelenco"/>
        <w:numPr>
          <w:ilvl w:val="0"/>
          <w:numId w:val="2"/>
        </w:numPr>
      </w:pPr>
    </w:p>
    <w:p w14:paraId="71F6BE04" w14:textId="067CCEBB" w:rsidR="00FA2280" w:rsidRDefault="00FA2280" w:rsidP="00FA2280">
      <w:pPr>
        <w:ind w:firstLine="0"/>
      </w:pPr>
      <w:r w:rsidRPr="00FA2280">
        <w:t xml:space="preserve">Si noti che nelle associazioni </w:t>
      </w:r>
      <w:proofErr w:type="spellStart"/>
      <w:r w:rsidRPr="00FA2280">
        <w:rPr>
          <w:b/>
          <w:bCs/>
        </w:rPr>
        <w:t>OneToMany</w:t>
      </w:r>
      <w:proofErr w:type="spellEnd"/>
      <w:r w:rsidRPr="00FA2280">
        <w:t>, abbiamo menzionato il tipo di cascata nell'annotazione.</w:t>
      </w:r>
    </w:p>
    <w:p w14:paraId="22B8B0C7" w14:textId="7550515C" w:rsidR="005B64BD" w:rsidRDefault="005E11C3" w:rsidP="00FA2280">
      <w:pPr>
        <w:ind w:firstLine="0"/>
      </w:pPr>
      <w:r w:rsidRPr="005E11C3">
        <w:t xml:space="preserve">L'operazione di unione copia lo stato dell'oggetto dato sull'oggetto persistente con lo stesso identificatore. </w:t>
      </w:r>
      <w:proofErr w:type="spellStart"/>
      <w:r w:rsidRPr="005E11C3">
        <w:rPr>
          <w:b/>
          <w:bCs/>
        </w:rPr>
        <w:t>CascadeType.MERGE</w:t>
      </w:r>
      <w:proofErr w:type="spellEnd"/>
      <w:r w:rsidRPr="005E11C3">
        <w:t xml:space="preserve"> propaga l'operazione di unione da un genitore a un'entità figlio.</w:t>
      </w:r>
      <w:r w:rsidR="005B64BD">
        <w:t xml:space="preserve"> </w:t>
      </w:r>
    </w:p>
    <w:p w14:paraId="63DF4D3D" w14:textId="77777777" w:rsidR="005B64BD" w:rsidRDefault="005B64BD" w:rsidP="00FA2280">
      <w:pPr>
        <w:ind w:firstLine="0"/>
      </w:pPr>
    </w:p>
    <w:p w14:paraId="146EA00F" w14:textId="57D1DDB2" w:rsidR="00555C41" w:rsidRDefault="00555C41" w:rsidP="00FA2280">
      <w:pPr>
        <w:ind w:firstLine="0"/>
      </w:pPr>
    </w:p>
    <w:p w14:paraId="2932D845" w14:textId="6DE8CC8F" w:rsidR="00555C41" w:rsidRDefault="00555C41" w:rsidP="00B61F2B">
      <w:pPr>
        <w:pStyle w:val="Titolo2"/>
      </w:pPr>
      <w:r>
        <w:t>RELAZIONI</w:t>
      </w:r>
    </w:p>
    <w:p w14:paraId="3D0D50B6" w14:textId="6F0BBDEF" w:rsidR="00555C41" w:rsidRPr="00B61F2B" w:rsidRDefault="00B61F2B" w:rsidP="00FA2280">
      <w:pPr>
        <w:ind w:firstLine="0"/>
      </w:pPr>
      <w:r>
        <w:t xml:space="preserve">Tra oggetti ci sono spesso e volentieri relazioni. Queste si distinguono per </w:t>
      </w:r>
      <w:r>
        <w:rPr>
          <w:b/>
          <w:bCs/>
        </w:rPr>
        <w:t>direzione</w:t>
      </w:r>
      <w:r>
        <w:t xml:space="preserve"> e </w:t>
      </w:r>
      <w:r>
        <w:rPr>
          <w:b/>
          <w:bCs/>
        </w:rPr>
        <w:t>cardinalità</w:t>
      </w:r>
      <w:r>
        <w:t>.</w:t>
      </w:r>
    </w:p>
    <w:p w14:paraId="5104A1BA" w14:textId="77777777" w:rsidR="006B426E" w:rsidRPr="006B426E" w:rsidRDefault="006B426E" w:rsidP="006B426E"/>
    <w:p w14:paraId="579BE78E" w14:textId="634B3C9E" w:rsidR="006B426E" w:rsidRDefault="006B426E" w:rsidP="00B61F2B">
      <w:pPr>
        <w:pStyle w:val="Titolo1"/>
      </w:pPr>
      <w:r>
        <w:t>Repositories</w:t>
      </w:r>
    </w:p>
    <w:p w14:paraId="30224919" w14:textId="2E5B1C33" w:rsidR="006B426E" w:rsidRDefault="006B426E" w:rsidP="006B426E"/>
    <w:p w14:paraId="78559B61" w14:textId="08D59E70" w:rsidR="006B426E" w:rsidRDefault="006B426E" w:rsidP="00B61F2B">
      <w:pPr>
        <w:pStyle w:val="Titolo1"/>
      </w:pPr>
      <w:r>
        <w:t>Services</w:t>
      </w:r>
    </w:p>
    <w:p w14:paraId="062BE3F7" w14:textId="5CD533D3" w:rsidR="006B426E" w:rsidRDefault="006B426E" w:rsidP="006B426E"/>
    <w:p w14:paraId="7A320F39" w14:textId="3D25E78C" w:rsidR="006B426E" w:rsidRDefault="006B426E" w:rsidP="00B61F2B">
      <w:pPr>
        <w:pStyle w:val="Titolo1"/>
      </w:pPr>
      <w:r>
        <w:t>Controllers</w:t>
      </w:r>
    </w:p>
    <w:p w14:paraId="55E7B2E8" w14:textId="34C74EF1" w:rsidR="006B426E" w:rsidRDefault="006B426E" w:rsidP="006B426E"/>
    <w:p w14:paraId="5D2C332A" w14:textId="53DC1531" w:rsidR="006B426E" w:rsidRPr="006B426E" w:rsidRDefault="006B426E" w:rsidP="00B61F2B">
      <w:pPr>
        <w:pStyle w:val="Titolo1"/>
      </w:pPr>
      <w:r>
        <w:t>Configurations</w:t>
      </w:r>
    </w:p>
    <w:sectPr w:rsidR="006B426E" w:rsidRPr="006B4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E79"/>
    <w:multiLevelType w:val="hybridMultilevel"/>
    <w:tmpl w:val="8F68F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445C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1392072627">
    <w:abstractNumId w:val="1"/>
  </w:num>
  <w:num w:numId="2" w16cid:durableId="193740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6E"/>
    <w:rsid w:val="000A0A08"/>
    <w:rsid w:val="00357CF2"/>
    <w:rsid w:val="00555C41"/>
    <w:rsid w:val="005B64BD"/>
    <w:rsid w:val="005E11C3"/>
    <w:rsid w:val="006B426E"/>
    <w:rsid w:val="00A02EAA"/>
    <w:rsid w:val="00B61F2B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4346"/>
  <w15:chartTrackingRefBased/>
  <w15:docId w15:val="{CB6FDD3D-4292-C440-ACF5-F0C33BB8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2280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6B426E"/>
    <w:pPr>
      <w:numPr>
        <w:numId w:val="1"/>
      </w:numPr>
      <w:pBdr>
        <w:bottom w:val="single" w:sz="12" w:space="1" w:color="C49A00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426E"/>
    <w:pPr>
      <w:numPr>
        <w:ilvl w:val="1"/>
        <w:numId w:val="1"/>
      </w:numPr>
      <w:pBdr>
        <w:bottom w:val="single" w:sz="8" w:space="1" w:color="FFCA08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426E"/>
    <w:pPr>
      <w:numPr>
        <w:ilvl w:val="2"/>
        <w:numId w:val="1"/>
      </w:numPr>
      <w:pBdr>
        <w:bottom w:val="single" w:sz="4" w:space="1" w:color="FFDF6A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FFCA08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426E"/>
    <w:pPr>
      <w:numPr>
        <w:ilvl w:val="3"/>
        <w:numId w:val="1"/>
      </w:numPr>
      <w:pBdr>
        <w:bottom w:val="single" w:sz="4" w:space="2" w:color="FFE99C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FFCA08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426E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FFCA08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426E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FFCA08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426E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CE8D3E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426E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CE8D3E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426E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CE8D3E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26E"/>
    <w:pPr>
      <w:pBdr>
        <w:top w:val="single" w:sz="8" w:space="10" w:color="FFE483" w:themeColor="accent1" w:themeTint="7F"/>
        <w:bottom w:val="single" w:sz="24" w:space="15" w:color="CE8D3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82660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6B426E"/>
    <w:rPr>
      <w:rFonts w:asciiTheme="majorHAnsi" w:eastAsiaTheme="majorEastAsia" w:hAnsiTheme="majorHAnsi" w:cstheme="majorBidi"/>
      <w:i/>
      <w:iCs/>
      <w:color w:val="826600" w:themeColor="accent1" w:themeShade="7F"/>
      <w:sz w:val="60"/>
      <w:szCs w:val="6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B426E"/>
    <w:rPr>
      <w:rFonts w:asciiTheme="majorHAnsi" w:eastAsiaTheme="majorEastAsia" w:hAnsiTheme="majorHAnsi" w:cstheme="majorBidi"/>
      <w:b/>
      <w:bCs/>
      <w:color w:val="C49A00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426E"/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426E"/>
    <w:rPr>
      <w:rFonts w:asciiTheme="majorHAnsi" w:eastAsiaTheme="majorEastAsia" w:hAnsiTheme="majorHAnsi" w:cstheme="majorBidi"/>
      <w:color w:val="FFCA08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426E"/>
    <w:rPr>
      <w:rFonts w:asciiTheme="majorHAnsi" w:eastAsiaTheme="majorEastAsia" w:hAnsiTheme="majorHAnsi" w:cstheme="majorBidi"/>
      <w:i/>
      <w:iCs/>
      <w:color w:val="FFCA08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426E"/>
    <w:rPr>
      <w:rFonts w:asciiTheme="majorHAnsi" w:eastAsiaTheme="majorEastAsia" w:hAnsiTheme="majorHAnsi" w:cstheme="majorBidi"/>
      <w:color w:val="FFCA08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426E"/>
    <w:rPr>
      <w:rFonts w:asciiTheme="majorHAnsi" w:eastAsiaTheme="majorEastAsia" w:hAnsiTheme="majorHAnsi" w:cstheme="majorBidi"/>
      <w:i/>
      <w:iCs/>
      <w:color w:val="FFCA08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426E"/>
    <w:rPr>
      <w:rFonts w:asciiTheme="majorHAnsi" w:eastAsiaTheme="majorEastAsia" w:hAnsiTheme="majorHAnsi" w:cstheme="majorBidi"/>
      <w:b/>
      <w:bCs/>
      <w:color w:val="CE8D3E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426E"/>
    <w:rPr>
      <w:rFonts w:asciiTheme="majorHAnsi" w:eastAsiaTheme="majorEastAsia" w:hAnsiTheme="majorHAnsi" w:cstheme="majorBidi"/>
      <w:b/>
      <w:bCs/>
      <w:i/>
      <w:iCs/>
      <w:color w:val="CE8D3E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426E"/>
    <w:rPr>
      <w:rFonts w:asciiTheme="majorHAnsi" w:eastAsiaTheme="majorEastAsia" w:hAnsiTheme="majorHAnsi" w:cstheme="majorBidi"/>
      <w:i/>
      <w:iCs/>
      <w:color w:val="CE8D3E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B426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426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426E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B426E"/>
    <w:rPr>
      <w:b/>
      <w:bCs/>
      <w:spacing w:val="0"/>
    </w:rPr>
  </w:style>
  <w:style w:type="character" w:styleId="Enfasicorsivo">
    <w:name w:val="Emphasis"/>
    <w:uiPriority w:val="20"/>
    <w:qFormat/>
    <w:rsid w:val="006B426E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6B426E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B426E"/>
  </w:style>
  <w:style w:type="paragraph" w:styleId="Paragrafoelenco">
    <w:name w:val="List Paragraph"/>
    <w:basedOn w:val="Normale"/>
    <w:uiPriority w:val="34"/>
    <w:qFormat/>
    <w:rsid w:val="006B426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B42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42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426E"/>
    <w:pPr>
      <w:pBdr>
        <w:top w:val="single" w:sz="12" w:space="10" w:color="FFE99C" w:themeColor="accent1" w:themeTint="66"/>
        <w:left w:val="single" w:sz="36" w:space="4" w:color="FFCA08" w:themeColor="accent1"/>
        <w:bottom w:val="single" w:sz="24" w:space="10" w:color="CE8D3E" w:themeColor="accent3"/>
        <w:right w:val="single" w:sz="36" w:space="4" w:color="FFCA08" w:themeColor="accent1"/>
      </w:pBdr>
      <w:shd w:val="clear" w:color="auto" w:fill="FFCA08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426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FCA08" w:themeFill="accent1"/>
    </w:rPr>
  </w:style>
  <w:style w:type="character" w:styleId="Enfasidelicata">
    <w:name w:val="Subtle Emphasis"/>
    <w:uiPriority w:val="19"/>
    <w:qFormat/>
    <w:rsid w:val="006B426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6B426E"/>
    <w:rPr>
      <w:b/>
      <w:bCs/>
      <w:i/>
      <w:iCs/>
      <w:color w:val="FFCA08" w:themeColor="accent1"/>
      <w:sz w:val="22"/>
      <w:szCs w:val="22"/>
    </w:rPr>
  </w:style>
  <w:style w:type="character" w:styleId="Riferimentodelicato">
    <w:name w:val="Subtle Reference"/>
    <w:uiPriority w:val="31"/>
    <w:qFormat/>
    <w:rsid w:val="006B426E"/>
    <w:rPr>
      <w:color w:val="auto"/>
      <w:u w:val="single" w:color="CE8D3E" w:themeColor="accent3"/>
    </w:rPr>
  </w:style>
  <w:style w:type="character" w:styleId="Riferimentointenso">
    <w:name w:val="Intense Reference"/>
    <w:basedOn w:val="Carpredefinitoparagrafo"/>
    <w:uiPriority w:val="32"/>
    <w:qFormat/>
    <w:rsid w:val="006B426E"/>
    <w:rPr>
      <w:b/>
      <w:bCs/>
      <w:color w:val="A06928" w:themeColor="accent3" w:themeShade="BF"/>
      <w:u w:val="single" w:color="CE8D3E" w:themeColor="accent3"/>
    </w:rPr>
  </w:style>
  <w:style w:type="character" w:styleId="Titolodellibro">
    <w:name w:val="Book Title"/>
    <w:basedOn w:val="Carpredefinitoparagrafo"/>
    <w:uiPriority w:val="33"/>
    <w:qFormat/>
    <w:rsid w:val="006B426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426E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A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A228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FA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IRTUSO</dc:creator>
  <cp:keywords/>
  <dc:description/>
  <cp:lastModifiedBy>REMO IRTUSO</cp:lastModifiedBy>
  <cp:revision>1</cp:revision>
  <dcterms:created xsi:type="dcterms:W3CDTF">2022-07-14T14:34:00Z</dcterms:created>
  <dcterms:modified xsi:type="dcterms:W3CDTF">2022-07-15T10:29:00Z</dcterms:modified>
</cp:coreProperties>
</file>