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F82D61">
      <w:pPr>
        <w:pStyle w:val="8"/>
        <w:spacing w:line="360" w:lineRule="auto"/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РОССИЙСКОЙ ФЕДЕРАЦИИ</w:t>
      </w:r>
    </w:p>
    <w:p w14:paraId="06386AD4">
      <w:pPr>
        <w:pStyle w:val="8"/>
        <w:spacing w:line="360" w:lineRule="auto"/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6C1EF7EC">
      <w:pPr>
        <w:pStyle w:val="8"/>
        <w:spacing w:line="360" w:lineRule="auto"/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165E8C69">
      <w:pPr>
        <w:pStyle w:val="8"/>
        <w:spacing w:line="360" w:lineRule="auto"/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«КРЫМСКИЙ ФЕДЕРАЛЬНЫЙ УНИВЕРСИТЕТ им. В. И. ВЕРНАДСКОГО»</w:t>
      </w:r>
    </w:p>
    <w:p w14:paraId="3294BEB6">
      <w:pPr>
        <w:pStyle w:val="8"/>
        <w:spacing w:line="360" w:lineRule="auto"/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ФИЗИКО-ТЕХНИЧЕСКИЙ ИНСТИТУТ</w:t>
      </w:r>
    </w:p>
    <w:p w14:paraId="31F8A2CF">
      <w:pPr>
        <w:pStyle w:val="8"/>
        <w:spacing w:line="360" w:lineRule="auto"/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компьютерной инженерии и моделирования</w:t>
      </w:r>
    </w:p>
    <w:p w14:paraId="0BE34D2E">
      <w:pPr>
        <w:pStyle w:val="8"/>
        <w:spacing w:line="360" w:lineRule="auto"/>
        <w:ind w:right="-143"/>
        <w:jc w:val="center"/>
        <w:rPr>
          <w:bCs/>
          <w:color w:val="000000"/>
          <w:sz w:val="28"/>
          <w:szCs w:val="28"/>
        </w:rPr>
      </w:pPr>
    </w:p>
    <w:p w14:paraId="13680040">
      <w:pPr>
        <w:pStyle w:val="8"/>
        <w:spacing w:line="360" w:lineRule="auto"/>
        <w:ind w:right="-143"/>
        <w:jc w:val="center"/>
        <w:rPr>
          <w:bCs/>
          <w:color w:val="000000"/>
          <w:sz w:val="28"/>
          <w:szCs w:val="28"/>
        </w:rPr>
      </w:pPr>
    </w:p>
    <w:p w14:paraId="31A3E166">
      <w:pPr>
        <w:keepNext w:val="0"/>
        <w:keepLines w:val="0"/>
        <w:widowControl/>
        <w:suppressLineNumbers w:val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ACL</w:t>
      </w:r>
    </w:p>
    <w:p w14:paraId="3CB08728">
      <w:pPr>
        <w:pStyle w:val="8"/>
        <w:spacing w:line="360" w:lineRule="auto"/>
        <w:ind w:right="-143"/>
        <w:jc w:val="center"/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</w:p>
    <w:p w14:paraId="3F1C9D93">
      <w:pPr>
        <w:pStyle w:val="8"/>
        <w:spacing w:line="360" w:lineRule="auto"/>
        <w:ind w:right="-143"/>
        <w:jc w:val="center"/>
        <w:rPr>
          <w:rFonts w:hint="default"/>
          <w:bCs/>
          <w:color w:val="000000"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</w:t>
      </w:r>
      <w:r>
        <w:rPr>
          <w:bCs/>
          <w:color w:val="000000"/>
          <w:sz w:val="28"/>
          <w:szCs w:val="28"/>
        </w:rPr>
        <w:t xml:space="preserve">Отчет по лабораторной работе № </w:t>
      </w:r>
      <w:r>
        <w:rPr>
          <w:rFonts w:hint="default"/>
          <w:bCs/>
          <w:color w:val="000000"/>
          <w:sz w:val="28"/>
          <w:szCs w:val="28"/>
          <w:lang w:val="en-US"/>
        </w:rPr>
        <w:t>8</w:t>
      </w:r>
    </w:p>
    <w:p w14:paraId="69413EEA">
      <w:pPr>
        <w:pStyle w:val="8"/>
        <w:spacing w:line="360" w:lineRule="auto"/>
        <w:ind w:right="-143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по дисциплине «Компьютерные сети»</w:t>
      </w:r>
    </w:p>
    <w:p w14:paraId="01658506">
      <w:pPr>
        <w:pStyle w:val="8"/>
        <w:spacing w:line="360" w:lineRule="auto"/>
        <w:ind w:right="-143"/>
        <w:jc w:val="center"/>
        <w:rPr>
          <w:rFonts w:hint="default"/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</w:rPr>
        <w:t xml:space="preserve">студента 2 курса группы </w:t>
      </w:r>
      <w:r>
        <w:rPr>
          <w:bCs/>
          <w:color w:val="000000"/>
          <w:sz w:val="28"/>
          <w:szCs w:val="28"/>
          <w:lang w:val="ru-RU"/>
        </w:rPr>
        <w:t>ПИ</w:t>
      </w:r>
      <w:r>
        <w:rPr>
          <w:rFonts w:hint="default"/>
          <w:bCs/>
          <w:color w:val="000000"/>
          <w:sz w:val="28"/>
          <w:szCs w:val="28"/>
          <w:lang w:val="ru-RU"/>
        </w:rPr>
        <w:t>-б-о-231(2)</w:t>
      </w:r>
      <w:r>
        <w:rPr>
          <w:bCs/>
          <w:color w:val="000000"/>
          <w:sz w:val="28"/>
          <w:szCs w:val="28"/>
        </w:rPr>
        <w:br w:type="textWrapping"/>
      </w:r>
      <w:r>
        <w:rPr>
          <w:bCs/>
          <w:color w:val="000000"/>
          <w:sz w:val="28"/>
          <w:szCs w:val="28"/>
          <w:lang w:val="ru-RU"/>
        </w:rPr>
        <w:t>Аметов</w:t>
      </w:r>
      <w:r>
        <w:rPr>
          <w:rFonts w:hint="default"/>
          <w:bCs/>
          <w:color w:val="000000"/>
          <w:sz w:val="28"/>
          <w:szCs w:val="28"/>
          <w:lang w:val="ru-RU"/>
        </w:rPr>
        <w:t xml:space="preserve"> Кемран Ленверович</w:t>
      </w:r>
    </w:p>
    <w:p w14:paraId="50352AD0">
      <w:pPr>
        <w:pStyle w:val="8"/>
        <w:spacing w:line="360" w:lineRule="auto"/>
        <w:ind w:right="-143"/>
        <w:jc w:val="center"/>
        <w:rPr>
          <w:bCs/>
          <w:color w:val="000000"/>
          <w:sz w:val="28"/>
          <w:szCs w:val="28"/>
        </w:rPr>
      </w:pPr>
    </w:p>
    <w:p w14:paraId="5EF0F2B3">
      <w:pPr>
        <w:pStyle w:val="8"/>
        <w:spacing w:line="360" w:lineRule="auto"/>
        <w:ind w:right="-1"/>
        <w:jc w:val="center"/>
        <w:rPr>
          <w:rFonts w:cs="Times New Roman"/>
          <w:szCs w:val="28"/>
        </w:rPr>
      </w:pPr>
      <w:r>
        <w:rPr>
          <w:bCs/>
          <w:color w:val="000000"/>
          <w:sz w:val="28"/>
          <w:szCs w:val="28"/>
        </w:rPr>
        <w:t>Направления подготовки 09.03.01«Информатика и вычислительная техника»</w:t>
      </w:r>
      <w:r>
        <w:rPr>
          <w:bCs/>
          <w:color w:val="000000"/>
          <w:sz w:val="28"/>
          <w:szCs w:val="28"/>
        </w:rPr>
        <w:br w:type="textWrapping"/>
      </w:r>
    </w:p>
    <w:p w14:paraId="46ED6D1F">
      <w:pPr>
        <w:ind w:right="-1"/>
        <w:jc w:val="center"/>
        <w:rPr>
          <w:rFonts w:cs="Times New Roman"/>
          <w:szCs w:val="28"/>
        </w:rPr>
      </w:pPr>
    </w:p>
    <w:p w14:paraId="13C36257">
      <w:pPr>
        <w:ind w:right="-1"/>
        <w:jc w:val="center"/>
        <w:rPr>
          <w:rFonts w:cs="Times New Roman"/>
          <w:szCs w:val="28"/>
        </w:rPr>
      </w:pPr>
    </w:p>
    <w:p w14:paraId="13038C7F">
      <w:pPr>
        <w:ind w:right="-1"/>
        <w:jc w:val="center"/>
        <w:rPr>
          <w:rFonts w:cs="Times New Roman"/>
          <w:szCs w:val="28"/>
        </w:rPr>
      </w:pPr>
    </w:p>
    <w:p w14:paraId="4BF7F4BD">
      <w:pPr>
        <w:ind w:right="-1"/>
        <w:jc w:val="both"/>
        <w:rPr>
          <w:rFonts w:cs="Times New Roman"/>
          <w:szCs w:val="28"/>
        </w:rPr>
      </w:pPr>
    </w:p>
    <w:p w14:paraId="2B52BA20">
      <w:pPr>
        <w:ind w:right="-1"/>
        <w:jc w:val="center"/>
        <w:rPr>
          <w:rFonts w:cs="Times New Roman"/>
          <w:szCs w:val="28"/>
        </w:rPr>
      </w:pPr>
    </w:p>
    <w:p w14:paraId="14D16531">
      <w:pPr>
        <w:ind w:right="-1"/>
        <w:jc w:val="center"/>
        <w:rPr>
          <w:rFonts w:cs="Times New Roman"/>
          <w:szCs w:val="28"/>
        </w:rPr>
      </w:pPr>
    </w:p>
    <w:p w14:paraId="6DB921CD">
      <w:pPr>
        <w:ind w:right="-1"/>
        <w:jc w:val="center"/>
        <w:rPr>
          <w:rFonts w:cs="Times New Roman"/>
          <w:szCs w:val="28"/>
        </w:rPr>
      </w:pPr>
    </w:p>
    <w:p w14:paraId="694F11CB">
      <w:pPr>
        <w:jc w:val="center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</w:rPr>
        <w:t>Симферополь, 202</w:t>
      </w:r>
      <w:r>
        <w:rPr>
          <w:rFonts w:hint="default" w:cs="Times New Roman"/>
          <w:szCs w:val="28"/>
          <w:lang w:val="ru-RU"/>
        </w:rPr>
        <w:t>4</w:t>
      </w:r>
    </w:p>
    <w:p w14:paraId="34A5DEBC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Теория</w:t>
      </w:r>
    </w:p>
    <w:p w14:paraId="008827A0">
      <w:pPr>
        <w:pStyle w:val="9"/>
        <w:keepNext w:val="0"/>
        <w:keepLines w:val="0"/>
        <w:widowControl/>
        <w:suppressLineNumbers w:val="0"/>
      </w:pPr>
      <w:r>
        <w:rPr>
          <w:rStyle w:val="7"/>
        </w:rPr>
        <w:t>ACL</w:t>
      </w:r>
      <w:r>
        <w:t xml:space="preserve"> (Access Control List) — это список правил, который используется для фильтрации трафика в сетевых устройствах, таких как маршрутизаторы и коммутаторы. ACL определяет, какой трафик разрешён или запрещён для прохождения через интерфейс устройства.</w:t>
      </w:r>
    </w:p>
    <w:p w14:paraId="6E7A2D1C">
      <w:pPr>
        <w:pStyle w:val="2"/>
        <w:keepNext w:val="0"/>
        <w:keepLines w:val="0"/>
        <w:widowControl/>
        <w:suppressLineNumbers w:val="0"/>
      </w:pPr>
      <w:r>
        <w:t>Основные понятия</w:t>
      </w:r>
    </w:p>
    <w:p w14:paraId="624B3D2F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7"/>
        </w:rPr>
        <w:t>Списки управления доступом</w:t>
      </w:r>
      <w:r>
        <w:t xml:space="preserve"> позволяют администратору:</w:t>
      </w:r>
    </w:p>
    <w:p w14:paraId="0851D6E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Фильтровать пакеты по IP-адресам, портам, протоколам и другим критериям.</w:t>
      </w:r>
    </w:p>
    <w:p w14:paraId="1D570B5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Контролировать доступ к сети на основе определённых правил.</w:t>
      </w:r>
    </w:p>
    <w:p w14:paraId="3E799EB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Повышать уровень безопасности, ограничивая нежелательный трафик.</w:t>
      </w:r>
    </w:p>
    <w:p w14:paraId="7CBAC0EC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7"/>
        </w:rPr>
        <w:t>Типы ACL</w:t>
      </w:r>
      <w:r>
        <w:t>:</w:t>
      </w:r>
    </w:p>
    <w:p w14:paraId="170E26F8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Стандартные ACL</w:t>
      </w:r>
      <w:r>
        <w:t>:</w:t>
      </w:r>
    </w:p>
    <w:p w14:paraId="6DAB9A86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>Фильтруют только по IP-адресу источника.</w:t>
      </w:r>
    </w:p>
    <w:p w14:paraId="3E273707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>Могут использоваться для базового ограничения доступа.</w:t>
      </w:r>
    </w:p>
    <w:p w14:paraId="51C8ED65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>Пример: блокировать доступ из подсети 192.168.1.0/24.</w:t>
      </w:r>
    </w:p>
    <w:p w14:paraId="238C7D79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Расширенные ACL</w:t>
      </w:r>
      <w:r>
        <w:t>:</w:t>
      </w:r>
    </w:p>
    <w:p w14:paraId="57A06233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Фильтруют по множеству параметров, таких как IP-адрес источника и назначения, порты, протоколы (TCP, UDP, ICMP и т. д.).</w:t>
      </w:r>
    </w:p>
    <w:p w14:paraId="578F3D06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Более гибкие и мощные.</w:t>
      </w:r>
    </w:p>
    <w:p w14:paraId="1E712D20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Пример: блокировать HTTP-трафик с определённого хоста.</w:t>
      </w:r>
    </w:p>
    <w:p w14:paraId="4624948D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7"/>
        </w:rPr>
        <w:t>Именованные ACL</w:t>
      </w:r>
      <w:r>
        <w:t>:</w:t>
      </w:r>
    </w:p>
    <w:p w14:paraId="41D6F5B8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Вместо номеров используется имя для удобства управления.</w:t>
      </w:r>
    </w:p>
    <w:p w14:paraId="2038CB1B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Пример: </w:t>
      </w:r>
      <w:r>
        <w:rPr>
          <w:rStyle w:val="6"/>
        </w:rPr>
        <w:t>ip access-list extended BLOCK_HTTP</w:t>
      </w:r>
      <w:r>
        <w:t>.</w:t>
      </w:r>
    </w:p>
    <w:p w14:paraId="5DBCE51B">
      <w:pPr>
        <w:pStyle w:val="2"/>
        <w:keepNext w:val="0"/>
        <w:keepLines w:val="0"/>
        <w:widowControl/>
        <w:suppressLineNumbers w:val="0"/>
      </w:pPr>
      <w:r>
        <w:t>Пример применения ACL</w:t>
      </w:r>
    </w:p>
    <w:p w14:paraId="3AC40506">
      <w:pPr>
        <w:keepNext w:val="0"/>
        <w:keepLines w:val="0"/>
        <w:widowControl/>
        <w:suppressLineNumbers w:val="0"/>
        <w:jc w:val="left"/>
      </w:pPr>
      <w:r>
        <w:t>Стандартный ACL</w:t>
      </w:r>
    </w:p>
    <w:p w14:paraId="5C61DC4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access-list 1 deny 192.168.1.0 0.0.0.255</w:t>
      </w:r>
    </w:p>
    <w:p w14:paraId="7F6B415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access-list 1 permit any</w:t>
      </w:r>
    </w:p>
    <w:p w14:paraId="4F06647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interface f0/0</w:t>
      </w:r>
    </w:p>
    <w:p w14:paraId="1C94D3FA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ip access-group 1 in</w:t>
      </w:r>
    </w:p>
    <w:p w14:paraId="7970C24E">
      <w:pPr>
        <w:keepNext w:val="0"/>
        <w:keepLines w:val="0"/>
        <w:widowControl/>
        <w:suppressLineNumbers w:val="0"/>
        <w:jc w:val="left"/>
      </w:pPr>
      <w:r>
        <w:t>Расширенный ACL</w:t>
      </w:r>
    </w:p>
    <w:p w14:paraId="00602A6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ip access-list extended BLOCK_HTTP</w:t>
      </w:r>
    </w:p>
    <w:p w14:paraId="39B55AD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deny tcp 192.168.1.0 0.0.0.255 any eq 80</w:t>
      </w:r>
    </w:p>
    <w:p w14:paraId="687E80C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permit ip any any</w:t>
      </w:r>
    </w:p>
    <w:p w14:paraId="390399A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interface f0/0</w:t>
      </w:r>
    </w:p>
    <w:p w14:paraId="5818510A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ip access-group BLOCK_HTTP in</w:t>
      </w:r>
    </w:p>
    <w:p w14:paraId="6E1F27FD">
      <w:pPr>
        <w:pStyle w:val="2"/>
        <w:keepNext w:val="0"/>
        <w:keepLines w:val="0"/>
        <w:widowControl/>
        <w:suppressLineNumbers w:val="0"/>
      </w:pPr>
      <w:r>
        <w:t>Где используются ACL?</w:t>
      </w:r>
    </w:p>
    <w:p w14:paraId="3234B68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Фильтрация трафика</w:t>
      </w:r>
      <w:r>
        <w:t>: Для ограничения доступа к определённым ресурсам.</w:t>
      </w:r>
    </w:p>
    <w:p w14:paraId="0B0B25D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NAT (перевод сетевых адресов)</w:t>
      </w:r>
      <w:r>
        <w:t>: Чтобы указать, какие адреса переводить.</w:t>
      </w:r>
    </w:p>
    <w:p w14:paraId="65A1F28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Маршрутизация</w:t>
      </w:r>
      <w:r>
        <w:t>: Для контроля маршрутов (distribute lists).</w:t>
      </w:r>
    </w:p>
    <w:p w14:paraId="205E30D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QoS (Качество обслуживания)</w:t>
      </w:r>
      <w:r>
        <w:t>: Для управления приоритетами трафика.</w:t>
      </w:r>
    </w:p>
    <w:p w14:paraId="4125C36A">
      <w:pPr>
        <w:pStyle w:val="2"/>
        <w:keepNext w:val="0"/>
        <w:keepLines w:val="0"/>
        <w:widowControl/>
        <w:suppressLineNumbers w:val="0"/>
      </w:pPr>
      <w:r>
        <w:t>Принципы работы ACL</w:t>
      </w:r>
    </w:p>
    <w:p w14:paraId="726A8F7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Правила обрабатываются сверху вниз.</w:t>
      </w:r>
    </w:p>
    <w:p w14:paraId="547E662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Трафик проверяется до первого совпадения с правилом.</w:t>
      </w:r>
    </w:p>
    <w:p w14:paraId="273FE1C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Если ни одно правило не совпало, применяется </w:t>
      </w:r>
      <w:r>
        <w:rPr>
          <w:rStyle w:val="7"/>
        </w:rPr>
        <w:t>правило по умолчанию</w:t>
      </w:r>
      <w:r>
        <w:t xml:space="preserve"> — трафик блокируется.</w:t>
      </w:r>
    </w:p>
    <w:p w14:paraId="6DBE1A42">
      <w:pPr>
        <w:pStyle w:val="9"/>
        <w:keepNext w:val="0"/>
        <w:keepLines w:val="0"/>
        <w:widowControl/>
        <w:suppressLineNumbers w:val="0"/>
      </w:pPr>
      <w:r>
        <w:t>ACL — мощный инструмент управления трафиком и обеспечения сетевой безопасности.</w:t>
      </w:r>
    </w:p>
    <w:p w14:paraId="3A5D411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Step 5 Configure Access Control Lists (ACLs)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Use ACLs to implement the following security policies. Make sure you enter the statements in the order specified and that you apply the ACLs to the correct interface.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NOTE: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When filtering traffic from a specific LAN, configure the source network and wildcard mask instead of using the keyword any.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1. 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ANAHEIM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security policy using ACL number 100: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Hosts attached to the 192.168.1.0/24 LAN should be allowed HTTP and FTP access to all destinations. Configure the HTTP port first, then FTP-data, then FTP. Any other order and you will not get credit.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ANAHEIM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hosts should also be able to send ICMP messages to any destination.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All other access is implicitly denied; however, configure the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deny any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statement for documentation purposes.</w:t>
      </w:r>
    </w:p>
    <w:p w14:paraId="2F4DDD38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783455" cy="2431415"/>
            <wp:effectExtent l="0" t="0" r="17145" b="698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rcRect l="35544" t="51650" r="36014" b="22653"/>
                    <a:stretch>
                      <a:fillRect/>
                    </a:stretch>
                  </pic:blipFill>
                  <pic:spPr>
                    <a:xfrm>
                      <a:off x="0" y="0"/>
                      <a:ext cx="4783455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2. 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RICHMOND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security policy using ACL number 100: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All access from the 192.168.5.0/24 LAN to the 192.168.1.0/24 LAN should be blocked.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All other traffic from the 192.168.5.0/24 LAN should be allowed.</w:t>
      </w:r>
    </w:p>
    <w:p w14:paraId="38610E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drawing>
          <wp:inline distT="0" distB="0" distL="114300" distR="114300">
            <wp:extent cx="4720590" cy="2743200"/>
            <wp:effectExtent l="0" t="0" r="381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rcRect l="50386" t="52593" r="14070" b="10694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3. 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FT_WORTH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security policy using an ACL named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FIREWALL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to filter all inbound traffic from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ISP (Hint: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ACL names are cAsE-sEnSiTiVe):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Allow all ICMP traffic.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Allow inbound HTTP requests for the Inside_Public_WebServer only.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All other access is implicitly denied; however, configure the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deny any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statement for documentation purposes.</w:t>
      </w:r>
    </w:p>
    <w:p w14:paraId="76023C4F"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 w14:paraId="746C78C3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027295" cy="2395855"/>
            <wp:effectExtent l="0" t="0" r="1905" b="444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rcRect l="50832" t="63845" r="20629" b="11980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Test Configuration: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Click the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Check Results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icon to verify all assessed items are successfully completed. Create Simple and Complex PDUs to test the above security policies. Although you cannot test end-to-end connectivity on any port other than ping, you can verify that the router correctly filters the traffic according to the specifications.</w:t>
      </w:r>
    </w:p>
    <w:p w14:paraId="63505D48">
      <w:pPr>
        <w:jc w:val="both"/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0D8D8F"/>
    <w:multiLevelType w:val="multilevel"/>
    <w:tmpl w:val="D40D8D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CE8E27D"/>
    <w:multiLevelType w:val="multilevel"/>
    <w:tmpl w:val="ECE8E2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0583661"/>
    <w:multiLevelType w:val="multilevel"/>
    <w:tmpl w:val="405836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A26BF"/>
    <w:rsid w:val="02D22FF3"/>
    <w:rsid w:val="0447083C"/>
    <w:rsid w:val="0C9B1EF1"/>
    <w:rsid w:val="11AF07A2"/>
    <w:rsid w:val="1C4F2005"/>
    <w:rsid w:val="202A665B"/>
    <w:rsid w:val="20464963"/>
    <w:rsid w:val="244D0CBF"/>
    <w:rsid w:val="26C45F9A"/>
    <w:rsid w:val="2925720D"/>
    <w:rsid w:val="2DDC103A"/>
    <w:rsid w:val="2FDD6FFB"/>
    <w:rsid w:val="3A3A3C10"/>
    <w:rsid w:val="3AB23C04"/>
    <w:rsid w:val="3D254B11"/>
    <w:rsid w:val="571920D9"/>
    <w:rsid w:val="676473F0"/>
    <w:rsid w:val="6F75473B"/>
    <w:rsid w:val="71065FA6"/>
    <w:rsid w:val="780763F3"/>
    <w:rsid w:val="7AA50560"/>
    <w:rsid w:val="7B13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Body Text"/>
    <w:basedOn w:val="1"/>
    <w:qFormat/>
    <w:uiPriority w:val="1"/>
    <w:pPr>
      <w:widowControl w:val="0"/>
      <w:autoSpaceDE w:val="0"/>
      <w:autoSpaceDN w:val="0"/>
      <w:spacing w:line="240" w:lineRule="auto"/>
    </w:pPr>
    <w:rPr>
      <w:rFonts w:eastAsia="Times New Roman" w:cs="Times New Roman"/>
      <w:sz w:val="24"/>
      <w:szCs w:val="24"/>
      <w:lang w:eastAsia="ru-RU" w:bidi="ru-RU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79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2024-11-30T09:58:00Z</dcterms:created>
  <dc:creator>morpe</dc:creator>
  <cp:lastModifiedBy>Кемран Аметов</cp:lastModifiedBy>
  <dcterms:modified xsi:type="dcterms:W3CDTF">2025-02-05T11:33:53Z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A85FC084A69E4F17B471144366E23092_12</vt:lpwstr>
  </property>
</Properties>
</file>