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lineRule="auto" w:line="360"/>
        <w:ind w:right="-143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 xml:space="preserve">МИНИСТЕРСТВО НАУКИ И ВЫСШЕГО ОБРАЗОВАНИЯ </w:t>
        <w:br/>
        <w:t>РОССИЙСКОЙ ФЕДЕРАЦИИ</w:t>
      </w:r>
    </w:p>
    <w:p>
      <w:pPr>
        <w:pStyle w:val="Textbody"/>
        <w:spacing w:lineRule="auto" w:line="360"/>
        <w:ind w:right="-143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Textbody"/>
        <w:spacing w:lineRule="auto" w:line="360"/>
        <w:ind w:right="-143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высшего образования</w:t>
      </w:r>
    </w:p>
    <w:p>
      <w:pPr>
        <w:pStyle w:val="Textbody"/>
        <w:spacing w:lineRule="auto" w:line="360"/>
        <w:ind w:right="-143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«КРЫМСКИЙ ФЕДЕРАЛЬНЫЙ УНИВЕРСИТЕТ им. В. И. ВЕРНАДСКОГО»</w:t>
      </w:r>
    </w:p>
    <w:p>
      <w:pPr>
        <w:pStyle w:val="Textbody"/>
        <w:spacing w:lineRule="auto" w:line="360"/>
        <w:ind w:right="-143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ФИЗИКО-ТЕХНИЧЕСКИЙ ИНСТИТУТ</w:t>
      </w:r>
    </w:p>
    <w:p>
      <w:pPr>
        <w:pStyle w:val="Textbody"/>
        <w:spacing w:lineRule="auto" w:line="360"/>
        <w:ind w:right="-143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Кафедра компьютерной инженерии и моделирования</w:t>
      </w:r>
    </w:p>
    <w:p>
      <w:pPr>
        <w:pStyle w:val="Textbody"/>
        <w:spacing w:lineRule="auto" w:line="360"/>
        <w:ind w:right="-143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Cs/>
          <w:color w:val="000000"/>
          <w:sz w:val="28"/>
          <w:szCs w:val="28"/>
        </w:rPr>
      </w:r>
    </w:p>
    <w:p>
      <w:pPr>
        <w:pStyle w:val="Textbody"/>
        <w:spacing w:lineRule="auto" w:line="360"/>
        <w:ind w:right="-143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Cs/>
          <w:color w:val="000000"/>
          <w:sz w:val="28"/>
          <w:szCs w:val="28"/>
        </w:rPr>
      </w:r>
    </w:p>
    <w:p>
      <w:pPr>
        <w:pStyle w:val="Textbody"/>
        <w:spacing w:lineRule="auto" w:line="360"/>
        <w:ind w:right="-143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Cs/>
          <w:color w:val="000000"/>
          <w:sz w:val="28"/>
          <w:szCs w:val="28"/>
        </w:rPr>
      </w:r>
    </w:p>
    <w:p>
      <w:pPr>
        <w:pStyle w:val="Textbody"/>
        <w:spacing w:lineRule="auto" w:line="360"/>
        <w:ind w:right="-143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Cs/>
          <w:color w:val="000000"/>
          <w:sz w:val="28"/>
          <w:szCs w:val="28"/>
        </w:rPr>
      </w:r>
    </w:p>
    <w:p>
      <w:pPr>
        <w:pStyle w:val="Textbody"/>
        <w:spacing w:lineRule="auto" w:line="360"/>
        <w:ind w:right="-143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КОЛИЧЕСТВО ИНФОРМАЦИИ И НЕОПРЕДЕЛЕННОСТЬ СООБЩЕНИЯ</w:t>
      </w:r>
    </w:p>
    <w:p>
      <w:pPr>
        <w:pStyle w:val="Textbody"/>
        <w:spacing w:lineRule="auto" w:line="360"/>
        <w:ind w:right="-143"/>
        <w:jc w:val="center"/>
        <w:rPr/>
      </w:pPr>
      <w:r>
        <w:rPr>
          <w:rFonts w:cs="Times New Roman" w:ascii="Times New Roman" w:hAnsi="Times New Roman"/>
          <w:bCs/>
          <w:color w:val="000000"/>
          <w:sz w:val="28"/>
          <w:szCs w:val="28"/>
        </w:rPr>
        <w:t>Отчет по лабораторной работе №</w:t>
      </w:r>
      <w:r>
        <w:rPr>
          <w:rFonts w:cs="Times New Roman" w:ascii="Times New Roman" w:hAnsi="Times New Roman"/>
          <w:bCs/>
          <w:color w:val="000000"/>
          <w:sz w:val="28"/>
          <w:szCs w:val="28"/>
        </w:rPr>
        <w:t>2</w:t>
      </w:r>
    </w:p>
    <w:p>
      <w:pPr>
        <w:pStyle w:val="Textbody"/>
        <w:spacing w:lineRule="auto" w:line="360"/>
        <w:ind w:right="-143"/>
        <w:jc w:val="center"/>
        <w:rPr/>
      </w:pPr>
      <w:r>
        <w:rPr>
          <w:rFonts w:cs="Times New Roman" w:ascii="Times New Roman" w:hAnsi="Times New Roman"/>
          <w:bCs/>
          <w:color w:val="000000"/>
          <w:sz w:val="28"/>
          <w:szCs w:val="28"/>
        </w:rPr>
        <w:t>по дисциплине «</w:t>
      </w:r>
      <w:r>
        <w:rPr>
          <w:rFonts w:cs="Times New Roman" w:ascii="Times New Roman" w:hAnsi="Times New Roman"/>
          <w:b/>
          <w:bCs/>
          <w:sz w:val="28"/>
          <w:szCs w:val="28"/>
        </w:rPr>
        <w:t>ТЕОРИЯ ИНФОРМАЦИИ И КОДИРОВАНИЕ</w:t>
      </w:r>
      <w:r>
        <w:rPr>
          <w:rFonts w:cs="Times New Roman" w:ascii="Times New Roman" w:hAnsi="Times New Roman"/>
          <w:bCs/>
          <w:color w:val="000000"/>
          <w:sz w:val="28"/>
          <w:szCs w:val="28"/>
        </w:rPr>
        <w:t>»</w:t>
      </w:r>
    </w:p>
    <w:p>
      <w:pPr>
        <w:pStyle w:val="Textbody"/>
        <w:spacing w:lineRule="auto" w:line="360"/>
        <w:ind w:right="-143"/>
        <w:jc w:val="center"/>
        <w:rPr/>
      </w:pPr>
      <w:r>
        <w:rPr>
          <w:rFonts w:cs="Times New Roman" w:ascii="Times New Roman" w:hAnsi="Times New Roman"/>
          <w:bCs/>
          <w:color w:val="000000"/>
          <w:sz w:val="28"/>
          <w:szCs w:val="28"/>
        </w:rPr>
        <w:t xml:space="preserve">студента </w:t>
      </w:r>
      <w:r>
        <w:rPr>
          <w:rFonts w:cs="Times New Roman" w:ascii="Times New Roman" w:hAnsi="Times New Roman"/>
          <w:bCs/>
          <w:color w:val="000000"/>
          <w:sz w:val="28"/>
          <w:szCs w:val="28"/>
          <w:lang w:val="en-US"/>
        </w:rPr>
        <w:t>3</w:t>
      </w:r>
      <w:bookmarkStart w:id="0" w:name="_GoBack"/>
      <w:bookmarkEnd w:id="0"/>
      <w:r>
        <w:rPr>
          <w:rFonts w:cs="Times New Roman" w:ascii="Times New Roman" w:hAnsi="Times New Roman"/>
          <w:bCs/>
          <w:color w:val="000000"/>
          <w:sz w:val="28"/>
          <w:szCs w:val="28"/>
        </w:rPr>
        <w:t xml:space="preserve"> курса группы ПИ-б-о-231(2)</w:t>
        <w:br/>
        <w:t>Аметов Кемран Ленверович</w:t>
      </w:r>
    </w:p>
    <w:p>
      <w:pPr>
        <w:pStyle w:val="Textbody"/>
        <w:spacing w:lineRule="auto" w:line="360"/>
        <w:ind w:right="-143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Cs/>
          <w:color w:val="000000"/>
          <w:sz w:val="28"/>
          <w:szCs w:val="28"/>
        </w:rPr>
      </w:r>
    </w:p>
    <w:p>
      <w:pPr>
        <w:pStyle w:val="Textbody"/>
        <w:spacing w:lineRule="auto" w:line="360"/>
        <w:ind w:right="-1"/>
        <w:jc w:val="center"/>
        <w:rPr/>
      </w:pPr>
      <w:r>
        <w:rPr>
          <w:rFonts w:cs="Times New Roman" w:ascii="Times New Roman" w:hAnsi="Times New Roman"/>
          <w:bCs/>
          <w:color w:val="000000"/>
          <w:sz w:val="28"/>
          <w:szCs w:val="28"/>
        </w:rPr>
        <w:t>Направления подготовки 09.03.04 «Программная инженерия»</w:t>
        <w:br/>
      </w:r>
    </w:p>
    <w:p>
      <w:pPr>
        <w:pStyle w:val="Standard"/>
        <w:spacing w:lineRule="auto" w:line="360"/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Standard"/>
        <w:spacing w:lineRule="auto" w:line="360"/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Standard"/>
        <w:spacing w:lineRule="auto" w:line="360"/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Standard"/>
        <w:spacing w:lineRule="auto" w:line="360"/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Standard"/>
        <w:spacing w:lineRule="auto" w:line="360"/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Standard"/>
        <w:spacing w:lineRule="auto" w:line="360"/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Standard"/>
        <w:spacing w:lineRule="auto" w:line="360"/>
        <w:ind w:right="-1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Standard"/>
        <w:spacing w:lineRule="auto" w:line="360"/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Cs w:val="28"/>
        </w:rPr>
      </w:pPr>
      <w:bookmarkStart w:id="1" w:name="_Hlk57052735"/>
      <w:r>
        <w:rPr>
          <w:rFonts w:cs="Times New Roman" w:ascii="Times New Roman" w:hAnsi="Times New Roman"/>
          <w:szCs w:val="28"/>
        </w:rPr>
        <w:t>Симферополь, 202</w:t>
      </w:r>
      <w:bookmarkEnd w:id="1"/>
      <w:r>
        <w:rPr>
          <w:rFonts w:cs="Times New Roman" w:ascii="Times New Roman" w:hAnsi="Times New Roman"/>
          <w:szCs w:val="28"/>
        </w:rPr>
        <w:t>5</w:t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Standard"/>
        <w:spacing w:lineRule="auto" w:line="240"/>
        <w:ind w:firstLine="709"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Цель работы:</w:t>
      </w:r>
      <w:r>
        <w:rPr>
          <w:rFonts w:cs="Times New Roman" w:ascii="Times New Roman" w:hAnsi="Times New Roman"/>
          <w:sz w:val="28"/>
          <w:szCs w:val="28"/>
        </w:rPr>
        <w:t xml:space="preserve"> рассчитать информационные характеристики дискретных сообщений. </w:t>
      </w:r>
    </w:p>
    <w:p>
      <w:pPr>
        <w:pStyle w:val="Standard"/>
        <w:spacing w:lineRule="auto" w:line="240"/>
        <w:ind w:firstLine="709"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Техническое задание:</w:t>
      </w:r>
      <w:r>
        <w:rPr>
          <w:rFonts w:cs="Times New Roman" w:ascii="Times New Roman" w:hAnsi="Times New Roman"/>
          <w:sz w:val="28"/>
          <w:szCs w:val="28"/>
        </w:rPr>
        <w:t xml:space="preserve"> (1 вариант) на вход информационного устройства поступает совокупность дискретных сообщений {</w:t>
      </w:r>
      <w:r>
        <w:rPr>
          <w:rFonts w:cs="Cambria Math" w:ascii="Cambria Math" w:hAnsi="Cambria Math"/>
          <w:sz w:val="28"/>
          <w:szCs w:val="28"/>
        </w:rPr>
        <w:t>𝑥</w:t>
      </w:r>
      <w:r>
        <w:rPr>
          <w:rFonts w:cs="Times New Roman" w:ascii="Times New Roman" w:hAnsi="Times New Roman"/>
          <w:sz w:val="28"/>
          <w:szCs w:val="28"/>
          <w:vertAlign w:val="subscript"/>
          <w:lang w:val="en-US"/>
        </w:rPr>
        <w:t>i</w:t>
      </w:r>
      <w:r>
        <w:rPr>
          <w:rFonts w:cs="Times New Roman" w:ascii="Times New Roman" w:hAnsi="Times New Roman"/>
          <w:sz w:val="28"/>
          <w:szCs w:val="28"/>
        </w:rPr>
        <w:t>}, где i=1÷8. Вероятности появления дискретных сообщений на входе задаются в виде счетчика случайных чисел. Необходимо разработать программное обеспечение и провести комплекс численных экспериментов по расчету количества информации и максимальной энтропии дискретных сообщений, поступающих на вход информационного устройства.</w:t>
      </w:r>
    </w:p>
    <w:p>
      <w:pPr>
        <w:pStyle w:val="Standard"/>
        <w:spacing w:lineRule="auto" w:line="240"/>
        <w:ind w:firstLine="709"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Теория:</w:t>
      </w:r>
    </w:p>
    <w:p>
      <w:pPr>
        <w:pStyle w:val="Normal"/>
        <w:suppressAutoHyphens w:val="false"/>
        <w:spacing w:lineRule="auto" w:line="240" w:beforeAutospacing="1" w:afterAutospacing="1"/>
        <w:ind w:firstLine="709"/>
        <w:jc w:val="both"/>
        <w:textAlignment w:val="auto"/>
        <w:rPr/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 xml:space="preserve">Любое информационное устройство функционирует по единому принципу: на его вход поступает совокупность сообщений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…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,</m:t>
        </m:r>
      </m:oMath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 xml:space="preserve">а на выходе формируется вектор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...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.</m:t>
        </m:r>
      </m:oMath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 xml:space="preserve"> Задача устройства — передать сообщения с максимально возможной достоверностью, то есть обеспечить соответствие между входной и выходной последовательностями с минимальными ошибками.</w:t>
      </w:r>
    </w:p>
    <w:p>
      <w:pPr>
        <w:pStyle w:val="Normal"/>
        <w:suppressAutoHyphens w:val="false"/>
        <w:spacing w:lineRule="auto" w:line="240" w:beforeAutospacing="1" w:afterAutospacing="1"/>
        <w:ind w:firstLine="709"/>
        <w:jc w:val="both"/>
        <w:textAlignment w:val="auto"/>
        <w:rPr/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>В процессе передачи данные могут подвергаться множественным преобразованиям, меняющим их физическую форму (например, электрический сигнал в оптический), однако сама информация должна оставаться неизменной. Именно поэтому теория информации рассматривает информацию как величину, инвариантную к способу её передачи.</w:t>
      </w:r>
    </w:p>
    <w:p>
      <w:pPr>
        <w:pStyle w:val="Normal"/>
        <w:suppressAutoHyphens w:val="false"/>
        <w:spacing w:lineRule="auto" w:line="240" w:beforeAutospacing="1" w:afterAutospacing="1"/>
        <w:ind w:firstLine="709"/>
        <w:jc w:val="both"/>
        <w:textAlignment w:val="auto"/>
        <w:rPr/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>Количество информации связано с неопределённостью относительно содержания сообщения. Если состояние источника сообщений заранее известно, то информация равна нулю. Если же существует неопределённость, получаемая на выходе информация позволяет её уменьшить.</w:t>
      </w:r>
    </w:p>
    <w:p>
      <w:pPr>
        <w:pStyle w:val="Normal"/>
        <w:suppressAutoHyphens w:val="false"/>
        <w:spacing w:lineRule="auto" w:line="240" w:beforeAutospacing="1" w:afterAutospacing="1"/>
        <w:ind w:firstLine="709"/>
        <w:jc w:val="both"/>
        <w:textAlignment w:val="auto"/>
        <w:rPr/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>Для оценки вводится количественная мера информации — энтропия.</w:t>
      </w:r>
    </w:p>
    <w:p>
      <w:pPr>
        <w:pStyle w:val="Normal"/>
        <w:numPr>
          <w:ilvl w:val="0"/>
          <w:numId w:val="0"/>
        </w:numPr>
        <w:suppressAutoHyphens w:val="false"/>
        <w:spacing w:lineRule="auto" w:line="240" w:beforeAutospacing="1" w:afterAutospacing="1"/>
        <w:ind w:hanging="0" w:left="0"/>
        <w:jc w:val="both"/>
        <w:textAlignment w:val="auto"/>
        <w:outlineLvl w:val="3"/>
        <w:rPr/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>Энтропия отдельного сообщения</w:t>
      </w:r>
    </w:p>
    <w:p>
      <w:pPr>
        <w:pStyle w:val="Normal"/>
        <w:suppressAutoHyphens w:val="false"/>
        <w:spacing w:lineRule="auto" w:line="240" w:beforeAutospacing="1" w:afterAutospacing="1"/>
        <w:ind w:firstLine="709"/>
        <w:jc w:val="both"/>
        <w:textAlignment w:val="auto"/>
        <w:rPr/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 xml:space="preserve">Для дискретного сообщения 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en-US" w:eastAsia="ru-RU" w:bidi="ar-SA"/>
        </w:rPr>
        <w:t>x</w:t>
      </w:r>
      <w:r>
        <w:rPr>
          <w:rFonts w:eastAsia="Times New Roman" w:cs="Times New Roman" w:ascii="Times New Roman" w:hAnsi="Times New Roman"/>
          <w:kern w:val="0"/>
          <w:sz w:val="28"/>
          <w:szCs w:val="28"/>
          <w:vertAlign w:val="subscript"/>
          <w:lang w:val="en-US" w:eastAsia="ru-RU" w:bidi="ar-SA"/>
        </w:rPr>
        <w:t>i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>​ энтропия определяется как:</w:t>
      </w:r>
    </w:p>
    <w:p>
      <w:pPr>
        <w:pStyle w:val="Normal"/>
        <w:suppressAutoHyphens w:val="false"/>
        <w:spacing w:lineRule="auto" w:line="240" w:beforeAutospacing="1" w:afterAutospacing="1"/>
        <w:ind w:firstLine="709"/>
        <w:jc w:val="center"/>
        <w:textAlignment w:val="auto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H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log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d>
        </m:oMath>
      </m:oMathPara>
    </w:p>
    <w:p>
      <w:pPr>
        <w:pStyle w:val="Normal"/>
        <w:suppressAutoHyphens w:val="false"/>
        <w:spacing w:lineRule="auto" w:line="240" w:beforeAutospacing="1" w:afterAutospacing="1"/>
        <w:jc w:val="both"/>
        <w:textAlignment w:val="auto"/>
        <w:rPr/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>где p(x</w:t>
      </w:r>
      <w:r>
        <w:rPr>
          <w:rFonts w:eastAsia="Times New Roman" w:cs="Times New Roman" w:ascii="Times New Roman" w:hAnsi="Times New Roman"/>
          <w:kern w:val="0"/>
          <w:sz w:val="28"/>
          <w:szCs w:val="28"/>
          <w:vertAlign w:val="subscript"/>
          <w:lang w:val="en-US" w:eastAsia="ru-RU" w:bidi="ar-SA"/>
        </w:rPr>
        <w:t>i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 xml:space="preserve">)— вероятность появления сообщения 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en-US" w:eastAsia="ru-RU" w:bidi="ar-SA"/>
        </w:rPr>
        <w:t>x</w:t>
      </w:r>
      <w:r>
        <w:rPr>
          <w:rFonts w:eastAsia="Times New Roman" w:cs="Times New Roman" w:ascii="Times New Roman" w:hAnsi="Times New Roman"/>
          <w:kern w:val="0"/>
          <w:sz w:val="28"/>
          <w:szCs w:val="28"/>
          <w:vertAlign w:val="subscript"/>
          <w:lang w:val="en-US" w:eastAsia="ru-RU" w:bidi="ar-SA"/>
        </w:rPr>
        <w:t>i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>​. Эта величина показывает, сколько информации несёт конкретное сообщение. Измеряется в битах.</w:t>
      </w:r>
    </w:p>
    <w:p>
      <w:pPr>
        <w:pStyle w:val="Normal"/>
        <w:numPr>
          <w:ilvl w:val="0"/>
          <w:numId w:val="0"/>
        </w:numPr>
        <w:suppressAutoHyphens w:val="false"/>
        <w:spacing w:lineRule="auto" w:line="240" w:beforeAutospacing="1" w:afterAutospacing="1"/>
        <w:ind w:hanging="0" w:left="0"/>
        <w:jc w:val="both"/>
        <w:textAlignment w:val="auto"/>
        <w:outlineLvl w:val="3"/>
        <w:rPr/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>Энтропия источника сообщений</w:t>
      </w:r>
    </w:p>
    <w:p>
      <w:pPr>
        <w:pStyle w:val="Normal"/>
        <w:suppressAutoHyphens w:val="false"/>
        <w:spacing w:lineRule="auto" w:line="240" w:beforeAutospacing="1" w:afterAutospacing="1"/>
        <w:jc w:val="both"/>
        <w:textAlignment w:val="auto"/>
        <w:rPr/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 xml:space="preserve">Для совокупности сообщений 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val="en-US" w:eastAsia="ru-RU" w:bidi="ar-SA"/>
        </w:rPr>
        <w:t>X</w:t>
      </w: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 xml:space="preserve"> вводится среднее значение энтропии:</w:t>
      </w:r>
    </w:p>
    <w:p>
      <w:pPr>
        <w:pStyle w:val="Normal"/>
        <w:suppressAutoHyphens w:val="false"/>
        <w:spacing w:lineRule="auto" w:line="240" w:beforeAutospacing="1" w:afterAutospacing="1"/>
        <w:jc w:val="center"/>
        <w:textAlignment w:val="auto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H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r>
                <w:rPr>
                  <w:rFonts w:ascii="Cambria Math" w:hAnsi="Cambria Math"/>
                </w:rPr>
                <m:t xml:space="preserve">p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</m:e>
              </m:d>
            </m:e>
          </m:nary>
          <m:sSub>
            <m:e>
              <m:r>
                <w:rPr>
                  <w:rFonts w:ascii="Cambria Math" w:hAnsi="Cambria Math"/>
                </w:rPr>
                <m:t xml:space="preserve">log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d>
        </m:oMath>
      </m:oMathPara>
    </w:p>
    <w:p>
      <w:pPr>
        <w:pStyle w:val="Normal"/>
        <w:suppressAutoHyphens w:val="false"/>
        <w:spacing w:lineRule="auto" w:line="240" w:beforeAutospacing="1" w:afterAutospacing="1"/>
        <w:jc w:val="both"/>
        <w:textAlignment w:val="auto"/>
        <w:rPr>
          <w:rFonts w:ascii="Times New Roman" w:hAnsi="Times New Roman" w:eastAsia="Times New Roman" w:cs="Times New Roman"/>
          <w:kern w:val="0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</w:r>
    </w:p>
    <w:p>
      <w:pPr>
        <w:pStyle w:val="Normal"/>
        <w:suppressAutoHyphens w:val="false"/>
        <w:spacing w:lineRule="auto" w:line="240" w:beforeAutospacing="1" w:afterAutospacing="1"/>
        <w:jc w:val="both"/>
        <w:textAlignment w:val="auto"/>
        <w:rPr/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>Эта формула характеризует среднюю неопределённость источника. Вероятности появления сообщений удовлетворяют условию:</w:t>
      </w:r>
    </w:p>
    <w:p>
      <w:pPr>
        <w:pStyle w:val="Normal"/>
        <w:suppressAutoHyphens w:val="false"/>
        <w:spacing w:lineRule="auto" w:line="240"/>
        <w:jc w:val="center"/>
        <w:textAlignment w:val="auto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r>
                <w:rPr>
                  <w:rFonts w:ascii="Cambria Math" w:hAnsi="Cambria Math"/>
                </w:rPr>
                <m:t xml:space="preserve">p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Normal"/>
        <w:suppressAutoHyphens w:val="false"/>
        <w:spacing w:lineRule="auto" w:line="240"/>
        <w:jc w:val="both"/>
        <w:textAlignment w:val="auto"/>
        <w:rPr>
          <w:rFonts w:ascii="Times New Roman" w:hAnsi="Times New Roman" w:eastAsia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val="en-US" w:eastAsia="ru-RU" w:bidi="ar-SA"/>
        </w:rPr>
      </w:r>
    </w:p>
    <w:p>
      <w:pPr>
        <w:pStyle w:val="Normal"/>
        <w:numPr>
          <w:ilvl w:val="0"/>
          <w:numId w:val="0"/>
        </w:numPr>
        <w:suppressAutoHyphens w:val="false"/>
        <w:spacing w:lineRule="auto" w:line="240" w:beforeAutospacing="1" w:afterAutospacing="1"/>
        <w:ind w:hanging="0" w:left="0"/>
        <w:jc w:val="both"/>
        <w:textAlignment w:val="auto"/>
        <w:outlineLvl w:val="3"/>
        <w:rPr/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>Количество информации</w:t>
      </w:r>
    </w:p>
    <w:p>
      <w:pPr>
        <w:pStyle w:val="Normal"/>
        <w:suppressAutoHyphens w:val="false"/>
        <w:spacing w:lineRule="auto" w:line="240" w:beforeAutospacing="1" w:afterAutospacing="1"/>
        <w:jc w:val="both"/>
        <w:textAlignment w:val="auto"/>
        <w:rPr/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>Общее количество информации, передаваемое источником, определяется аналогично:</w:t>
      </w:r>
    </w:p>
    <w:p>
      <w:pPr>
        <w:pStyle w:val="Normal"/>
        <w:suppressAutoHyphens w:val="false"/>
        <w:spacing w:lineRule="auto" w:line="240" w:beforeAutospacing="1" w:afterAutospacing="1"/>
        <w:jc w:val="center"/>
        <w:textAlignment w:val="auto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I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N</m:t>
              </m:r>
            </m:sup>
            <m:e>
              <m:r>
                <w:rPr>
                  <w:rFonts w:ascii="Cambria Math" w:hAnsi="Cambria Math"/>
                </w:rPr>
                <m:t xml:space="preserve">p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</m:e>
              </m:d>
            </m:e>
          </m:nary>
          <m:sSub>
            <m:e>
              <m:r>
                <w:rPr>
                  <w:rFonts w:ascii="Cambria Math" w:hAnsi="Cambria Math"/>
                </w:rPr>
                <m:t xml:space="preserve">log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</m:d>
        </m:oMath>
      </m:oMathPara>
    </w:p>
    <w:p>
      <w:pPr>
        <w:pStyle w:val="Normal"/>
        <w:suppressAutoHyphens w:val="false"/>
        <w:spacing w:lineRule="auto" w:line="240" w:beforeAutospacing="1" w:afterAutospacing="1"/>
        <w:jc w:val="both"/>
        <w:textAlignment w:val="auto"/>
        <w:rPr/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>Фактически эта формула совпадает с выражением для энтропии, так как обе величины отражают среднее уменьшение неопределённости.</w:t>
      </w:r>
    </w:p>
    <w:p>
      <w:pPr>
        <w:pStyle w:val="Normal"/>
        <w:numPr>
          <w:ilvl w:val="0"/>
          <w:numId w:val="0"/>
        </w:numPr>
        <w:suppressAutoHyphens w:val="false"/>
        <w:spacing w:lineRule="auto" w:line="240" w:beforeAutospacing="1" w:afterAutospacing="1"/>
        <w:ind w:hanging="0" w:left="0"/>
        <w:jc w:val="both"/>
        <w:textAlignment w:val="auto"/>
        <w:outlineLvl w:val="3"/>
        <w:rPr/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>Максимальная энтропия</w:t>
      </w:r>
    </w:p>
    <w:p>
      <w:pPr>
        <w:pStyle w:val="Normal"/>
        <w:suppressAutoHyphens w:val="false"/>
        <w:spacing w:lineRule="auto" w:line="240" w:beforeAutospacing="1" w:afterAutospacing="1"/>
        <w:jc w:val="both"/>
        <w:textAlignment w:val="auto"/>
        <w:rPr/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>Максимальное значение энтропии достигается тогда, когда все сообщения равновероятны:</w:t>
      </w:r>
    </w:p>
    <w:p>
      <w:pPr>
        <w:pStyle w:val="Normal"/>
        <w:suppressAutoHyphens w:val="false"/>
        <w:spacing w:lineRule="auto" w:line="240" w:beforeAutospacing="1" w:afterAutospacing="1"/>
        <w:jc w:val="center"/>
        <w:textAlignment w:val="auto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…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N</m:t>
              </m:r>
            </m:den>
          </m:f>
        </m:oMath>
      </m:oMathPara>
    </w:p>
    <w:p>
      <w:pPr>
        <w:pStyle w:val="Normal"/>
        <w:suppressAutoHyphens w:val="false"/>
        <w:spacing w:lineRule="auto" w:line="240" w:beforeAutospacing="1" w:afterAutospacing="1"/>
        <w:jc w:val="both"/>
        <w:textAlignment w:val="auto"/>
        <w:rPr/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>В этом случае:</w:t>
      </w:r>
    </w:p>
    <w:p>
      <w:pPr>
        <w:pStyle w:val="Normal"/>
        <w:suppressAutoHyphens w:val="false"/>
        <w:spacing w:lineRule="auto" w:line="240" w:beforeAutospacing="1" w:afterAutospacing="1"/>
        <w:jc w:val="center"/>
        <w:textAlignment w:val="auto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max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log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N</m:t>
          </m:r>
        </m:oMath>
      </m:oMathPara>
    </w:p>
    <w:p>
      <w:pPr>
        <w:pStyle w:val="Normal"/>
        <w:suppressAutoHyphens w:val="false"/>
        <w:spacing w:lineRule="auto" w:line="240" w:beforeAutospacing="1" w:afterAutospacing="1"/>
        <w:jc w:val="both"/>
        <w:textAlignment w:val="auto"/>
        <w:rPr/>
      </w:pPr>
      <w:r>
        <w:rPr>
          <w:rFonts w:eastAsia="Times New Roman" w:cs="Times New Roman" w:ascii="Times New Roman" w:hAnsi="Times New Roman"/>
          <w:kern w:val="0"/>
          <w:sz w:val="28"/>
          <w:szCs w:val="28"/>
          <w:lang w:eastAsia="ru-RU" w:bidi="ar-SA"/>
        </w:rPr>
        <w:t>Это означает, что чем больше исходных сообщений и чем равномернее их вероятность, тем выше неопределённость и, соответственно, потенциальное количество информации.</w:t>
      </w:r>
    </w:p>
    <w:p>
      <w:pPr>
        <w:pStyle w:val="Standard"/>
        <w:spacing w:lineRule="auto" w:line="240"/>
        <w:ind w:firstLine="709"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6"/>
        </w:rPr>
        <w:t>Руководство пользователя:</w:t>
      </w:r>
    </w:p>
    <w:p>
      <w:pPr>
        <w:pStyle w:val="Heading3"/>
        <w:spacing w:lineRule="auto" w:line="240"/>
        <w:rPr/>
      </w:pPr>
      <w:r>
        <w:rPr>
          <w:rFonts w:cs="Times New Roman" w:ascii="Times New Roman" w:hAnsi="Times New Roman"/>
          <w:color w:val="auto"/>
          <w:sz w:val="28"/>
          <w:szCs w:val="28"/>
        </w:rPr>
        <w:t>Назначение программы</w:t>
      </w:r>
    </w:p>
    <w:p>
      <w:pPr>
        <w:pStyle w:val="NormalWeb"/>
        <w:spacing w:lineRule="auto" w:line="240" w:before="280" w:after="280"/>
        <w:rPr/>
      </w:pPr>
      <w:r>
        <w:rPr>
          <w:sz w:val="28"/>
          <w:szCs w:val="28"/>
        </w:rPr>
        <w:t>Программа выполняет серию экспериментов по вычислению энтропии для массива вероятностей дискретных сообщений.</w:t>
      </w:r>
    </w:p>
    <w:p>
      <w:pPr>
        <w:pStyle w:val="Heading3"/>
        <w:spacing w:lineRule="auto" w:line="240"/>
        <w:rPr/>
      </w:pPr>
      <w:r>
        <w:rPr>
          <w:rFonts w:cs="Times New Roman" w:ascii="Times New Roman" w:hAnsi="Times New Roman"/>
          <w:color w:val="auto"/>
          <w:sz w:val="28"/>
          <w:szCs w:val="28"/>
        </w:rPr>
        <w:t>Системные требования</w:t>
      </w:r>
    </w:p>
    <w:p>
      <w:pPr>
        <w:pStyle w:val="NormalWeb"/>
        <w:numPr>
          <w:ilvl w:val="0"/>
          <w:numId w:val="1"/>
        </w:numPr>
        <w:spacing w:lineRule="auto" w:line="240" w:before="280" w:after="0"/>
        <w:rPr/>
      </w:pPr>
      <w:r>
        <w:rPr>
          <w:sz w:val="28"/>
          <w:szCs w:val="28"/>
        </w:rPr>
        <w:t>Операционная система: Windows 7/8/10/11</w:t>
      </w:r>
    </w:p>
    <w:p>
      <w:pPr>
        <w:pStyle w:val="NormalWeb"/>
        <w:numPr>
          <w:ilvl w:val="0"/>
          <w:numId w:val="1"/>
        </w:numPr>
        <w:spacing w:lineRule="auto" w:line="240" w:before="0" w:after="0"/>
        <w:rPr/>
      </w:pPr>
      <w:r>
        <w:rPr>
          <w:sz w:val="28"/>
          <w:szCs w:val="28"/>
        </w:rPr>
        <w:t>Свободное место на диске: не менее 10 МБ</w:t>
      </w:r>
    </w:p>
    <w:p>
      <w:pPr>
        <w:pStyle w:val="NormalWeb"/>
        <w:numPr>
          <w:ilvl w:val="0"/>
          <w:numId w:val="1"/>
        </w:numPr>
        <w:spacing w:lineRule="auto" w:line="240" w:before="0" w:after="280"/>
        <w:rPr/>
      </w:pPr>
      <w:r>
        <w:rPr>
          <w:sz w:val="28"/>
          <w:szCs w:val="28"/>
        </w:rPr>
        <w:t>Дополнительных библиотек и настроек не требуется</w:t>
      </w:r>
    </w:p>
    <w:p>
      <w:pPr>
        <w:pStyle w:val="Heading3"/>
        <w:spacing w:lineRule="auto" w:line="240"/>
        <w:rPr/>
      </w:pPr>
      <w:r>
        <w:rPr>
          <w:rFonts w:cs="Times New Roman" w:ascii="Times New Roman" w:hAnsi="Times New Roman"/>
          <w:color w:val="auto"/>
          <w:sz w:val="28"/>
          <w:szCs w:val="28"/>
        </w:rPr>
        <w:t>Как использовать программу</w:t>
      </w:r>
    </w:p>
    <w:p>
      <w:pPr>
        <w:pStyle w:val="NormalWeb"/>
        <w:numPr>
          <w:ilvl w:val="0"/>
          <w:numId w:val="2"/>
        </w:numPr>
        <w:spacing w:lineRule="auto" w:line="240" w:before="280" w:after="0"/>
        <w:rPr/>
      </w:pPr>
      <w:r>
        <w:rPr>
          <w:sz w:val="28"/>
          <w:szCs w:val="28"/>
        </w:rPr>
        <w:t>Запустите программу</w:t>
      </w:r>
    </w:p>
    <w:p>
      <w:pPr>
        <w:pStyle w:val="NormalWeb"/>
        <w:numPr>
          <w:ilvl w:val="0"/>
          <w:numId w:val="0"/>
        </w:numPr>
        <w:spacing w:lineRule="auto" w:line="240" w:before="280" w:after="0"/>
        <w:ind w:hanging="0" w:left="72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91300" cy="16192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2"/>
        </w:numPr>
        <w:spacing w:lineRule="auto" w:line="240" w:before="0" w:after="0"/>
        <w:rPr/>
      </w:pPr>
      <w:r>
        <w:rPr>
          <w:sz w:val="28"/>
          <w:szCs w:val="28"/>
        </w:rPr>
        <w:t xml:space="preserve">В появившемся окне введите количество экспериментов, которое нужно провести, и нажмите </w:t>
      </w:r>
      <w:r>
        <w:rPr>
          <w:rStyle w:val="Strong"/>
          <w:sz w:val="28"/>
          <w:szCs w:val="28"/>
        </w:rPr>
        <w:t>Enter</w:t>
      </w:r>
      <w:r>
        <w:rPr>
          <w:sz w:val="28"/>
          <w:szCs w:val="28"/>
        </w:rPr>
        <w:t>.</w:t>
      </w:r>
    </w:p>
    <w:p>
      <w:pPr>
        <w:pStyle w:val="NormalWeb"/>
        <w:numPr>
          <w:ilvl w:val="0"/>
          <w:numId w:val="0"/>
        </w:numPr>
        <w:spacing w:lineRule="auto" w:line="240" w:before="0" w:after="0"/>
        <w:ind w:hanging="0" w:left="72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10350" cy="49530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2"/>
        </w:numPr>
        <w:spacing w:lineRule="auto" w:line="240" w:before="0" w:after="0"/>
        <w:rPr/>
      </w:pPr>
      <w:r>
        <w:rPr>
          <w:sz w:val="28"/>
          <w:szCs w:val="28"/>
        </w:rPr>
        <w:t>На экране отобразятся результаты каждого эксперимента:</w:t>
      </w:r>
    </w:p>
    <w:p>
      <w:pPr>
        <w:pStyle w:val="NormalWeb"/>
        <w:numPr>
          <w:ilvl w:val="1"/>
          <w:numId w:val="2"/>
        </w:numPr>
        <w:spacing w:lineRule="auto" w:line="240" w:before="0" w:after="0"/>
        <w:rPr/>
      </w:pPr>
      <w:r>
        <w:rPr>
          <w:sz w:val="28"/>
          <w:szCs w:val="28"/>
        </w:rPr>
        <w:t>массив вероятностей сообщений,</w:t>
      </w:r>
    </w:p>
    <w:p>
      <w:pPr>
        <w:pStyle w:val="NormalWeb"/>
        <w:numPr>
          <w:ilvl w:val="1"/>
          <w:numId w:val="2"/>
        </w:numPr>
        <w:spacing w:lineRule="auto" w:line="240" w:before="0" w:after="280"/>
        <w:rPr/>
      </w:pPr>
      <w:r>
        <w:rPr>
          <w:sz w:val="28"/>
          <w:szCs w:val="28"/>
        </w:rPr>
        <w:t xml:space="preserve">общее количество информации </w:t>
      </w:r>
      <w:r>
        <w:rPr>
          <w:rStyle w:val="HTMLCode"/>
          <w:rFonts w:cs="Times New Roman"/>
          <w:sz w:val="28"/>
          <w:szCs w:val="28"/>
        </w:rPr>
        <w:t>I(X)</w:t>
      </w:r>
      <w:r>
        <w:rPr>
          <w:sz w:val="28"/>
          <w:szCs w:val="28"/>
        </w:rPr>
        <w:t>,</w:t>
      </w:r>
    </w:p>
    <w:p>
      <w:pPr>
        <w:pStyle w:val="NormalWeb"/>
        <w:spacing w:lineRule="auto" w:line="240" w:before="0" w:after="28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10350" cy="495300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1"/>
          <w:numId w:val="2"/>
        </w:numPr>
        <w:spacing w:lineRule="auto" w:line="240" w:before="0" w:after="280"/>
        <w:rPr/>
      </w:pPr>
      <w:r>
        <w:rPr>
          <w:sz w:val="28"/>
          <w:szCs w:val="28"/>
        </w:rPr>
        <w:t>в конце будет показано среднее кол-во информации</w:t>
      </w:r>
    </w:p>
    <w:p>
      <w:pPr>
        <w:pStyle w:val="NormalWeb"/>
        <w:numPr>
          <w:ilvl w:val="0"/>
          <w:numId w:val="0"/>
        </w:numPr>
        <w:spacing w:lineRule="auto" w:line="240" w:before="0" w:after="280"/>
        <w:ind w:hanging="0" w:left="1440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67275" cy="990600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240" w:before="0" w:after="280"/>
        <w:rPr/>
      </w:pPr>
      <w:r>
        <w:rPr/>
      </w:r>
    </w:p>
    <w:p>
      <w:pPr>
        <w:pStyle w:val="Heading3"/>
        <w:spacing w:lineRule="auto" w:line="240"/>
        <w:rPr/>
      </w:pPr>
      <w:r>
        <w:rPr/>
      </w:r>
    </w:p>
    <w:p>
      <w:pPr>
        <w:pStyle w:val="Heading3"/>
        <w:spacing w:lineRule="auto" w:line="240"/>
        <w:rPr/>
      </w:pPr>
      <w:r>
        <w:rPr/>
      </w:r>
    </w:p>
    <w:p>
      <w:pPr>
        <w:pStyle w:val="Heading3"/>
        <w:spacing w:lineRule="auto" w:line="240"/>
        <w:rPr/>
      </w:pPr>
      <w:r>
        <w:rPr>
          <w:rFonts w:cs="Times New Roman" w:ascii="Times New Roman" w:hAnsi="Times New Roman"/>
          <w:color w:val="auto"/>
          <w:sz w:val="28"/>
          <w:szCs w:val="28"/>
        </w:rPr>
        <w:t>Пример работы</w:t>
      </w:r>
    </w:p>
    <w:p>
      <w:pPr>
        <w:pStyle w:val="Normal"/>
        <w:spacing w:lineRule="auto" w:line="240"/>
        <w:rPr/>
      </w:pPr>
      <w:r>
        <w:rPr/>
      </w:r>
    </w:p>
    <w:p>
      <w:pPr>
        <w:pStyle w:val="HTMLPreformatted"/>
        <w:spacing w:lineRule="auto" w:line="240"/>
        <w:rPr/>
      </w:pPr>
      <w:r>
        <w:rPr>
          <w:rStyle w:val="HTMLCode"/>
          <w:sz w:val="24"/>
          <w:szCs w:val="24"/>
          <w:highlight w:val="lightGray"/>
        </w:rPr>
        <w:t>Сколько экспериментов нужно провести? 2</w:t>
      </w:r>
    </w:p>
    <w:p>
      <w:pPr>
        <w:pStyle w:val="HTMLPreformatted"/>
        <w:spacing w:lineRule="auto" w:line="24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</w:r>
    </w:p>
    <w:p>
      <w:pPr>
        <w:pStyle w:val="HTMLPreformatted"/>
        <w:spacing w:lineRule="auto" w:line="240"/>
        <w:rPr/>
      </w:pPr>
      <w:r>
        <w:rPr>
          <w:rStyle w:val="HTMLCode"/>
          <w:sz w:val="24"/>
          <w:szCs w:val="24"/>
          <w:highlight w:val="lightGray"/>
        </w:rPr>
        <w:t>Эксперимент 1</w:t>
      </w:r>
    </w:p>
    <w:p>
      <w:pPr>
        <w:pStyle w:val="HTMLPreformatted"/>
        <w:spacing w:lineRule="auto" w:line="240"/>
        <w:rPr/>
      </w:pPr>
      <w:r>
        <w:rPr>
          <w:rStyle w:val="HTMLCode"/>
          <w:sz w:val="24"/>
          <w:szCs w:val="24"/>
          <w:highlight w:val="lightGray"/>
        </w:rPr>
        <w:t>Массив вероятностей появления совокупности дискретных сообщений:</w:t>
      </w:r>
    </w:p>
    <w:p>
      <w:pPr>
        <w:pStyle w:val="HTMLPreformatted"/>
        <w:spacing w:lineRule="auto" w:line="240"/>
        <w:rPr/>
      </w:pPr>
      <w:r>
        <w:rPr>
          <w:rStyle w:val="HTMLCode"/>
          <w:sz w:val="24"/>
          <w:szCs w:val="24"/>
          <w:highlight w:val="lightGray"/>
        </w:rPr>
        <w:t>0.1 0.2 0.15 0.05 0.1 0.1 0.2 0.1</w:t>
      </w:r>
    </w:p>
    <w:p>
      <w:pPr>
        <w:pStyle w:val="HTMLPreformatted"/>
        <w:spacing w:lineRule="auto" w:line="240"/>
        <w:rPr/>
      </w:pPr>
      <w:r>
        <w:rPr>
          <w:rStyle w:val="HTMLCode"/>
          <w:sz w:val="24"/>
          <w:szCs w:val="24"/>
          <w:highlight w:val="lightGray"/>
        </w:rPr>
        <w:t>Кол-во информации I(X) = 2.89</w:t>
      </w:r>
    </w:p>
    <w:p>
      <w:pPr>
        <w:pStyle w:val="HTMLPreformatted"/>
        <w:spacing w:lineRule="auto" w:line="240"/>
        <w:rPr/>
      </w:pPr>
      <w:r>
        <w:rPr>
          <w:rStyle w:val="HTMLCode"/>
          <w:sz w:val="24"/>
          <w:szCs w:val="24"/>
          <w:highlight w:val="lightGray"/>
        </w:rPr>
        <w:t>Максимальная частная энтропия 0.4689955935892812</w:t>
      </w:r>
    </w:p>
    <w:p>
      <w:pPr>
        <w:pStyle w:val="HTMLPreformatted"/>
        <w:spacing w:lineRule="auto" w:line="24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</w:r>
    </w:p>
    <w:p>
      <w:pPr>
        <w:pStyle w:val="HTMLPreformatted"/>
        <w:spacing w:lineRule="auto" w:line="240"/>
        <w:rPr/>
      </w:pPr>
      <w:r>
        <w:rPr>
          <w:rStyle w:val="HTMLCode"/>
          <w:sz w:val="24"/>
          <w:szCs w:val="24"/>
          <w:highlight w:val="lightGray"/>
        </w:rPr>
        <w:t>Эксперимент 2</w:t>
      </w:r>
    </w:p>
    <w:p>
      <w:pPr>
        <w:pStyle w:val="HTMLPreformatted"/>
        <w:spacing w:lineRule="auto" w:line="240"/>
        <w:rPr/>
      </w:pPr>
      <w:r>
        <w:rPr>
          <w:rStyle w:val="hljs-meta"/>
          <w:sz w:val="24"/>
          <w:szCs w:val="24"/>
          <w:highlight w:val="lightGray"/>
        </w:rPr>
        <w:t>...</w:t>
      </w:r>
    </w:p>
    <w:p>
      <w:pPr>
        <w:pStyle w:val="Standard"/>
        <w:spacing w:lineRule="auto" w:line="240"/>
        <w:ind w:firstLine="709"/>
        <w:jc w:val="both"/>
        <w:rPr/>
      </w:pPr>
      <w:r>
        <w:rPr/>
      </w:r>
    </w:p>
    <w:p>
      <w:pPr>
        <w:pStyle w:val="Standard"/>
        <w:spacing w:lineRule="auto" w:line="240"/>
        <w:ind w:firstLine="709"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6"/>
        </w:rPr>
        <w:t>ЭКСПЕРИМЕНТЫ:</w:t>
      </w:r>
    </w:p>
    <w:p>
      <w:pPr>
        <w:pStyle w:val="Standard"/>
        <w:spacing w:lineRule="auto" w:line="240"/>
        <w:jc w:val="both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6410325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240"/>
        <w:ind w:hanging="0"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6"/>
          <w:u w:val="single"/>
        </w:rPr>
        <w:t>Вывод</w:t>
      </w:r>
    </w:p>
    <w:p>
      <w:pPr>
        <w:pStyle w:val="NormalWeb"/>
        <w:spacing w:lineRule="auto" w:line="240" w:before="280" w:after="280"/>
        <w:ind w:firstLine="709"/>
        <w:rPr/>
      </w:pPr>
      <w:r>
        <w:rPr>
          <w:sz w:val="28"/>
          <w:szCs w:val="28"/>
        </w:rPr>
        <w:t>В ходе лабораторной работы были рассмотрены основные положения теории информации и проведены вычисления информационных характеристик дискретных сообщений. С использованием разработанного программного обеспечения выполнена генерация наборов вероятностей появления сообщений и проведены численные эксперименты по определению среднего количества информации и значений максимальной энтропии.</w:t>
      </w:r>
    </w:p>
    <w:p>
      <w:pPr>
        <w:pStyle w:val="NormalWeb"/>
        <w:spacing w:lineRule="auto" w:line="240" w:before="280" w:after="280"/>
        <w:ind w:firstLine="709"/>
        <w:rPr/>
      </w:pPr>
      <w:r>
        <w:rPr>
          <w:sz w:val="28"/>
          <w:szCs w:val="28"/>
        </w:rPr>
        <w:t>Полученные результаты подтвердили основные теоретические положения: энтропия характеризует степень неопределённости источника сообщений и достигает максимума при равновероятном распределении. Количество информации напрямую зависит от распределения вероятностей и отражает среднее уменьшение неопределённости после приёма сообщения. Максимальная энтропия всегда выше количества информации.</w:t>
      </w:r>
    </w:p>
    <w:p>
      <w:pPr>
        <w:pStyle w:val="NormalWeb"/>
        <w:spacing w:lineRule="auto" w:line="240" w:before="280" w:after="280"/>
        <w:ind w:firstLine="709"/>
        <w:rPr/>
      </w:pPr>
      <w:r>
        <w:rPr>
          <w:sz w:val="28"/>
          <w:szCs w:val="28"/>
        </w:rPr>
        <w:t>Таким образом, цель лабораторной работы достигнута: закреплены теоретические знания, получены практические навыки расчёта энтропии и количества информации, а также подтверждена взаимосвязь между вероятностным распределением сообщений и информационными характеристиками источника.</w: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 Math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ans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Liberation Sans" w:cs="Noto Sans Devanagari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17412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themeColor="accent1" w:themeShade="7f" w:val="1F3763"/>
      <w:szCs w:val="21"/>
    </w:rPr>
  </w:style>
  <w:style w:type="paragraph" w:styleId="Heading4">
    <w:name w:val="Heading 4"/>
    <w:basedOn w:val="Normal"/>
    <w:link w:val="4"/>
    <w:uiPriority w:val="9"/>
    <w:qFormat/>
    <w:rsid w:val="00217412"/>
    <w:pPr>
      <w:suppressAutoHyphens w:val="false"/>
      <w:spacing w:beforeAutospacing="1" w:afterAutospacing="1"/>
      <w:textAlignment w:val="auto"/>
      <w:outlineLvl w:val="3"/>
    </w:pPr>
    <w:rPr>
      <w:rFonts w:ascii="Times New Roman" w:hAnsi="Times New Roman" w:eastAsia="Times New Roman" w:cs="Times New Roman"/>
      <w:b/>
      <w:bCs/>
      <w:kern w:val="0"/>
      <w:lang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217412"/>
    <w:rPr>
      <w:rFonts w:ascii="Times New Roman" w:hAnsi="Times New Roman" w:eastAsia="Times New Roman" w:cs="Times New Roman"/>
      <w:b/>
      <w:bCs/>
      <w:kern w:val="0"/>
      <w:lang w:eastAsia="ru-RU" w:bidi="ar-SA"/>
    </w:rPr>
  </w:style>
  <w:style w:type="character" w:styleId="katex-mathml" w:customStyle="1">
    <w:name w:val="katex-mathml"/>
    <w:basedOn w:val="DefaultParagraphFont"/>
    <w:qFormat/>
    <w:rsid w:val="00217412"/>
    <w:rPr/>
  </w:style>
  <w:style w:type="character" w:styleId="mord" w:customStyle="1">
    <w:name w:val="mord"/>
    <w:basedOn w:val="DefaultParagraphFont"/>
    <w:qFormat/>
    <w:rsid w:val="00217412"/>
    <w:rPr/>
  </w:style>
  <w:style w:type="character" w:styleId="mrel" w:customStyle="1">
    <w:name w:val="mrel"/>
    <w:basedOn w:val="DefaultParagraphFont"/>
    <w:qFormat/>
    <w:rsid w:val="00217412"/>
    <w:rPr/>
  </w:style>
  <w:style w:type="character" w:styleId="mopen" w:customStyle="1">
    <w:name w:val="mopen"/>
    <w:basedOn w:val="DefaultParagraphFont"/>
    <w:qFormat/>
    <w:rsid w:val="00217412"/>
    <w:rPr/>
  </w:style>
  <w:style w:type="character" w:styleId="vlist-s" w:customStyle="1">
    <w:name w:val="vlist-s"/>
    <w:basedOn w:val="DefaultParagraphFont"/>
    <w:qFormat/>
    <w:rsid w:val="00217412"/>
    <w:rPr/>
  </w:style>
  <w:style w:type="character" w:styleId="mpunct" w:customStyle="1">
    <w:name w:val="mpunct"/>
    <w:basedOn w:val="DefaultParagraphFont"/>
    <w:qFormat/>
    <w:rsid w:val="00217412"/>
    <w:rPr/>
  </w:style>
  <w:style w:type="character" w:styleId="mclose" w:customStyle="1">
    <w:name w:val="mclose"/>
    <w:basedOn w:val="DefaultParagraphFont"/>
    <w:qFormat/>
    <w:rsid w:val="00217412"/>
    <w:rPr/>
  </w:style>
  <w:style w:type="character" w:styleId="Strong">
    <w:name w:val="Strong"/>
    <w:basedOn w:val="DefaultParagraphFont"/>
    <w:uiPriority w:val="22"/>
    <w:qFormat/>
    <w:rsid w:val="00217412"/>
    <w:rPr>
      <w:b/>
      <w:bCs/>
    </w:rPr>
  </w:style>
  <w:style w:type="character" w:styleId="mop" w:customStyle="1">
    <w:name w:val="mop"/>
    <w:basedOn w:val="DefaultParagraphFont"/>
    <w:qFormat/>
    <w:rsid w:val="00217412"/>
    <w:rPr/>
  </w:style>
  <w:style w:type="character" w:styleId="PlaceholderText">
    <w:name w:val="Placeholder Text"/>
    <w:basedOn w:val="DefaultParagraphFont"/>
    <w:uiPriority w:val="99"/>
    <w:semiHidden/>
    <w:qFormat/>
    <w:rsid w:val="00217412"/>
    <w:rPr>
      <w:color w:val="808080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217412"/>
    <w:rPr>
      <w:rFonts w:ascii="Calibri Light" w:hAnsi="Calibri Light" w:eastAsia="" w:cs="Mangal" w:asciiTheme="majorHAnsi" w:eastAsiaTheme="majorEastAsia" w:hAnsiTheme="majorHAnsi"/>
      <w:color w:themeColor="accent1" w:themeShade="7f" w:val="1F3763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217412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217412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hljs-meta" w:customStyle="1">
    <w:name w:val="hljs-meta"/>
    <w:basedOn w:val="DefaultParagraphFont"/>
    <w:qFormat/>
    <w:rsid w:val="00217412"/>
    <w:rPr/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Liberation Sans" w:cs="Noto Sans Devanagari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HeaderandFooter" w:customStyle="1">
    <w:name w:val="Header and Footer"/>
    <w:basedOn w:val="Standard"/>
    <w:qFormat/>
    <w:pPr>
      <w:suppressLineNumbers/>
      <w:tabs>
        <w:tab w:val="clear" w:pos="709"/>
        <w:tab w:val="center" w:pos="5386" w:leader="none"/>
        <w:tab w:val="right" w:pos="10772" w:leader="none"/>
      </w:tabs>
    </w:pPr>
    <w:rPr/>
  </w:style>
  <w:style w:type="paragraph" w:styleId="Header">
    <w:name w:val="Header"/>
    <w:basedOn w:val="HeaderandFooter"/>
    <w:pPr/>
    <w:rPr/>
  </w:style>
  <w:style w:type="paragraph" w:styleId="TableContents" w:customStyle="1">
    <w:name w:val="Table Contents"/>
    <w:basedOn w:val="Standard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qFormat/>
    <w:rsid w:val="00217412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217412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LibreOffice/24.2.7.2$Linux_X86_64 LibreOffice_project/420$Build-2</Application>
  <AppVersion>15.0000</AppVersion>
  <Pages>6</Pages>
  <Words>549</Words>
  <Characters>4291</Characters>
  <CharactersWithSpaces>4899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2025-09-10T12:39:00Z</dcterms:created>
  <dc:creator>USER</dc:creator>
  <dc:description/>
  <dc:language>en-US</dc:language>
  <cp:lastModifiedBy/>
  <dcterms:modified xsi:type="dcterms:W3CDTF">2025-12-20T20:40:15Z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