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C3530" w14:textId="77777777" w:rsidR="00D46431" w:rsidRPr="00D46431" w:rsidRDefault="00D46431" w:rsidP="00D46431">
      <w:pPr>
        <w:numPr>
          <w:ilvl w:val="0"/>
          <w:numId w:val="1"/>
        </w:numPr>
      </w:pPr>
      <w:r w:rsidRPr="00D46431">
        <w:fldChar w:fldCharType="begin"/>
      </w:r>
      <w:r w:rsidRPr="00D46431">
        <w:instrText>HYPERLINK "https://help.openai.com/en"</w:instrText>
      </w:r>
      <w:r w:rsidRPr="00D46431">
        <w:fldChar w:fldCharType="separate"/>
      </w:r>
      <w:r w:rsidRPr="00D46431">
        <w:rPr>
          <w:rStyle w:val="Hyperlink"/>
        </w:rPr>
        <w:t>All Collections</w:t>
      </w:r>
      <w:r w:rsidRPr="00D46431">
        <w:fldChar w:fldCharType="end"/>
      </w:r>
    </w:p>
    <w:p w14:paraId="2181258A" w14:textId="77777777" w:rsidR="00D46431" w:rsidRPr="00D46431" w:rsidRDefault="00D46431" w:rsidP="00D46431">
      <w:pPr>
        <w:numPr>
          <w:ilvl w:val="0"/>
          <w:numId w:val="1"/>
        </w:numPr>
      </w:pPr>
      <w:hyperlink r:id="rId5" w:history="1">
        <w:r w:rsidRPr="00D46431">
          <w:rPr>
            <w:rStyle w:val="Hyperlink"/>
          </w:rPr>
          <w:t>ChatGPT</w:t>
        </w:r>
      </w:hyperlink>
    </w:p>
    <w:p w14:paraId="7289F453" w14:textId="77777777" w:rsidR="00D46431" w:rsidRPr="00D46431" w:rsidRDefault="00D46431" w:rsidP="00D46431">
      <w:pPr>
        <w:numPr>
          <w:ilvl w:val="0"/>
          <w:numId w:val="1"/>
        </w:numPr>
      </w:pPr>
      <w:hyperlink r:id="rId6" w:history="1">
        <w:r w:rsidRPr="00D46431">
          <w:rPr>
            <w:rStyle w:val="Hyperlink"/>
          </w:rPr>
          <w:t>GPTs</w:t>
        </w:r>
      </w:hyperlink>
    </w:p>
    <w:p w14:paraId="316F0226" w14:textId="77777777" w:rsidR="00D46431" w:rsidRPr="00D46431" w:rsidRDefault="00D46431" w:rsidP="00D46431">
      <w:pPr>
        <w:numPr>
          <w:ilvl w:val="0"/>
          <w:numId w:val="1"/>
        </w:numPr>
      </w:pPr>
      <w:hyperlink r:id="rId7" w:history="1">
        <w:r w:rsidRPr="00D46431">
          <w:rPr>
            <w:rStyle w:val="Hyperlink"/>
          </w:rPr>
          <w:t>Building GPTs</w:t>
        </w:r>
      </w:hyperlink>
    </w:p>
    <w:p w14:paraId="0AB23829" w14:textId="77777777" w:rsidR="00D46431" w:rsidRPr="00D46431" w:rsidRDefault="00D46431" w:rsidP="00D46431">
      <w:pPr>
        <w:numPr>
          <w:ilvl w:val="0"/>
          <w:numId w:val="1"/>
        </w:numPr>
      </w:pPr>
      <w:r w:rsidRPr="00D46431">
        <w:t>Retrieval Augmented Generation (RAG) and Semantic Search for GPTs</w:t>
      </w:r>
    </w:p>
    <w:p w14:paraId="722133E4" w14:textId="77777777" w:rsidR="00D46431" w:rsidRPr="00D46431" w:rsidRDefault="00D46431" w:rsidP="00D46431">
      <w:pPr>
        <w:rPr>
          <w:b/>
          <w:bCs/>
        </w:rPr>
      </w:pPr>
      <w:r w:rsidRPr="00D46431">
        <w:rPr>
          <w:b/>
          <w:bCs/>
        </w:rPr>
        <w:t>Retrieval Augmented Generation (RAG) and Semantic Search for GPTs</w:t>
      </w:r>
    </w:p>
    <w:p w14:paraId="7ED0981A" w14:textId="77777777" w:rsidR="00D46431" w:rsidRPr="00D46431" w:rsidRDefault="00D46431" w:rsidP="00D46431">
      <w:r w:rsidRPr="00D46431">
        <w:t>Learn about RAG and how it is useful to GPT builders</w:t>
      </w:r>
    </w:p>
    <w:p w14:paraId="23681B67" w14:textId="77777777" w:rsidR="00D46431" w:rsidRPr="00D46431" w:rsidRDefault="00D46431" w:rsidP="00D46431">
      <w:r w:rsidRPr="00D46431">
        <w:t>Updated: 17 days ago</w:t>
      </w:r>
    </w:p>
    <w:p w14:paraId="6BEFFEEE" w14:textId="77777777" w:rsidR="00D46431" w:rsidRPr="00D46431" w:rsidRDefault="00D46431" w:rsidP="00D46431">
      <w:pPr>
        <w:rPr>
          <w:b/>
          <w:bCs/>
        </w:rPr>
      </w:pPr>
      <w:r w:rsidRPr="00D46431">
        <w:rPr>
          <w:b/>
          <w:bCs/>
        </w:rPr>
        <w:t>What is Retrieval Augmented Generation (RAG), and why is it valuable for GPT builders?</w:t>
      </w:r>
    </w:p>
    <w:p w14:paraId="7113D95C" w14:textId="77777777" w:rsidR="00D46431" w:rsidRPr="00D46431" w:rsidRDefault="00D46431" w:rsidP="00D46431">
      <w:r w:rsidRPr="00D46431">
        <w:t>Retrieval Augmented Generation (RAG) is a technique that improves a model’s responses by injecting external context into its prompt at runtime. Instead of relying solely on the model’s pre-trained knowledge, RAG retrieves relevant information from connected data sources and uses it to generate a more accurate and context-aware response.</w:t>
      </w:r>
    </w:p>
    <w:p w14:paraId="218683A7" w14:textId="77777777" w:rsidR="00D46431" w:rsidRPr="00D46431" w:rsidRDefault="00D46431" w:rsidP="00D46431">
      <w:r w:rsidRPr="00D46431">
        <w:t>In GPTs, RAG is performed </w:t>
      </w:r>
      <w:r w:rsidRPr="00D46431">
        <w:rPr>
          <w:b/>
          <w:bCs/>
        </w:rPr>
        <w:t>automatically</w:t>
      </w:r>
      <w:r w:rsidRPr="00D46431">
        <w:t> when </w:t>
      </w:r>
      <w:r w:rsidRPr="00D46431">
        <w:rPr>
          <w:b/>
          <w:bCs/>
        </w:rPr>
        <w:t>knowledge retrieval</w:t>
      </w:r>
      <w:r w:rsidRPr="00D46431">
        <w:t xml:space="preserve"> is </w:t>
      </w:r>
      <w:proofErr w:type="gramStart"/>
      <w:r w:rsidRPr="00D46431">
        <w:t>enabled</w:t>
      </w:r>
      <w:proofErr w:type="gramEnd"/>
      <w:r w:rsidRPr="00D46431">
        <w:t xml:space="preserve"> and files have been uploaded. The model dynamically retrieves relevant information from those files to supplement the user’s prompt.</w:t>
      </w:r>
    </w:p>
    <w:p w14:paraId="4075606E" w14:textId="28DACA62" w:rsidR="00D46431" w:rsidRPr="00D46431" w:rsidRDefault="00D46431" w:rsidP="00D46431">
      <w:r w:rsidRPr="00D46431">
        <w:drawing>
          <wp:inline distT="0" distB="0" distL="0" distR="0" wp14:anchorId="3FD31380" wp14:editId="14D54AA9">
            <wp:extent cx="5943600" cy="2618105"/>
            <wp:effectExtent l="0" t="0" r="0" b="0"/>
            <wp:docPr id="166153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12FBA" w14:textId="77777777" w:rsidR="00D46431" w:rsidRPr="00D46431" w:rsidRDefault="00D46431" w:rsidP="00D46431">
      <w:r w:rsidRPr="00D46431">
        <w:rPr>
          <w:i/>
          <w:iCs/>
        </w:rPr>
        <w:t>Basic RAG workflow</w:t>
      </w:r>
    </w:p>
    <w:p w14:paraId="3290F59F" w14:textId="77777777" w:rsidR="00D46431" w:rsidRPr="00D46431" w:rsidRDefault="00D46431" w:rsidP="00D46431">
      <w:r w:rsidRPr="00D46431">
        <w:pict w14:anchorId="1F9FF629">
          <v:rect id="_x0000_i1061" style="width:0;height:0" o:hralign="center" o:hrstd="t" o:hr="t" fillcolor="#a0a0a0" stroked="f"/>
        </w:pict>
      </w:r>
    </w:p>
    <w:p w14:paraId="7E2BA2C2" w14:textId="77777777" w:rsidR="00D46431" w:rsidRPr="00D46431" w:rsidRDefault="00D46431" w:rsidP="00D46431">
      <w:pPr>
        <w:rPr>
          <w:b/>
          <w:bCs/>
        </w:rPr>
      </w:pPr>
      <w:r w:rsidRPr="00D46431">
        <w:rPr>
          <w:b/>
          <w:bCs/>
        </w:rPr>
        <w:lastRenderedPageBreak/>
        <w:t>Why is RAG valuable?</w:t>
      </w:r>
    </w:p>
    <w:p w14:paraId="6B0FF00C" w14:textId="77777777" w:rsidR="00D46431" w:rsidRPr="00D46431" w:rsidRDefault="00D46431" w:rsidP="00D46431">
      <w:r w:rsidRPr="00D46431">
        <w:t>RAG is especially helpful when your GPT needs to answer questions about content that isn’t part of its training data — such as company-specific documentation, internal processes, or recent events.</w:t>
      </w:r>
    </w:p>
    <w:p w14:paraId="5D78FB10" w14:textId="77777777" w:rsidR="00D46431" w:rsidRPr="00D46431" w:rsidRDefault="00D46431" w:rsidP="00D46431">
      <w:pPr>
        <w:rPr>
          <w:b/>
          <w:bCs/>
        </w:rPr>
      </w:pPr>
      <w:r w:rsidRPr="00D46431">
        <w:rPr>
          <w:b/>
          <w:bCs/>
        </w:rPr>
        <w:t>Example:</w:t>
      </w:r>
    </w:p>
    <w:p w14:paraId="054474A6" w14:textId="77777777" w:rsidR="00D46431" w:rsidRPr="00D46431" w:rsidRDefault="00D46431" w:rsidP="00D46431">
      <w:r w:rsidRPr="00D46431">
        <w:t>Imagine you're building a GPT to help your support team answer product questions. The base GPT model has broad general knowledge, but it doesn’t know your product’s latest update logs or help center content.</w:t>
      </w:r>
    </w:p>
    <w:p w14:paraId="2E3BC3FF" w14:textId="77777777" w:rsidR="00D46431" w:rsidRPr="00D46431" w:rsidRDefault="00D46431" w:rsidP="00D46431">
      <w:r w:rsidRPr="00D46431">
        <w:t>With RAG, your GPT can retrieve and use relevant internal support tickets or FAQs from uploaded files and respond using that custom knowledge — without you needing to hard-code every answer.</w:t>
      </w:r>
    </w:p>
    <w:p w14:paraId="45DAD03F" w14:textId="77777777" w:rsidR="00D46431" w:rsidRPr="00D46431" w:rsidRDefault="00D46431" w:rsidP="00D46431">
      <w:r w:rsidRPr="00D46431">
        <w:pict w14:anchorId="56B34282">
          <v:rect id="_x0000_i1062" style="width:0;height:0" o:hralign="center" o:hrstd="t" o:hr="t" fillcolor="#a0a0a0" stroked="f"/>
        </w:pict>
      </w:r>
    </w:p>
    <w:p w14:paraId="7673ED15" w14:textId="77777777" w:rsidR="00D46431" w:rsidRPr="00D46431" w:rsidRDefault="00D46431" w:rsidP="00D46431">
      <w:pPr>
        <w:rPr>
          <w:b/>
          <w:bCs/>
        </w:rPr>
      </w:pPr>
      <w:r w:rsidRPr="00D46431">
        <w:rPr>
          <w:b/>
          <w:bCs/>
        </w:rPr>
        <w:t>What is Semantic Search?</w:t>
      </w:r>
    </w:p>
    <w:p w14:paraId="585B238E" w14:textId="77777777" w:rsidR="00D46431" w:rsidRPr="00D46431" w:rsidRDefault="00D46431" w:rsidP="00D46431">
      <w:r w:rsidRPr="00D46431">
        <w:t>Semantic search is the method GPTs use to find relevant information across uploaded files. Unlike keyword search, which looks for exact word matches, semantic search finds conceptually similar content — even if the exact terms don’t match.</w:t>
      </w:r>
    </w:p>
    <w:p w14:paraId="3B6FF233" w14:textId="77777777" w:rsidR="00D46431" w:rsidRPr="00D46431" w:rsidRDefault="00D46431" w:rsidP="00D46431">
      <w:r w:rsidRPr="00D46431">
        <w:t>This is done using a </w:t>
      </w:r>
      <w:r w:rsidRPr="00D46431">
        <w:rPr>
          <w:b/>
          <w:bCs/>
        </w:rPr>
        <w:t>vector database</w:t>
      </w:r>
      <w:r w:rsidRPr="00D46431">
        <w:t>, where text is stored as embeddings (numerical representations of meaning). When a user asks a question, the GPT converts that question into a vector and compares it to the stored vectors, retrieving the most relevant text chunks.</w:t>
      </w:r>
    </w:p>
    <w:tbl>
      <w:tblPr>
        <w:tblW w:w="10080" w:type="dxa"/>
        <w:tblCellSpacing w:w="15" w:type="dxa"/>
        <w:tblBorders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0"/>
        <w:gridCol w:w="4710"/>
      </w:tblGrid>
      <w:tr w:rsidR="00D46431" w:rsidRPr="00D46431" w14:paraId="4CD4637B" w14:textId="77777777">
        <w:trPr>
          <w:tblCellSpacing w:w="15" w:type="dxa"/>
        </w:trPr>
        <w:tc>
          <w:tcPr>
            <w:tcW w:w="532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0F1F3"/>
            <w:tcMar>
              <w:top w:w="137" w:type="dxa"/>
              <w:left w:w="0" w:type="dxa"/>
              <w:bottom w:w="137" w:type="dxa"/>
              <w:right w:w="0" w:type="dxa"/>
            </w:tcMar>
            <w:hideMark/>
          </w:tcPr>
          <w:p w14:paraId="50AB72C8" w14:textId="77777777" w:rsidR="00D46431" w:rsidRPr="00D46431" w:rsidRDefault="00D46431" w:rsidP="00D46431">
            <w:r w:rsidRPr="00D46431">
              <w:t>Data source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6" w:space="0" w:color="CDCDCD"/>
              <w:bottom w:val="single" w:sz="2" w:space="0" w:color="CDCDCD"/>
              <w:right w:val="single" w:sz="2" w:space="0" w:color="CDCDCD"/>
            </w:tcBorders>
            <w:shd w:val="clear" w:color="auto" w:fill="F0F1F3"/>
            <w:tcMar>
              <w:top w:w="137" w:type="dxa"/>
              <w:left w:w="0" w:type="dxa"/>
              <w:bottom w:w="137" w:type="dxa"/>
              <w:right w:w="0" w:type="dxa"/>
            </w:tcMar>
            <w:hideMark/>
          </w:tcPr>
          <w:p w14:paraId="5C5F3DD8" w14:textId="77777777" w:rsidR="00D46431" w:rsidRPr="00D46431" w:rsidRDefault="00D46431" w:rsidP="00D46431">
            <w:r w:rsidRPr="00D46431">
              <w:t>Search method</w:t>
            </w:r>
          </w:p>
        </w:tc>
      </w:tr>
      <w:tr w:rsidR="00D46431" w:rsidRPr="00D46431" w14:paraId="0A1AF007" w14:textId="77777777">
        <w:trPr>
          <w:tblCellSpacing w:w="15" w:type="dxa"/>
        </w:trPr>
        <w:tc>
          <w:tcPr>
            <w:tcW w:w="5325" w:type="dxa"/>
            <w:tcBorders>
              <w:top w:val="single" w:sz="6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137" w:type="dxa"/>
              <w:left w:w="0" w:type="dxa"/>
              <w:bottom w:w="137" w:type="dxa"/>
              <w:right w:w="0" w:type="dxa"/>
            </w:tcMar>
            <w:hideMark/>
          </w:tcPr>
          <w:p w14:paraId="0AF941A0" w14:textId="77777777" w:rsidR="00D46431" w:rsidRPr="00D46431" w:rsidRDefault="00D46431" w:rsidP="00D46431">
            <w:r w:rsidRPr="00D46431">
              <w:t xml:space="preserve">Document management systems (Google Drive, </w:t>
            </w:r>
            <w:proofErr w:type="spellStart"/>
            <w:r w:rsidRPr="00D46431">
              <w:t>Sharepoint</w:t>
            </w:r>
            <w:proofErr w:type="spellEnd"/>
            <w:r w:rsidRPr="00D46431">
              <w:t>, etc.)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2" w:space="0" w:color="CDCDCD"/>
              <w:right w:val="single" w:sz="2" w:space="0" w:color="CDCDCD"/>
            </w:tcBorders>
            <w:tcMar>
              <w:top w:w="137" w:type="dxa"/>
              <w:left w:w="0" w:type="dxa"/>
              <w:bottom w:w="137" w:type="dxa"/>
              <w:right w:w="0" w:type="dxa"/>
            </w:tcMar>
            <w:hideMark/>
          </w:tcPr>
          <w:p w14:paraId="175745BC" w14:textId="77777777" w:rsidR="00D46431" w:rsidRPr="00D46431" w:rsidRDefault="00D46431" w:rsidP="00D46431">
            <w:r w:rsidRPr="00D46431">
              <w:t>Keyword search, custom query string</w:t>
            </w:r>
          </w:p>
        </w:tc>
      </w:tr>
      <w:tr w:rsidR="00D46431" w:rsidRPr="00D46431" w14:paraId="2F057D71" w14:textId="77777777">
        <w:trPr>
          <w:tblCellSpacing w:w="15" w:type="dxa"/>
        </w:trPr>
        <w:tc>
          <w:tcPr>
            <w:tcW w:w="5325" w:type="dxa"/>
            <w:tcBorders>
              <w:top w:val="single" w:sz="6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137" w:type="dxa"/>
              <w:left w:w="0" w:type="dxa"/>
              <w:bottom w:w="137" w:type="dxa"/>
              <w:right w:w="0" w:type="dxa"/>
            </w:tcMar>
            <w:hideMark/>
          </w:tcPr>
          <w:p w14:paraId="4676EEE5" w14:textId="77777777" w:rsidR="00D46431" w:rsidRPr="00D46431" w:rsidRDefault="00D46431" w:rsidP="00D46431">
            <w:r w:rsidRPr="00D46431">
              <w:t>Relational databases (Postgres, MySQL, etc.)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2" w:space="0" w:color="CDCDCD"/>
              <w:right w:val="single" w:sz="2" w:space="0" w:color="CDCDCD"/>
            </w:tcBorders>
            <w:tcMar>
              <w:top w:w="137" w:type="dxa"/>
              <w:left w:w="0" w:type="dxa"/>
              <w:bottom w:w="137" w:type="dxa"/>
              <w:right w:w="0" w:type="dxa"/>
            </w:tcMar>
            <w:hideMark/>
          </w:tcPr>
          <w:p w14:paraId="5BB7A36D" w14:textId="77777777" w:rsidR="00D46431" w:rsidRPr="00D46431" w:rsidRDefault="00D46431" w:rsidP="00D46431">
            <w:r w:rsidRPr="00D46431">
              <w:t>SQL query</w:t>
            </w:r>
          </w:p>
        </w:tc>
      </w:tr>
      <w:tr w:rsidR="00D46431" w:rsidRPr="00D46431" w14:paraId="1C23EA0A" w14:textId="77777777">
        <w:trPr>
          <w:tblCellSpacing w:w="15" w:type="dxa"/>
        </w:trPr>
        <w:tc>
          <w:tcPr>
            <w:tcW w:w="5325" w:type="dxa"/>
            <w:tcBorders>
              <w:top w:val="single" w:sz="6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137" w:type="dxa"/>
              <w:left w:w="0" w:type="dxa"/>
              <w:bottom w:w="137" w:type="dxa"/>
              <w:right w:w="0" w:type="dxa"/>
            </w:tcMar>
            <w:hideMark/>
          </w:tcPr>
          <w:p w14:paraId="00AA20A9" w14:textId="77777777" w:rsidR="00D46431" w:rsidRPr="00D46431" w:rsidRDefault="00D46431" w:rsidP="00D46431">
            <w:r w:rsidRPr="00D46431">
              <w:t>Vector databases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2" w:space="0" w:color="CDCDCD"/>
              <w:right w:val="single" w:sz="2" w:space="0" w:color="CDCDCD"/>
            </w:tcBorders>
            <w:tcMar>
              <w:top w:w="137" w:type="dxa"/>
              <w:left w:w="0" w:type="dxa"/>
              <w:bottom w:w="137" w:type="dxa"/>
              <w:right w:w="0" w:type="dxa"/>
            </w:tcMar>
            <w:hideMark/>
          </w:tcPr>
          <w:p w14:paraId="19B3A73F" w14:textId="77777777" w:rsidR="00D46431" w:rsidRPr="00D46431" w:rsidRDefault="00D46431" w:rsidP="00D46431">
            <w:r w:rsidRPr="00D46431">
              <w:t>Semantic search query</w:t>
            </w:r>
          </w:p>
        </w:tc>
      </w:tr>
    </w:tbl>
    <w:p w14:paraId="28D651EC" w14:textId="77777777" w:rsidR="00D46431" w:rsidRPr="00D46431" w:rsidRDefault="00D46431" w:rsidP="00D46431">
      <w:r w:rsidRPr="00D46431">
        <w:pict w14:anchorId="360B573C">
          <v:rect id="_x0000_i1063" style="width:0;height:0" o:hralign="center" o:hrstd="t" o:hr="t" fillcolor="#a0a0a0" stroked="f"/>
        </w:pict>
      </w:r>
    </w:p>
    <w:p w14:paraId="4111831E" w14:textId="77777777" w:rsidR="00D46431" w:rsidRPr="00D46431" w:rsidRDefault="00D46431" w:rsidP="00D46431">
      <w:pPr>
        <w:rPr>
          <w:b/>
          <w:bCs/>
        </w:rPr>
      </w:pPr>
      <w:r w:rsidRPr="00D46431">
        <w:rPr>
          <w:b/>
          <w:bCs/>
        </w:rPr>
        <w:t>How does GPT knowledge retrieval work?</w:t>
      </w:r>
    </w:p>
    <w:p w14:paraId="57DFF6D1" w14:textId="77777777" w:rsidR="00D46431" w:rsidRPr="00D46431" w:rsidRDefault="00D46431" w:rsidP="00D46431">
      <w:r w:rsidRPr="00D46431">
        <w:lastRenderedPageBreak/>
        <w:t>When you upload files to a custom GPT and enable </w:t>
      </w:r>
      <w:r w:rsidRPr="00D46431">
        <w:rPr>
          <w:b/>
          <w:bCs/>
        </w:rPr>
        <w:t>knowledge retrieval</w:t>
      </w:r>
      <w:r w:rsidRPr="00D46431">
        <w:t>, the following happens behind the scenes:</w:t>
      </w:r>
    </w:p>
    <w:p w14:paraId="460C9B13" w14:textId="77777777" w:rsidR="00D46431" w:rsidRPr="00D46431" w:rsidRDefault="00D46431" w:rsidP="00D46431">
      <w:pPr>
        <w:numPr>
          <w:ilvl w:val="0"/>
          <w:numId w:val="2"/>
        </w:numPr>
      </w:pPr>
      <w:r w:rsidRPr="00D46431">
        <w:rPr>
          <w:b/>
          <w:bCs/>
        </w:rPr>
        <w:t>Chunking</w:t>
      </w:r>
      <w:r w:rsidRPr="00D46431">
        <w:t>: Files are automatically broken into smaller sections (e.g., paragraphs or logical blocks).</w:t>
      </w:r>
    </w:p>
    <w:p w14:paraId="6CA5F800" w14:textId="77777777" w:rsidR="00D46431" w:rsidRPr="00D46431" w:rsidRDefault="00D46431" w:rsidP="00D46431">
      <w:pPr>
        <w:numPr>
          <w:ilvl w:val="0"/>
          <w:numId w:val="2"/>
        </w:numPr>
      </w:pPr>
      <w:r w:rsidRPr="00D46431">
        <w:rPr>
          <w:b/>
          <w:bCs/>
        </w:rPr>
        <w:t>Embedding</w:t>
      </w:r>
      <w:r w:rsidRPr="00D46431">
        <w:t>: Each chunk is converted into an embedding using OpenAI’s embedding models.</w:t>
      </w:r>
    </w:p>
    <w:p w14:paraId="3627F882" w14:textId="77777777" w:rsidR="00D46431" w:rsidRPr="00D46431" w:rsidRDefault="00D46431" w:rsidP="00D46431">
      <w:pPr>
        <w:numPr>
          <w:ilvl w:val="0"/>
          <w:numId w:val="2"/>
        </w:numPr>
      </w:pPr>
      <w:r w:rsidRPr="00D46431">
        <w:rPr>
          <w:b/>
          <w:bCs/>
        </w:rPr>
        <w:t>Storage</w:t>
      </w:r>
      <w:r w:rsidRPr="00D46431">
        <w:t>: The embeddings are stored in OpenAI’s internal vector store.</w:t>
      </w:r>
    </w:p>
    <w:p w14:paraId="36756B45" w14:textId="77777777" w:rsidR="00D46431" w:rsidRPr="00D46431" w:rsidRDefault="00D46431" w:rsidP="00D46431">
      <w:pPr>
        <w:numPr>
          <w:ilvl w:val="0"/>
          <w:numId w:val="2"/>
        </w:numPr>
      </w:pPr>
      <w:r w:rsidRPr="00D46431">
        <w:rPr>
          <w:b/>
          <w:bCs/>
        </w:rPr>
        <w:t>Querying</w:t>
      </w:r>
      <w:r w:rsidRPr="00D46431">
        <w:t>: When a user asks a question, the GPT creates a vector for the prompt and retrieves semantically similar chunks.</w:t>
      </w:r>
    </w:p>
    <w:p w14:paraId="51A0F9F3" w14:textId="77777777" w:rsidR="00D46431" w:rsidRPr="00D46431" w:rsidRDefault="00D46431" w:rsidP="00D46431">
      <w:pPr>
        <w:numPr>
          <w:ilvl w:val="0"/>
          <w:numId w:val="2"/>
        </w:numPr>
      </w:pPr>
      <w:r w:rsidRPr="00D46431">
        <w:rPr>
          <w:b/>
          <w:bCs/>
        </w:rPr>
        <w:t>Response generation</w:t>
      </w:r>
      <w:r w:rsidRPr="00D46431">
        <w:t>: The retrieved chunks are included as context in the GPT's prompt to generate a more informed answer.</w:t>
      </w:r>
    </w:p>
    <w:p w14:paraId="27A1CED9" w14:textId="77777777" w:rsidR="00D46431" w:rsidRPr="00D46431" w:rsidRDefault="00D46431" w:rsidP="00D46431">
      <w:r w:rsidRPr="00D46431">
        <w:t>You don’t need to manage a vector database manually — this all happens seamlessly within the GPT builder.</w:t>
      </w:r>
    </w:p>
    <w:p w14:paraId="05892012" w14:textId="77777777" w:rsidR="00D46431" w:rsidRPr="00D46431" w:rsidRDefault="00D46431" w:rsidP="00D46431">
      <w:r w:rsidRPr="00D46431">
        <w:pict w14:anchorId="6C1E62C0">
          <v:rect id="_x0000_i1064" style="width:0;height:0" o:hralign="center" o:hrstd="t" o:hr="t" fillcolor="#a0a0a0" stroked="f"/>
        </w:pict>
      </w:r>
    </w:p>
    <w:p w14:paraId="789FFFB8" w14:textId="77777777" w:rsidR="00D46431" w:rsidRPr="00D46431" w:rsidRDefault="00D46431" w:rsidP="00D46431">
      <w:pPr>
        <w:rPr>
          <w:b/>
          <w:bCs/>
        </w:rPr>
      </w:pPr>
      <w:r w:rsidRPr="00D46431">
        <w:rPr>
          <w:b/>
          <w:bCs/>
        </w:rPr>
        <w:t>Example Use Case</w:t>
      </w:r>
    </w:p>
    <w:p w14:paraId="2D2223FD" w14:textId="77777777" w:rsidR="00D46431" w:rsidRPr="00D46431" w:rsidRDefault="00D46431" w:rsidP="00D46431">
      <w:r w:rsidRPr="00D46431">
        <w:t>If you’re building a customer support GPT, you might:</w:t>
      </w:r>
    </w:p>
    <w:p w14:paraId="11CB7B5A" w14:textId="77777777" w:rsidR="00D46431" w:rsidRPr="00D46431" w:rsidRDefault="00D46431" w:rsidP="00D46431">
      <w:pPr>
        <w:numPr>
          <w:ilvl w:val="0"/>
          <w:numId w:val="3"/>
        </w:numPr>
      </w:pPr>
      <w:r w:rsidRPr="00D46431">
        <w:t>Upload your knowledge base PDFs or internal wiki content</w:t>
      </w:r>
    </w:p>
    <w:p w14:paraId="4647E863" w14:textId="77777777" w:rsidR="00D46431" w:rsidRPr="00D46431" w:rsidRDefault="00D46431" w:rsidP="00D46431">
      <w:pPr>
        <w:numPr>
          <w:ilvl w:val="0"/>
          <w:numId w:val="3"/>
        </w:numPr>
      </w:pPr>
      <w:r w:rsidRPr="00D46431">
        <w:t>Enable knowledge retrieval</w:t>
      </w:r>
    </w:p>
    <w:p w14:paraId="4FAAFCC0" w14:textId="77777777" w:rsidR="00D46431" w:rsidRPr="00D46431" w:rsidRDefault="00D46431" w:rsidP="00D46431">
      <w:pPr>
        <w:numPr>
          <w:ilvl w:val="0"/>
          <w:numId w:val="3"/>
        </w:numPr>
      </w:pPr>
      <w:r w:rsidRPr="00D46431">
        <w:t>Let the GPT semantically search those documents and return helpful, accurate answers based on them</w:t>
      </w:r>
    </w:p>
    <w:p w14:paraId="6DAF22F8" w14:textId="77777777" w:rsidR="00D46431" w:rsidRPr="00D46431" w:rsidRDefault="00D46431" w:rsidP="00D46431">
      <w:r w:rsidRPr="00D46431">
        <w:t>The GPT can now answer user questions like:</w:t>
      </w:r>
    </w:p>
    <w:p w14:paraId="72DD8066" w14:textId="77777777" w:rsidR="00D46431" w:rsidRPr="00D46431" w:rsidRDefault="00D46431" w:rsidP="00D46431">
      <w:r w:rsidRPr="00D46431">
        <w:rPr>
          <w:i/>
          <w:iCs/>
        </w:rPr>
        <w:t>“How can I reset my password?”</w:t>
      </w:r>
      <w:r w:rsidRPr="00D46431">
        <w:br/>
        <w:t>→ Using context from your own documentation — even if that exact question wasn’t trained into the base model.</w:t>
      </w:r>
    </w:p>
    <w:p w14:paraId="3693B015" w14:textId="77777777" w:rsidR="00D46431" w:rsidRPr="00D46431" w:rsidRDefault="00D46431" w:rsidP="00D46431">
      <w:r w:rsidRPr="00D46431">
        <w:pict w14:anchorId="64BF444D">
          <v:rect id="_x0000_i1065" style="width:0;height:0" o:hralign="center" o:hrstd="t" o:hr="t" fillcolor="#a0a0a0" stroked="f"/>
        </w:pict>
      </w:r>
    </w:p>
    <w:p w14:paraId="5AD6E62D" w14:textId="77777777" w:rsidR="00D46431" w:rsidRPr="00D46431" w:rsidRDefault="00D46431" w:rsidP="00D46431">
      <w:pPr>
        <w:rPr>
          <w:b/>
          <w:bCs/>
        </w:rPr>
      </w:pPr>
      <w:r w:rsidRPr="00D46431">
        <w:rPr>
          <w:b/>
          <w:bCs/>
        </w:rPr>
        <w:t>Summary</w:t>
      </w:r>
    </w:p>
    <w:p w14:paraId="0149304E" w14:textId="77777777" w:rsidR="00D46431" w:rsidRPr="00D46431" w:rsidRDefault="00D46431" w:rsidP="00D46431">
      <w:pPr>
        <w:numPr>
          <w:ilvl w:val="0"/>
          <w:numId w:val="4"/>
        </w:numPr>
      </w:pPr>
      <w:r w:rsidRPr="00D46431">
        <w:rPr>
          <w:b/>
          <w:bCs/>
        </w:rPr>
        <w:t>RAG</w:t>
      </w:r>
      <w:r w:rsidRPr="00D46431">
        <w:t> boosts response quality by incorporating real-time knowledge from your files.</w:t>
      </w:r>
    </w:p>
    <w:p w14:paraId="6FCEDFA6" w14:textId="77777777" w:rsidR="00D46431" w:rsidRPr="00D46431" w:rsidRDefault="00D46431" w:rsidP="00D46431">
      <w:pPr>
        <w:numPr>
          <w:ilvl w:val="0"/>
          <w:numId w:val="4"/>
        </w:numPr>
      </w:pPr>
      <w:r w:rsidRPr="00D46431">
        <w:rPr>
          <w:b/>
          <w:bCs/>
        </w:rPr>
        <w:t>Semantic search</w:t>
      </w:r>
      <w:r w:rsidRPr="00D46431">
        <w:t> allows GPTs to retrieve conceptually relevant content, not just keywords.</w:t>
      </w:r>
    </w:p>
    <w:p w14:paraId="6E66CFCD" w14:textId="77777777" w:rsidR="00D46431" w:rsidRPr="00D46431" w:rsidRDefault="00D46431" w:rsidP="00D46431">
      <w:pPr>
        <w:numPr>
          <w:ilvl w:val="0"/>
          <w:numId w:val="4"/>
        </w:numPr>
      </w:pPr>
      <w:r w:rsidRPr="00D46431">
        <w:rPr>
          <w:b/>
          <w:bCs/>
        </w:rPr>
        <w:lastRenderedPageBreak/>
        <w:t>GPTs with knowledge retrieval</w:t>
      </w:r>
      <w:r w:rsidRPr="00D46431">
        <w:t> automatically use these methods — no extra setup required beyond uploading your files.</w:t>
      </w:r>
    </w:p>
    <w:p w14:paraId="487C2259" w14:textId="77777777" w:rsidR="000D6B95" w:rsidRDefault="000D6B95"/>
    <w:sectPr w:rsidR="000D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F1292"/>
    <w:multiLevelType w:val="multilevel"/>
    <w:tmpl w:val="4BE6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F34DFE"/>
    <w:multiLevelType w:val="multilevel"/>
    <w:tmpl w:val="8CBC9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81686B"/>
    <w:multiLevelType w:val="multilevel"/>
    <w:tmpl w:val="31F6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56204E"/>
    <w:multiLevelType w:val="multilevel"/>
    <w:tmpl w:val="2B326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6760200">
    <w:abstractNumId w:val="3"/>
  </w:num>
  <w:num w:numId="2" w16cid:durableId="854461330">
    <w:abstractNumId w:val="1"/>
  </w:num>
  <w:num w:numId="3" w16cid:durableId="69162204">
    <w:abstractNumId w:val="0"/>
  </w:num>
  <w:num w:numId="4" w16cid:durableId="347341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31"/>
    <w:rsid w:val="000D6B95"/>
    <w:rsid w:val="00292BDF"/>
    <w:rsid w:val="009B5205"/>
    <w:rsid w:val="00C32F16"/>
    <w:rsid w:val="00D4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22C6"/>
  <w15:chartTrackingRefBased/>
  <w15:docId w15:val="{B1D01AB5-F013-4979-976A-BA69C613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4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64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elp.openai.com/en/collections/8475422-building-gp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openai.com/en/collections/8475420-gpts" TargetMode="External"/><Relationship Id="rId5" Type="http://schemas.openxmlformats.org/officeDocument/2006/relationships/hyperlink" Target="https://help.openai.com/en/collections/3742473-chatg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Moyer</dc:creator>
  <cp:keywords/>
  <dc:description/>
  <cp:lastModifiedBy>Robert Moyer</cp:lastModifiedBy>
  <cp:revision>2</cp:revision>
  <dcterms:created xsi:type="dcterms:W3CDTF">2025-09-02T05:36:00Z</dcterms:created>
  <dcterms:modified xsi:type="dcterms:W3CDTF">2025-09-02T05:36:00Z</dcterms:modified>
</cp:coreProperties>
</file>