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АО «Интерматик»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2B667E39" w:rsidR="00DC50C4" w:rsidRPr="00D9001F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Воробьев Д.С.</w:t>
            </w:r>
            <w:r w:rsidR="00A81870" w:rsidRPr="00A81870">
              <w:rPr>
                <w:rFonts w:cs="Arial"/>
                <w:i/>
                <w:sz w:val="24"/>
                <w:szCs w:val="24"/>
                <w:lang w:val="ru-RU"/>
              </w:rPr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{{apply_date}}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Фамилия  И.О.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601E5A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{{city}}</w:t>
            </w:r>
            <w:r>
              <w:rPr>
                <w:rFonts w:cs="Arial"/>
                <w:i/>
                <w:sz w:val="24"/>
                <w:szCs w:val="24"/>
                <w:lang w:val="ru-RU"/>
              </w:rPr>
              <w:t xml:space="preserve"> </w:t>
            </w: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{{object}}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cs="Arial"/>
                <w:i/>
                <w:sz w:val="24"/>
                <w:szCs w:val="24"/>
                <w:lang w:val="ru-RU"/>
              </w:rPr>
              <w:t>Договор  354</w:t>
            </w:r>
            <w:r w:rsidR="00582BA6" w:rsidRPr="00582BA6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i/>
                <w:sz w:val="24"/>
                <w:szCs w:val="24"/>
                <w:lang w:val="ru-RU"/>
              </w:rPr>
              <w:t>01.02.2026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2470C7">
              <w:rPr>
                <w:rFonts w:cs="Arial"/>
                <w:sz w:val="24"/>
                <w:szCs w:val="24"/>
                <w:lang w:val="ru-RU"/>
              </w:rPr>
              <w:t>12.02.2026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FD166B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 w:rsidRPr="002470C7">
              <w:rPr>
                <w:rFonts w:cs="Arial"/>
                <w:i/>
                <w:sz w:val="24"/>
                <w:szCs w:val="24"/>
                <w:lang w:val="en-US"/>
              </w:rPr>
              <w:t>134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A81870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>Фамилия И.О. и  подпись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подпись, расшифровка подписи  инструктирующего</w:t>
            </w:r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50A27"/>
    <w:rsid w:val="009544CF"/>
    <w:rsid w:val="00A07B88"/>
    <w:rsid w:val="00A20381"/>
    <w:rsid w:val="00A23609"/>
    <w:rsid w:val="00A274FA"/>
    <w:rsid w:val="00A76051"/>
    <w:rsid w:val="00A81870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2026-02-04T06:33:00Z</dcterms:modified>
</cp:coreProperties>
</file>