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city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object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04.02.2026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18.02.2026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365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