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Module 4 - Building API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Interface: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859a00"/>
          <w:sz w:val="20"/>
          <w:szCs w:val="20"/>
        </w:rPr>
      </w:pPr>
      <w:r w:rsidDel="00000000" w:rsidR="00000000" w:rsidRPr="00000000">
        <w:rPr>
          <w:color w:val="859a00"/>
          <w:sz w:val="20"/>
          <w:szCs w:val="20"/>
          <w:rtl w:val="0"/>
        </w:rPr>
        <w:t xml:space="preserve">#%RAML 1.0</w:t>
      </w:r>
    </w:p>
    <w:p w:rsidR="00000000" w:rsidDel="00000000" w:rsidP="00000000" w:rsidRDefault="00000000" w:rsidRPr="00000000" w14:paraId="0000000D">
      <w:pPr>
        <w:shd w:fill="ffffff" w:val="clear"/>
        <w:rPr>
          <w:color w:val="5d5f6e"/>
          <w:sz w:val="20"/>
          <w:szCs w:val="20"/>
        </w:rPr>
      </w:pPr>
      <w:r w:rsidDel="00000000" w:rsidR="00000000" w:rsidRPr="00000000">
        <w:rPr>
          <w:color w:val="ad8900"/>
          <w:sz w:val="20"/>
          <w:szCs w:val="20"/>
          <w:rtl w:val="0"/>
        </w:rPr>
        <w:t xml:space="preserve">title: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d5f6e"/>
          <w:sz w:val="20"/>
          <w:szCs w:val="20"/>
          <w:rtl w:val="0"/>
        </w:rPr>
        <w:t xml:space="preserve">CustomerAccountAPI</w:t>
      </w:r>
    </w:p>
    <w:p w:rsidR="00000000" w:rsidDel="00000000" w:rsidP="00000000" w:rsidRDefault="00000000" w:rsidRPr="00000000" w14:paraId="0000000E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color w:val="ad8900"/>
          <w:sz w:val="20"/>
          <w:szCs w:val="20"/>
          <w:rtl w:val="0"/>
        </w:rPr>
        <w:t xml:space="preserve">types:</w:t>
      </w:r>
    </w:p>
    <w:p w:rsidR="00000000" w:rsidDel="00000000" w:rsidP="00000000" w:rsidRDefault="00000000" w:rsidRPr="00000000" w14:paraId="0000000F">
      <w:pPr>
        <w:shd w:fill="ffffff" w:val="clear"/>
        <w:rPr>
          <w:color w:val="5d5f6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CustomerAccount: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0a198"/>
          <w:sz w:val="20"/>
          <w:szCs w:val="20"/>
          <w:rtl w:val="0"/>
        </w:rPr>
        <w:t xml:space="preserve">!include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d5f6e"/>
          <w:sz w:val="20"/>
          <w:szCs w:val="20"/>
          <w:rtl w:val="0"/>
        </w:rPr>
        <w:t xml:space="preserve">/examples/CustomerAccountDatatype.raml</w:t>
      </w:r>
    </w:p>
    <w:p w:rsidR="00000000" w:rsidDel="00000000" w:rsidP="00000000" w:rsidRDefault="00000000" w:rsidRPr="00000000" w14:paraId="00000010">
      <w:pPr>
        <w:shd w:fill="ffffff" w:val="clear"/>
        <w:rPr>
          <w:color w:val="bf4c01"/>
          <w:sz w:val="20"/>
          <w:szCs w:val="20"/>
        </w:rPr>
      </w:pPr>
      <w:r w:rsidDel="00000000" w:rsidR="00000000" w:rsidRPr="00000000">
        <w:rPr>
          <w:color w:val="bf4c01"/>
          <w:sz w:val="20"/>
          <w:szCs w:val="20"/>
          <w:rtl w:val="0"/>
        </w:rPr>
        <w:t xml:space="preserve">/customer:</w:t>
      </w:r>
    </w:p>
    <w:p w:rsidR="00000000" w:rsidDel="00000000" w:rsidP="00000000" w:rsidRDefault="00000000" w:rsidRPr="00000000" w14:paraId="00000011">
      <w:pPr>
        <w:shd w:fill="ffffff" w:val="clear"/>
        <w:rPr>
          <w:color w:val="859a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59a00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12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queryParameters:</w:t>
      </w:r>
    </w:p>
    <w:p w:rsidR="00000000" w:rsidDel="00000000" w:rsidP="00000000" w:rsidRDefault="00000000" w:rsidRPr="00000000" w14:paraId="00000013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accounttype:</w:t>
      </w:r>
    </w:p>
    <w:p w:rsidR="00000000" w:rsidDel="00000000" w:rsidP="00000000" w:rsidRDefault="00000000" w:rsidRPr="00000000" w14:paraId="00000014">
      <w:pPr>
        <w:shd w:fill="ffffff" w:val="clear"/>
        <w:rPr>
          <w:color w:val="bf4c0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required: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bf4c01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enum: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- personal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- business</w:t>
      </w:r>
    </w:p>
    <w:p w:rsidR="00000000" w:rsidDel="00000000" w:rsidP="00000000" w:rsidRDefault="00000000" w:rsidRPr="00000000" w14:paraId="00000018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19">
      <w:pPr>
        <w:shd w:fill="ffffff" w:val="clear"/>
        <w:rPr>
          <w:color w:val="bf4c0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required: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bf4c01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A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enum: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- Remya</w:t>
      </w:r>
    </w:p>
    <w:p w:rsidR="00000000" w:rsidDel="00000000" w:rsidP="00000000" w:rsidRDefault="00000000" w:rsidRPr="00000000" w14:paraId="0000001C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responses:</w:t>
      </w:r>
    </w:p>
    <w:p w:rsidR="00000000" w:rsidDel="00000000" w:rsidP="00000000" w:rsidRDefault="00000000" w:rsidRPr="00000000" w14:paraId="0000001D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color w:val="526e75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200:</w:t>
      </w:r>
    </w:p>
    <w:p w:rsidR="00000000" w:rsidDel="00000000" w:rsidP="00000000" w:rsidRDefault="00000000" w:rsidRPr="00000000" w14:paraId="0000001E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 w14:paraId="0000001F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application/json:</w:t>
      </w:r>
    </w:p>
    <w:p w:rsidR="00000000" w:rsidDel="00000000" w:rsidP="00000000" w:rsidRDefault="00000000" w:rsidRPr="00000000" w14:paraId="00000020">
      <w:pPr>
        <w:shd w:fill="ffffff" w:val="clear"/>
        <w:rPr>
          <w:color w:val="5d5f6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type: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d5f6e"/>
          <w:sz w:val="20"/>
          <w:szCs w:val="20"/>
          <w:rtl w:val="0"/>
        </w:rPr>
        <w:t xml:space="preserve">CustomerAccount[]</w:t>
      </w:r>
    </w:p>
    <w:p w:rsidR="00000000" w:rsidDel="00000000" w:rsidP="00000000" w:rsidRDefault="00000000" w:rsidRPr="00000000" w14:paraId="00000021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22">
      <w:pPr>
        <w:shd w:fill="ffffff" w:val="clear"/>
        <w:rPr>
          <w:color w:val="5d5f6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output: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0a198"/>
          <w:sz w:val="20"/>
          <w:szCs w:val="20"/>
          <w:rtl w:val="0"/>
        </w:rPr>
        <w:t xml:space="preserve">!include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d5f6e"/>
          <w:sz w:val="20"/>
          <w:szCs w:val="20"/>
          <w:rtl w:val="0"/>
        </w:rPr>
        <w:t xml:space="preserve">/examples/CustomerAccountExample.raml</w:t>
      </w:r>
    </w:p>
    <w:p w:rsidR="00000000" w:rsidDel="00000000" w:rsidP="00000000" w:rsidRDefault="00000000" w:rsidRPr="00000000" w14:paraId="00000023">
      <w:pPr>
        <w:shd w:fill="ffffff" w:val="clear"/>
        <w:rPr>
          <w:color w:val="6b6fc7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b6fc7"/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24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 w14:paraId="00000025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application/json:</w:t>
      </w:r>
    </w:p>
    <w:p w:rsidR="00000000" w:rsidDel="00000000" w:rsidP="00000000" w:rsidRDefault="00000000" w:rsidRPr="00000000" w14:paraId="00000026">
      <w:pPr>
        <w:shd w:fill="ffffff" w:val="clear"/>
        <w:rPr>
          <w:color w:val="5d5f6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type: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d5f6e"/>
          <w:sz w:val="20"/>
          <w:szCs w:val="20"/>
          <w:rtl w:val="0"/>
        </w:rPr>
        <w:t xml:space="preserve">CustomerAccount</w:t>
      </w:r>
    </w:p>
    <w:p w:rsidR="00000000" w:rsidDel="00000000" w:rsidP="00000000" w:rsidRDefault="00000000" w:rsidRPr="00000000" w14:paraId="00000027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28">
      <w:pPr>
        <w:shd w:fill="ffffff" w:val="clear"/>
        <w:rPr>
          <w:color w:val="5d5f6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0a198"/>
          <w:sz w:val="20"/>
          <w:szCs w:val="20"/>
          <w:rtl w:val="0"/>
        </w:rPr>
        <w:t xml:space="preserve">!include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d5f6e"/>
          <w:sz w:val="20"/>
          <w:szCs w:val="20"/>
          <w:rtl w:val="0"/>
        </w:rPr>
        <w:t xml:space="preserve">/examples/CustomerNewAccount.raml</w:t>
      </w:r>
    </w:p>
    <w:p w:rsidR="00000000" w:rsidDel="00000000" w:rsidP="00000000" w:rsidRDefault="00000000" w:rsidRPr="00000000" w14:paraId="00000029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responses:</w:t>
      </w:r>
    </w:p>
    <w:p w:rsidR="00000000" w:rsidDel="00000000" w:rsidP="00000000" w:rsidRDefault="00000000" w:rsidRPr="00000000" w14:paraId="0000002A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color w:val="526e75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200:</w:t>
      </w:r>
    </w:p>
    <w:p w:rsidR="00000000" w:rsidDel="00000000" w:rsidP="00000000" w:rsidRDefault="00000000" w:rsidRPr="00000000" w14:paraId="0000002B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 w14:paraId="0000002C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application/json:</w:t>
      </w:r>
    </w:p>
    <w:p w:rsidR="00000000" w:rsidDel="00000000" w:rsidP="00000000" w:rsidRDefault="00000000" w:rsidRPr="00000000" w14:paraId="0000002D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message: Customer Account created</w:t>
      </w:r>
    </w:p>
    <w:p w:rsidR="00000000" w:rsidDel="00000000" w:rsidP="00000000" w:rsidRDefault="00000000" w:rsidRPr="00000000" w14:paraId="0000002F">
      <w:pPr>
        <w:shd w:fill="ffffff" w:val="clear"/>
        <w:rPr>
          <w:color w:val="bf4c0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bf4c01"/>
          <w:sz w:val="20"/>
          <w:szCs w:val="20"/>
          <w:rtl w:val="0"/>
        </w:rPr>
        <w:t xml:space="preserve"> /{ID}:</w:t>
      </w:r>
    </w:p>
    <w:p w:rsidR="00000000" w:rsidDel="00000000" w:rsidP="00000000" w:rsidRDefault="00000000" w:rsidRPr="00000000" w14:paraId="00000030">
      <w:pPr>
        <w:shd w:fill="ffffff" w:val="clear"/>
        <w:rPr>
          <w:color w:val="859a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59a00"/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31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responses:</w:t>
      </w:r>
    </w:p>
    <w:p w:rsidR="00000000" w:rsidDel="00000000" w:rsidP="00000000" w:rsidRDefault="00000000" w:rsidRPr="00000000" w14:paraId="00000032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color w:val="526e75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200:</w:t>
      </w:r>
    </w:p>
    <w:p w:rsidR="00000000" w:rsidDel="00000000" w:rsidP="00000000" w:rsidRDefault="00000000" w:rsidRPr="00000000" w14:paraId="00000033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 w14:paraId="00000034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application/json:</w:t>
      </w:r>
    </w:p>
    <w:p w:rsidR="00000000" w:rsidDel="00000000" w:rsidP="00000000" w:rsidRDefault="00000000" w:rsidRPr="00000000" w14:paraId="00000035">
      <w:pPr>
        <w:shd w:fill="ffffff" w:val="clear"/>
        <w:rPr>
          <w:color w:val="5d5f6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type: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d5f6e"/>
          <w:sz w:val="20"/>
          <w:szCs w:val="20"/>
          <w:rtl w:val="0"/>
        </w:rPr>
        <w:t xml:space="preserve">CustomerAccount</w:t>
      </w:r>
    </w:p>
    <w:p w:rsidR="00000000" w:rsidDel="00000000" w:rsidP="00000000" w:rsidRDefault="00000000" w:rsidRPr="00000000" w14:paraId="00000036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37">
      <w:pPr>
        <w:shd w:fill="ffffff" w:val="clear"/>
        <w:rPr>
          <w:color w:val="5d5f6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output: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0a198"/>
          <w:sz w:val="20"/>
          <w:szCs w:val="20"/>
          <w:rtl w:val="0"/>
        </w:rPr>
        <w:t xml:space="preserve">!include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d5f6e"/>
          <w:sz w:val="20"/>
          <w:szCs w:val="20"/>
          <w:rtl w:val="0"/>
        </w:rPr>
        <w:t xml:space="preserve">/examples/CustomerAccountByID.raml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shd w:fill="ffffff" w:val="clear"/>
        <w:rPr>
          <w:color w:val="bf4c01"/>
          <w:sz w:val="20"/>
          <w:szCs w:val="20"/>
        </w:rPr>
      </w:pPr>
      <w:r w:rsidDel="00000000" w:rsidR="00000000" w:rsidRPr="00000000">
        <w:rPr>
          <w:color w:val="bf4c01"/>
          <w:sz w:val="20"/>
          <w:szCs w:val="20"/>
          <w:rtl w:val="0"/>
        </w:rPr>
        <w:t xml:space="preserve">       404:</w:t>
      </w:r>
    </w:p>
    <w:p w:rsidR="00000000" w:rsidDel="00000000" w:rsidP="00000000" w:rsidRDefault="00000000" w:rsidRPr="00000000" w14:paraId="0000003A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 w14:paraId="0000003B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application/json:</w:t>
      </w:r>
    </w:p>
    <w:p w:rsidR="00000000" w:rsidDel="00000000" w:rsidP="00000000" w:rsidRDefault="00000000" w:rsidRPr="00000000" w14:paraId="0000003C">
      <w:pPr>
        <w:shd w:fill="ffffff" w:val="clear"/>
        <w:rPr>
          <w:color w:val="ad89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ad8900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message: {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"message"</w:t>
      </w:r>
      <w:r w:rsidDel="00000000" w:rsidR="00000000" w:rsidRPr="00000000">
        <w:rPr>
          <w:sz w:val="20"/>
          <w:szCs w:val="20"/>
          <w:rtl w:val="0"/>
        </w:rPr>
        <w:t xml:space="preserve">: "Account not found"}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