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A8D0" w14:textId="63C6DEFC" w:rsidR="00BE5802" w:rsidRPr="00BE5802" w:rsidRDefault="00BE5802" w:rsidP="00E052CF">
      <w:pPr>
        <w:pStyle w:val="Titre"/>
        <w:jc w:val="center"/>
        <w:rPr>
          <w:rFonts w:ascii="Century" w:hAnsi="Century"/>
          <w:b/>
          <w:bCs/>
          <w:lang w:val="fr-FR"/>
        </w:rPr>
      </w:pPr>
      <w:r w:rsidRPr="00BE5802">
        <w:rPr>
          <w:rFonts w:ascii="Century" w:hAnsi="Century"/>
          <w:b/>
          <w:bCs/>
          <w:lang w:val="fr-FR"/>
        </w:rPr>
        <w:t>CHAPITRE PREMIER</w:t>
      </w:r>
    </w:p>
    <w:p w14:paraId="506E7E3B" w14:textId="77777777" w:rsidR="00BE5802" w:rsidRPr="00E052CF" w:rsidRDefault="00BE5802" w:rsidP="00E052CF">
      <w:pPr>
        <w:spacing w:line="240" w:lineRule="auto"/>
        <w:jc w:val="center"/>
        <w:rPr>
          <w:rFonts w:ascii="Century" w:hAnsi="Century"/>
          <w:sz w:val="2"/>
          <w:szCs w:val="2"/>
          <w:lang w:val="fr-FR"/>
        </w:rPr>
      </w:pPr>
    </w:p>
    <w:p w14:paraId="1963BFA9" w14:textId="0DA76037" w:rsidR="00B32A72" w:rsidRDefault="00E052CF" w:rsidP="00E052CF">
      <w:pPr>
        <w:spacing w:line="240" w:lineRule="auto"/>
        <w:jc w:val="center"/>
        <w:rPr>
          <w:rFonts w:ascii="Century" w:hAnsi="Century"/>
          <w:b/>
          <w:bCs/>
          <w:sz w:val="36"/>
          <w:szCs w:val="36"/>
          <w:lang w:val="fr-FR"/>
        </w:rPr>
      </w:pPr>
      <w:r>
        <w:rPr>
          <w:rFonts w:ascii="Century" w:hAnsi="Century"/>
          <w:b/>
          <w:bCs/>
          <w:sz w:val="36"/>
          <w:szCs w:val="36"/>
          <w:lang w:val="fr-FR"/>
        </w:rPr>
        <w:t>PRESENTATION DE LA CENI DE LA RDC</w:t>
      </w:r>
    </w:p>
    <w:p w14:paraId="33D291D6" w14:textId="1DCF99D0" w:rsidR="007874E5" w:rsidRPr="007874E5" w:rsidRDefault="007874E5" w:rsidP="00B22B07">
      <w:pPr>
        <w:pStyle w:val="Paragraphedeliste"/>
        <w:numPr>
          <w:ilvl w:val="0"/>
          <w:numId w:val="1"/>
        </w:numPr>
        <w:spacing w:line="240" w:lineRule="auto"/>
        <w:ind w:left="0" w:firstLine="0"/>
        <w:jc w:val="both"/>
        <w:rPr>
          <w:rFonts w:ascii="Century" w:hAnsi="Century"/>
          <w:sz w:val="32"/>
          <w:szCs w:val="32"/>
        </w:rPr>
      </w:pPr>
      <w:r>
        <w:rPr>
          <w:rFonts w:ascii="Century" w:hAnsi="Century"/>
          <w:b/>
          <w:bCs/>
          <w:sz w:val="32"/>
          <w:szCs w:val="32"/>
        </w:rPr>
        <w:t xml:space="preserve">PRESENTATION DE LA CENI </w:t>
      </w:r>
    </w:p>
    <w:p w14:paraId="0E98C214" w14:textId="7816A923" w:rsidR="007874E5" w:rsidRDefault="007874E5" w:rsidP="00B22B07">
      <w:pPr>
        <w:pStyle w:val="Paragraphedeliste"/>
        <w:spacing w:line="240" w:lineRule="auto"/>
        <w:ind w:left="0"/>
        <w:jc w:val="both"/>
        <w:rPr>
          <w:rFonts w:ascii="Century" w:hAnsi="Century"/>
          <w:b/>
          <w:bCs/>
          <w:sz w:val="28"/>
          <w:szCs w:val="28"/>
        </w:rPr>
      </w:pPr>
      <w:r>
        <w:rPr>
          <w:rFonts w:ascii="Century" w:hAnsi="Century"/>
          <w:b/>
          <w:bCs/>
          <w:sz w:val="32"/>
          <w:szCs w:val="32"/>
        </w:rPr>
        <w:t xml:space="preserve">I.1. </w:t>
      </w:r>
      <w:r>
        <w:rPr>
          <w:rFonts w:ascii="Century" w:hAnsi="Century"/>
          <w:b/>
          <w:bCs/>
          <w:sz w:val="28"/>
          <w:szCs w:val="28"/>
        </w:rPr>
        <w:t>LA DENOMINATION</w:t>
      </w:r>
    </w:p>
    <w:p w14:paraId="3DDFAACC" w14:textId="77777777" w:rsidR="007874E5" w:rsidRDefault="007874E5" w:rsidP="007874E5">
      <w:pPr>
        <w:pStyle w:val="Paragraphedeliste"/>
        <w:spacing w:line="240" w:lineRule="auto"/>
        <w:ind w:left="0" w:firstLine="851"/>
        <w:jc w:val="both"/>
        <w:rPr>
          <w:rFonts w:ascii="Century" w:hAnsi="Century"/>
          <w:sz w:val="28"/>
          <w:szCs w:val="28"/>
        </w:rPr>
      </w:pPr>
    </w:p>
    <w:p w14:paraId="36F68326" w14:textId="77777777" w:rsidR="00086369" w:rsidRDefault="007874E5" w:rsidP="007874E5">
      <w:pPr>
        <w:pStyle w:val="Paragraphedeliste"/>
        <w:spacing w:line="240" w:lineRule="auto"/>
        <w:ind w:left="0" w:firstLine="851"/>
        <w:jc w:val="both"/>
        <w:rPr>
          <w:rFonts w:ascii="Century" w:hAnsi="Century"/>
          <w:sz w:val="26"/>
          <w:szCs w:val="26"/>
        </w:rPr>
      </w:pPr>
      <w:r>
        <w:rPr>
          <w:rFonts w:ascii="Century" w:hAnsi="Century"/>
          <w:sz w:val="26"/>
          <w:szCs w:val="26"/>
        </w:rPr>
        <w:t xml:space="preserve">La commission Electoral nationale Indépendante, CENI en sigle, est une institution d’appui à la démocratie, consacrée par la constitution de la République </w:t>
      </w:r>
      <w:r w:rsidR="00706666">
        <w:rPr>
          <w:rFonts w:ascii="Century" w:hAnsi="Century"/>
          <w:sz w:val="26"/>
          <w:szCs w:val="26"/>
        </w:rPr>
        <w:t>Démocratique du Congo (art.211). Elle est régie par la Loi n°13/12 du 19 avril 2013 modifiant et complétant la Loi n°10/013 du 28 juillet 2010 portant organisation et fonctionnement</w:t>
      </w:r>
      <w:r w:rsidR="00AB6306">
        <w:rPr>
          <w:rFonts w:ascii="Century" w:hAnsi="Century"/>
          <w:sz w:val="26"/>
          <w:szCs w:val="26"/>
        </w:rPr>
        <w:t xml:space="preserve"> de la commission Electorale National Indépendante et par son Règlement intérieur.</w:t>
      </w:r>
    </w:p>
    <w:p w14:paraId="0B754FEE" w14:textId="77777777" w:rsidR="00086369" w:rsidRDefault="00086369" w:rsidP="007874E5">
      <w:pPr>
        <w:pStyle w:val="Paragraphedeliste"/>
        <w:spacing w:line="240" w:lineRule="auto"/>
        <w:ind w:left="0" w:firstLine="851"/>
        <w:jc w:val="both"/>
        <w:rPr>
          <w:rFonts w:ascii="Century" w:hAnsi="Century"/>
          <w:sz w:val="26"/>
          <w:szCs w:val="26"/>
        </w:rPr>
      </w:pPr>
    </w:p>
    <w:p w14:paraId="40DA928E" w14:textId="77777777" w:rsidR="00B22B07" w:rsidRDefault="00086369" w:rsidP="007874E5">
      <w:pPr>
        <w:pStyle w:val="Paragraphedeliste"/>
        <w:spacing w:line="240" w:lineRule="auto"/>
        <w:ind w:left="0" w:firstLine="851"/>
        <w:jc w:val="both"/>
        <w:rPr>
          <w:rFonts w:ascii="Century" w:hAnsi="Century"/>
          <w:sz w:val="26"/>
          <w:szCs w:val="26"/>
        </w:rPr>
      </w:pPr>
      <w:r>
        <w:rPr>
          <w:rFonts w:ascii="Century" w:hAnsi="Century"/>
          <w:sz w:val="26"/>
          <w:szCs w:val="26"/>
        </w:rPr>
        <w:t>La CENI est un organisme de droit public, permanent et neutre, doté de la personnalité juridique. Elle jouit de l’autonomie administrative et financière. Elle dispose d’un budget propre sous forme de dotation. Celle</w:t>
      </w:r>
      <w:r w:rsidR="001966BA">
        <w:rPr>
          <w:rFonts w:ascii="Century" w:hAnsi="Century"/>
          <w:sz w:val="26"/>
          <w:szCs w:val="26"/>
        </w:rPr>
        <w:t xml:space="preserve">-ci peut être complétée par des apports extérieurs. Dans l’exercice de sa mission, la CENI jouit de l’indépendance d’action par rapport aux autres institutions. Elle bénéficie néanmoins de leur collaboration. Son siège est </w:t>
      </w:r>
      <w:r w:rsidR="00C15D35">
        <w:rPr>
          <w:rFonts w:ascii="Century" w:hAnsi="Century"/>
          <w:sz w:val="26"/>
          <w:szCs w:val="26"/>
        </w:rPr>
        <w:t>établi</w:t>
      </w:r>
      <w:r w:rsidR="001966BA">
        <w:rPr>
          <w:rFonts w:ascii="Century" w:hAnsi="Century"/>
          <w:sz w:val="26"/>
          <w:szCs w:val="26"/>
        </w:rPr>
        <w:t xml:space="preserve"> à Kinshasa. En vertu de </w:t>
      </w:r>
      <w:r w:rsidR="00C15D35">
        <w:rPr>
          <w:rFonts w:ascii="Century" w:hAnsi="Century"/>
          <w:sz w:val="26"/>
          <w:szCs w:val="26"/>
        </w:rPr>
        <w:t>l’article 5</w:t>
      </w:r>
      <w:r w:rsidR="001966BA">
        <w:rPr>
          <w:rFonts w:ascii="Century" w:hAnsi="Century"/>
          <w:sz w:val="26"/>
          <w:szCs w:val="26"/>
        </w:rPr>
        <w:t xml:space="preserve"> de la loi organique, le siège et les bureaux de représentation provinciale et </w:t>
      </w:r>
      <w:r w:rsidR="000D7A7D">
        <w:rPr>
          <w:rFonts w:ascii="Century" w:hAnsi="Century"/>
          <w:sz w:val="26"/>
          <w:szCs w:val="26"/>
        </w:rPr>
        <w:t>locale de</w:t>
      </w:r>
      <w:r w:rsidR="001966BA">
        <w:rPr>
          <w:rFonts w:ascii="Century" w:hAnsi="Century"/>
          <w:sz w:val="26"/>
          <w:szCs w:val="26"/>
        </w:rPr>
        <w:t xml:space="preserve"> la CENI sont inviolables. </w:t>
      </w:r>
    </w:p>
    <w:p w14:paraId="3F37419D" w14:textId="77777777" w:rsidR="00B22B07" w:rsidRDefault="00B22B07" w:rsidP="007874E5">
      <w:pPr>
        <w:pStyle w:val="Paragraphedeliste"/>
        <w:spacing w:line="240" w:lineRule="auto"/>
        <w:ind w:left="0" w:firstLine="851"/>
        <w:jc w:val="both"/>
        <w:rPr>
          <w:rFonts w:ascii="Century" w:hAnsi="Century"/>
          <w:sz w:val="26"/>
          <w:szCs w:val="26"/>
        </w:rPr>
      </w:pPr>
    </w:p>
    <w:p w14:paraId="4AB68407" w14:textId="0DC2BA1A" w:rsidR="00B22B07" w:rsidRDefault="00B22B07" w:rsidP="00B22B07">
      <w:pPr>
        <w:pStyle w:val="Paragraphedeliste"/>
        <w:spacing w:line="240" w:lineRule="auto"/>
        <w:ind w:left="0"/>
        <w:jc w:val="both"/>
        <w:rPr>
          <w:rFonts w:ascii="Century" w:hAnsi="Century"/>
          <w:b/>
          <w:bCs/>
          <w:sz w:val="28"/>
          <w:szCs w:val="28"/>
        </w:rPr>
      </w:pPr>
      <w:r>
        <w:rPr>
          <w:rFonts w:ascii="Century" w:hAnsi="Century"/>
          <w:b/>
          <w:bCs/>
          <w:sz w:val="32"/>
          <w:szCs w:val="32"/>
        </w:rPr>
        <w:t xml:space="preserve">I.2. </w:t>
      </w:r>
      <w:r w:rsidR="00F40683">
        <w:rPr>
          <w:rFonts w:ascii="Century" w:hAnsi="Century"/>
          <w:b/>
          <w:bCs/>
          <w:sz w:val="28"/>
          <w:szCs w:val="28"/>
        </w:rPr>
        <w:t>SITUATION</w:t>
      </w:r>
      <w:r>
        <w:rPr>
          <w:rFonts w:ascii="Century" w:hAnsi="Century"/>
          <w:b/>
          <w:bCs/>
          <w:sz w:val="28"/>
          <w:szCs w:val="28"/>
        </w:rPr>
        <w:t xml:space="preserve"> GEOGRAPHIQUE</w:t>
      </w:r>
    </w:p>
    <w:p w14:paraId="0B164B51" w14:textId="77777777" w:rsidR="00B22B07" w:rsidRDefault="00B22B07" w:rsidP="00B22B07">
      <w:pPr>
        <w:pStyle w:val="Paragraphedeliste"/>
        <w:spacing w:line="240" w:lineRule="auto"/>
        <w:ind w:left="0" w:firstLine="851"/>
        <w:jc w:val="both"/>
        <w:rPr>
          <w:rFonts w:ascii="Century" w:hAnsi="Century"/>
          <w:b/>
          <w:bCs/>
          <w:sz w:val="28"/>
          <w:szCs w:val="28"/>
        </w:rPr>
      </w:pPr>
    </w:p>
    <w:p w14:paraId="38F45F6A" w14:textId="317BE687" w:rsidR="00B34B82" w:rsidRDefault="00B34B82" w:rsidP="00B22B07">
      <w:pPr>
        <w:pStyle w:val="Paragraphedeliste"/>
        <w:spacing w:line="240" w:lineRule="auto"/>
        <w:ind w:left="0" w:firstLine="851"/>
        <w:jc w:val="both"/>
        <w:rPr>
          <w:rFonts w:ascii="Century" w:hAnsi="Century"/>
          <w:sz w:val="26"/>
          <w:szCs w:val="26"/>
        </w:rPr>
      </w:pPr>
      <w:r>
        <w:rPr>
          <w:rFonts w:ascii="Century" w:hAnsi="Century"/>
          <w:sz w:val="26"/>
          <w:szCs w:val="26"/>
        </w:rPr>
        <w:t>La commission électorale nationale indépendant (</w:t>
      </w:r>
      <w:proofErr w:type="spellStart"/>
      <w:r>
        <w:rPr>
          <w:rFonts w:ascii="Century" w:hAnsi="Century"/>
          <w:sz w:val="26"/>
          <w:szCs w:val="26"/>
        </w:rPr>
        <w:t>céni</w:t>
      </w:r>
      <w:proofErr w:type="spellEnd"/>
      <w:r>
        <w:rPr>
          <w:rFonts w:ascii="Century" w:hAnsi="Century"/>
          <w:sz w:val="26"/>
          <w:szCs w:val="26"/>
        </w:rPr>
        <w:t>) est située sur le boulevard du 30 juin au numéro 4471, en diagonale avec le building de la SCPT ex</w:t>
      </w:r>
      <w:r w:rsidR="000742C2">
        <w:rPr>
          <w:rFonts w:ascii="Century" w:hAnsi="Century"/>
          <w:sz w:val="26"/>
          <w:szCs w:val="26"/>
        </w:rPr>
        <w:t>-</w:t>
      </w:r>
      <w:proofErr w:type="spellStart"/>
      <w:r>
        <w:rPr>
          <w:rFonts w:ascii="Century" w:hAnsi="Century"/>
          <w:sz w:val="26"/>
          <w:szCs w:val="26"/>
        </w:rPr>
        <w:t>onatra</w:t>
      </w:r>
      <w:proofErr w:type="spellEnd"/>
      <w:r w:rsidR="0056131E">
        <w:rPr>
          <w:rFonts w:ascii="Century" w:hAnsi="Century"/>
          <w:sz w:val="26"/>
          <w:szCs w:val="26"/>
        </w:rPr>
        <w:t>, non loin de la place gare centrale, dans la commune de la Gombe à Kinshasa.</w:t>
      </w:r>
      <w:r>
        <w:rPr>
          <w:rFonts w:ascii="Century" w:hAnsi="Century"/>
          <w:sz w:val="26"/>
          <w:szCs w:val="26"/>
        </w:rPr>
        <w:t xml:space="preserve"> </w:t>
      </w:r>
    </w:p>
    <w:p w14:paraId="3E98AA6C" w14:textId="77777777" w:rsidR="00F40683" w:rsidRDefault="00F40683" w:rsidP="00F40683">
      <w:pPr>
        <w:pStyle w:val="Paragraphedeliste"/>
        <w:spacing w:line="240" w:lineRule="auto"/>
        <w:ind w:left="0"/>
        <w:jc w:val="both"/>
        <w:rPr>
          <w:rFonts w:ascii="Century" w:hAnsi="Century"/>
          <w:sz w:val="26"/>
          <w:szCs w:val="26"/>
        </w:rPr>
      </w:pPr>
    </w:p>
    <w:p w14:paraId="7296523D" w14:textId="190B04BD" w:rsidR="00F40683" w:rsidRDefault="00F40683" w:rsidP="00F40683">
      <w:pPr>
        <w:pStyle w:val="Paragraphedeliste"/>
        <w:spacing w:line="240" w:lineRule="auto"/>
        <w:ind w:left="0"/>
        <w:jc w:val="both"/>
        <w:rPr>
          <w:rFonts w:ascii="Century" w:hAnsi="Century"/>
          <w:b/>
          <w:bCs/>
          <w:sz w:val="28"/>
          <w:szCs w:val="28"/>
        </w:rPr>
      </w:pPr>
      <w:r>
        <w:rPr>
          <w:rFonts w:ascii="Century" w:hAnsi="Century"/>
          <w:b/>
          <w:bCs/>
          <w:sz w:val="32"/>
          <w:szCs w:val="32"/>
        </w:rPr>
        <w:t xml:space="preserve">I.3. </w:t>
      </w:r>
      <w:r>
        <w:rPr>
          <w:rFonts w:ascii="Century" w:hAnsi="Century"/>
          <w:b/>
          <w:bCs/>
          <w:sz w:val="28"/>
          <w:szCs w:val="28"/>
        </w:rPr>
        <w:t xml:space="preserve">APERCU HISTORIQUE </w:t>
      </w:r>
    </w:p>
    <w:p w14:paraId="58043C0C" w14:textId="77777777" w:rsidR="00F40683" w:rsidRDefault="00F40683" w:rsidP="00F40683">
      <w:pPr>
        <w:pStyle w:val="Paragraphedeliste"/>
        <w:spacing w:line="240" w:lineRule="auto"/>
        <w:ind w:left="0"/>
        <w:jc w:val="both"/>
        <w:rPr>
          <w:rFonts w:ascii="Century" w:hAnsi="Century"/>
          <w:b/>
          <w:bCs/>
          <w:sz w:val="28"/>
          <w:szCs w:val="28"/>
        </w:rPr>
      </w:pPr>
    </w:p>
    <w:p w14:paraId="1FD45039" w14:textId="5847EE92" w:rsidR="00F40683" w:rsidRDefault="00A66276" w:rsidP="00F40683">
      <w:pPr>
        <w:pStyle w:val="Paragraphedeliste"/>
        <w:spacing w:line="240" w:lineRule="auto"/>
        <w:ind w:left="0" w:firstLine="851"/>
        <w:jc w:val="both"/>
        <w:rPr>
          <w:rFonts w:ascii="Century" w:hAnsi="Century"/>
          <w:sz w:val="26"/>
          <w:szCs w:val="26"/>
        </w:rPr>
      </w:pPr>
      <w:r w:rsidRPr="00A66276">
        <w:rPr>
          <w:rFonts w:ascii="Century" w:hAnsi="Century"/>
          <w:sz w:val="26"/>
          <w:szCs w:val="26"/>
        </w:rPr>
        <w:t>Fondée en 2006 à la suite de la Constitution de la transition et de l’Accord global et inclusif sous le nom de la Commission électorale indépendante (CEI),</w:t>
      </w:r>
      <w:r w:rsidR="00F43794">
        <w:rPr>
          <w:rFonts w:ascii="Century" w:hAnsi="Century"/>
          <w:sz w:val="26"/>
          <w:szCs w:val="26"/>
        </w:rPr>
        <w:t xml:space="preserve"> et le bureau provincial s’appelait : Bureau de Représentation Provincial (BRP). </w:t>
      </w:r>
    </w:p>
    <w:p w14:paraId="7C8B0CAB" w14:textId="77777777" w:rsidR="00C3340D" w:rsidRDefault="00C3340D" w:rsidP="00F40683">
      <w:pPr>
        <w:pStyle w:val="Paragraphedeliste"/>
        <w:spacing w:line="240" w:lineRule="auto"/>
        <w:ind w:left="0" w:firstLine="851"/>
        <w:jc w:val="both"/>
        <w:rPr>
          <w:rFonts w:ascii="Century" w:hAnsi="Century"/>
          <w:sz w:val="26"/>
          <w:szCs w:val="26"/>
        </w:rPr>
      </w:pPr>
    </w:p>
    <w:p w14:paraId="6BAC1CC3" w14:textId="03D83CE2" w:rsidR="00DD5DF7" w:rsidRDefault="00DD5DF7" w:rsidP="00F40683">
      <w:pPr>
        <w:pStyle w:val="Paragraphedeliste"/>
        <w:spacing w:line="240" w:lineRule="auto"/>
        <w:ind w:left="0" w:firstLine="851"/>
        <w:jc w:val="both"/>
        <w:rPr>
          <w:rFonts w:ascii="Century" w:hAnsi="Century"/>
          <w:sz w:val="26"/>
          <w:szCs w:val="26"/>
        </w:rPr>
      </w:pPr>
      <w:r>
        <w:rPr>
          <w:rFonts w:ascii="Century" w:hAnsi="Century"/>
          <w:sz w:val="26"/>
          <w:szCs w:val="26"/>
        </w:rPr>
        <w:t>En 2010 l’appellation de la commission</w:t>
      </w:r>
      <w:r w:rsidR="00A66276">
        <w:rPr>
          <w:rFonts w:ascii="Century" w:hAnsi="Century"/>
          <w:sz w:val="26"/>
          <w:szCs w:val="26"/>
        </w:rPr>
        <w:t xml:space="preserve"> électorale</w:t>
      </w:r>
      <w:r>
        <w:rPr>
          <w:rFonts w:ascii="Century" w:hAnsi="Century"/>
          <w:sz w:val="26"/>
          <w:szCs w:val="26"/>
        </w:rPr>
        <w:t xml:space="preserve"> indépendante (CEI) change en commission électorale nationale </w:t>
      </w:r>
      <w:r w:rsidR="00502C27">
        <w:rPr>
          <w:rFonts w:ascii="Century" w:hAnsi="Century"/>
          <w:sz w:val="26"/>
          <w:szCs w:val="26"/>
        </w:rPr>
        <w:t xml:space="preserve">indépendante </w:t>
      </w:r>
      <w:r w:rsidR="00254835">
        <w:rPr>
          <w:rFonts w:ascii="Century" w:hAnsi="Century"/>
          <w:sz w:val="26"/>
          <w:szCs w:val="26"/>
        </w:rPr>
        <w:t>(</w:t>
      </w:r>
      <w:r w:rsidR="00502C27">
        <w:rPr>
          <w:rFonts w:ascii="Century" w:hAnsi="Century"/>
          <w:sz w:val="26"/>
          <w:szCs w:val="26"/>
        </w:rPr>
        <w:t>CENI</w:t>
      </w:r>
      <w:r w:rsidR="00254835">
        <w:rPr>
          <w:rFonts w:ascii="Century" w:hAnsi="Century"/>
          <w:sz w:val="26"/>
          <w:szCs w:val="26"/>
        </w:rPr>
        <w:t>)</w:t>
      </w:r>
      <w:r>
        <w:rPr>
          <w:rFonts w:ascii="Century" w:hAnsi="Century"/>
          <w:sz w:val="26"/>
          <w:szCs w:val="26"/>
        </w:rPr>
        <w:t xml:space="preserve"> et le bureau de représentation</w:t>
      </w:r>
      <w:r w:rsidR="00502C27">
        <w:rPr>
          <w:rFonts w:ascii="Century" w:hAnsi="Century"/>
          <w:sz w:val="26"/>
          <w:szCs w:val="26"/>
        </w:rPr>
        <w:t xml:space="preserve"> provincial (BRP) devient Secrétariat Exécutif Provincial (SEP)</w:t>
      </w:r>
      <w:r w:rsidR="000B14DA">
        <w:rPr>
          <w:rFonts w:ascii="Century" w:hAnsi="Century"/>
          <w:sz w:val="26"/>
          <w:szCs w:val="26"/>
        </w:rPr>
        <w:t>.</w:t>
      </w:r>
    </w:p>
    <w:p w14:paraId="022018F3" w14:textId="77777777" w:rsidR="007C72FD" w:rsidRDefault="007C72FD" w:rsidP="00F40683">
      <w:pPr>
        <w:pStyle w:val="Paragraphedeliste"/>
        <w:spacing w:line="240" w:lineRule="auto"/>
        <w:ind w:left="0" w:firstLine="851"/>
        <w:jc w:val="both"/>
        <w:rPr>
          <w:rFonts w:ascii="Century" w:hAnsi="Century"/>
          <w:sz w:val="26"/>
          <w:szCs w:val="26"/>
        </w:rPr>
      </w:pPr>
    </w:p>
    <w:p w14:paraId="63150151" w14:textId="77777777" w:rsidR="00E35368" w:rsidRDefault="00E35368" w:rsidP="00E35368">
      <w:pPr>
        <w:pStyle w:val="Paragraphedeliste"/>
        <w:spacing w:line="240" w:lineRule="auto"/>
        <w:ind w:left="0"/>
        <w:jc w:val="both"/>
        <w:rPr>
          <w:rFonts w:ascii="Century" w:hAnsi="Century"/>
          <w:b/>
          <w:bCs/>
          <w:sz w:val="28"/>
          <w:szCs w:val="28"/>
        </w:rPr>
      </w:pPr>
      <w:r>
        <w:rPr>
          <w:rFonts w:ascii="Century" w:hAnsi="Century"/>
          <w:b/>
          <w:bCs/>
          <w:sz w:val="32"/>
          <w:szCs w:val="32"/>
        </w:rPr>
        <w:lastRenderedPageBreak/>
        <w:t xml:space="preserve">I.4. </w:t>
      </w:r>
      <w:r>
        <w:rPr>
          <w:rFonts w:ascii="Century" w:hAnsi="Century"/>
          <w:b/>
          <w:bCs/>
          <w:sz w:val="28"/>
          <w:szCs w:val="28"/>
        </w:rPr>
        <w:t>OBJECTIF OU MISSION ET ATTRIBUTION DE LA CENI</w:t>
      </w:r>
    </w:p>
    <w:p w14:paraId="39C7BCC4" w14:textId="77777777" w:rsidR="00E35368" w:rsidRDefault="00E35368" w:rsidP="00E35368">
      <w:pPr>
        <w:pStyle w:val="Paragraphedeliste"/>
        <w:spacing w:line="240" w:lineRule="auto"/>
        <w:ind w:left="0"/>
        <w:jc w:val="both"/>
        <w:rPr>
          <w:rFonts w:ascii="Century" w:hAnsi="Century"/>
          <w:b/>
          <w:bCs/>
          <w:sz w:val="28"/>
          <w:szCs w:val="28"/>
        </w:rPr>
      </w:pPr>
    </w:p>
    <w:p w14:paraId="3B15BDBE" w14:textId="20A55EE0" w:rsidR="00E35368" w:rsidRDefault="00E35368" w:rsidP="00E35368">
      <w:pPr>
        <w:pStyle w:val="Paragraphedeliste"/>
        <w:spacing w:line="240" w:lineRule="auto"/>
        <w:ind w:left="0" w:firstLine="851"/>
        <w:jc w:val="both"/>
        <w:rPr>
          <w:rFonts w:ascii="Century" w:hAnsi="Century"/>
          <w:b/>
          <w:bCs/>
          <w:sz w:val="28"/>
          <w:szCs w:val="28"/>
        </w:rPr>
      </w:pPr>
      <w:r>
        <w:rPr>
          <w:rFonts w:ascii="Century" w:hAnsi="Century"/>
          <w:sz w:val="26"/>
          <w:szCs w:val="26"/>
        </w:rPr>
        <w:t xml:space="preserve">La commission électorale nationale indépendante (CENI), a pour mission d’organiser, en toute indépendance, neutralité et impartialité, des scrutins libres, démocratiques et transparents. </w:t>
      </w:r>
      <w:r>
        <w:rPr>
          <w:rFonts w:ascii="Century" w:hAnsi="Century"/>
          <w:b/>
          <w:bCs/>
          <w:sz w:val="28"/>
          <w:szCs w:val="28"/>
        </w:rPr>
        <w:t xml:space="preserve"> </w:t>
      </w:r>
    </w:p>
    <w:p w14:paraId="6E55C568" w14:textId="77777777" w:rsidR="00C3340D" w:rsidRDefault="00C3340D" w:rsidP="00E35368">
      <w:pPr>
        <w:pStyle w:val="Paragraphedeliste"/>
        <w:spacing w:line="240" w:lineRule="auto"/>
        <w:ind w:left="0" w:firstLine="851"/>
        <w:jc w:val="both"/>
        <w:rPr>
          <w:rFonts w:ascii="Century" w:hAnsi="Century"/>
          <w:b/>
          <w:bCs/>
          <w:sz w:val="28"/>
          <w:szCs w:val="28"/>
        </w:rPr>
      </w:pPr>
    </w:p>
    <w:p w14:paraId="1EBD58BE" w14:textId="55F3E4FB" w:rsidR="00D22868" w:rsidRDefault="00D22868" w:rsidP="00E35368">
      <w:pPr>
        <w:pStyle w:val="Paragraphedeliste"/>
        <w:spacing w:line="240" w:lineRule="auto"/>
        <w:ind w:left="0" w:firstLine="851"/>
        <w:jc w:val="both"/>
        <w:rPr>
          <w:rFonts w:ascii="Century" w:hAnsi="Century"/>
          <w:sz w:val="26"/>
          <w:szCs w:val="26"/>
        </w:rPr>
      </w:pPr>
      <w:r>
        <w:rPr>
          <w:rFonts w:ascii="Century" w:hAnsi="Century"/>
          <w:sz w:val="26"/>
          <w:szCs w:val="26"/>
        </w:rPr>
        <w:t>Les attributions de la CENI sont d’organiser et gérer les opérations pré-électorales, électorales et post-électorales notamment l’identification et l’enrôlement des électeurs, l’établissement et la publication des listes électorales, le vote, le dépouillement, la centralisation et l’annonce des résultats provisoires ; transmettre les résultats provisoires à  la juridiction compétente pour proclamation des résultats définitifs ;</w:t>
      </w:r>
      <w:r w:rsidR="00B27824">
        <w:rPr>
          <w:rFonts w:ascii="Century" w:hAnsi="Century"/>
          <w:sz w:val="26"/>
          <w:szCs w:val="26"/>
        </w:rPr>
        <w:t xml:space="preserve"> Passer des marchés afférents aux opérations pré-électorales, électorales et référendaires conformément à la législation en vigueur.</w:t>
      </w:r>
      <w:r>
        <w:rPr>
          <w:rFonts w:ascii="Century" w:hAnsi="Century"/>
          <w:sz w:val="26"/>
          <w:szCs w:val="26"/>
        </w:rPr>
        <w:t xml:space="preserve"> </w:t>
      </w:r>
    </w:p>
    <w:p w14:paraId="5BEA10A7" w14:textId="77777777" w:rsidR="00EE2EBE" w:rsidRDefault="00EE2EBE" w:rsidP="00E35368">
      <w:pPr>
        <w:pStyle w:val="Paragraphedeliste"/>
        <w:spacing w:line="240" w:lineRule="auto"/>
        <w:ind w:left="0" w:firstLine="851"/>
        <w:jc w:val="both"/>
        <w:rPr>
          <w:rFonts w:ascii="Century" w:hAnsi="Century"/>
          <w:sz w:val="26"/>
          <w:szCs w:val="26"/>
        </w:rPr>
      </w:pPr>
    </w:p>
    <w:p w14:paraId="0428A9D2" w14:textId="55B26D98" w:rsidR="00EE2EBE" w:rsidRDefault="00270EF1" w:rsidP="00E35368">
      <w:pPr>
        <w:pStyle w:val="Paragraphedeliste"/>
        <w:spacing w:line="240" w:lineRule="auto"/>
        <w:ind w:left="0" w:firstLine="851"/>
        <w:jc w:val="both"/>
        <w:rPr>
          <w:rFonts w:ascii="Century" w:hAnsi="Century"/>
          <w:sz w:val="26"/>
          <w:szCs w:val="26"/>
        </w:rPr>
      </w:pPr>
      <w:r>
        <w:rPr>
          <w:rFonts w:ascii="Century" w:hAnsi="Century"/>
          <w:sz w:val="26"/>
          <w:szCs w:val="26"/>
        </w:rPr>
        <w:t xml:space="preserve">Elle contribue à l’élaboration </w:t>
      </w:r>
      <w:r w:rsidR="00B55333">
        <w:rPr>
          <w:rFonts w:ascii="Century" w:hAnsi="Century"/>
          <w:sz w:val="26"/>
          <w:szCs w:val="26"/>
        </w:rPr>
        <w:t>d</w:t>
      </w:r>
      <w:r>
        <w:rPr>
          <w:rFonts w:ascii="Century" w:hAnsi="Century"/>
          <w:sz w:val="26"/>
          <w:szCs w:val="26"/>
        </w:rPr>
        <w:t xml:space="preserve">u cadre juridique </w:t>
      </w:r>
      <w:r w:rsidR="00032F15">
        <w:rPr>
          <w:rFonts w:ascii="Century" w:hAnsi="Century"/>
          <w:sz w:val="26"/>
          <w:szCs w:val="26"/>
        </w:rPr>
        <w:t xml:space="preserve">relatif au processus électoral et référendaire ; Elabore les </w:t>
      </w:r>
      <w:r w:rsidR="00CB4E02">
        <w:rPr>
          <w:rFonts w:ascii="Century" w:hAnsi="Century"/>
          <w:sz w:val="26"/>
          <w:szCs w:val="26"/>
        </w:rPr>
        <w:t xml:space="preserve">prévisions budgétaires et le calendrier relatif à l’organisation des opérations électorales et référendaires ; </w:t>
      </w:r>
      <w:r w:rsidR="000A1BA0">
        <w:rPr>
          <w:rFonts w:ascii="Century" w:hAnsi="Century"/>
          <w:sz w:val="26"/>
          <w:szCs w:val="26"/>
        </w:rPr>
        <w:t>informe</w:t>
      </w:r>
      <w:r w:rsidR="005A1672">
        <w:rPr>
          <w:rFonts w:ascii="Century" w:hAnsi="Century"/>
          <w:sz w:val="26"/>
          <w:szCs w:val="26"/>
        </w:rPr>
        <w:t xml:space="preserve"> en français et langues nationales  les lois relatives au processus électoral et référendaire ; Coordonne la campagne d’éducation civique de la population en matière électorale,</w:t>
      </w:r>
      <w:r w:rsidR="00E6516D">
        <w:rPr>
          <w:rFonts w:ascii="Century" w:hAnsi="Century"/>
          <w:sz w:val="26"/>
          <w:szCs w:val="26"/>
        </w:rPr>
        <w:t xml:space="preserve"> notamment par la réalisation d’un programme d’information et de sensibilisation</w:t>
      </w:r>
      <w:r w:rsidR="00771B3E">
        <w:rPr>
          <w:rFonts w:ascii="Century" w:hAnsi="Century"/>
          <w:sz w:val="26"/>
          <w:szCs w:val="26"/>
        </w:rPr>
        <w:t xml:space="preserve"> des électeurs en français </w:t>
      </w:r>
      <w:r w:rsidR="00CB4E02">
        <w:rPr>
          <w:rFonts w:ascii="Century" w:hAnsi="Century"/>
          <w:sz w:val="26"/>
          <w:szCs w:val="26"/>
        </w:rPr>
        <w:t xml:space="preserve"> </w:t>
      </w:r>
      <w:r w:rsidR="00771B3E">
        <w:rPr>
          <w:rFonts w:ascii="Century" w:hAnsi="Century"/>
          <w:sz w:val="26"/>
          <w:szCs w:val="26"/>
        </w:rPr>
        <w:t>et en langues nationales.</w:t>
      </w:r>
      <w:r w:rsidR="004920DA">
        <w:rPr>
          <w:rFonts w:ascii="Century" w:hAnsi="Century"/>
          <w:sz w:val="26"/>
          <w:szCs w:val="26"/>
        </w:rPr>
        <w:t xml:space="preserve"> La CENI assure la formation des responsables nationaux, provinciaux et </w:t>
      </w:r>
      <w:r w:rsidR="000A1BA0">
        <w:rPr>
          <w:rFonts w:ascii="Century" w:hAnsi="Century"/>
          <w:sz w:val="26"/>
          <w:szCs w:val="26"/>
        </w:rPr>
        <w:t>territoriaux</w:t>
      </w:r>
      <w:r w:rsidR="004920DA">
        <w:rPr>
          <w:rFonts w:ascii="Century" w:hAnsi="Century"/>
          <w:sz w:val="26"/>
          <w:szCs w:val="26"/>
        </w:rPr>
        <w:t xml:space="preserve"> chargés de la préparation et de l’organisation des scrutins électoraux et référendaires.</w:t>
      </w:r>
    </w:p>
    <w:p w14:paraId="4799419D" w14:textId="77777777" w:rsidR="004920DA" w:rsidRDefault="004920DA" w:rsidP="00E35368">
      <w:pPr>
        <w:pStyle w:val="Paragraphedeliste"/>
        <w:spacing w:line="240" w:lineRule="auto"/>
        <w:ind w:left="0" w:firstLine="851"/>
        <w:jc w:val="both"/>
        <w:rPr>
          <w:rFonts w:ascii="Century" w:hAnsi="Century"/>
          <w:sz w:val="26"/>
          <w:szCs w:val="26"/>
        </w:rPr>
      </w:pPr>
    </w:p>
    <w:p w14:paraId="37EDD7F2" w14:textId="3505C3AB" w:rsidR="004920DA" w:rsidRDefault="00F84CC6" w:rsidP="00E35368">
      <w:pPr>
        <w:pStyle w:val="Paragraphedeliste"/>
        <w:spacing w:line="240" w:lineRule="auto"/>
        <w:ind w:left="0" w:firstLine="851"/>
        <w:jc w:val="both"/>
        <w:rPr>
          <w:rFonts w:ascii="Century" w:hAnsi="Century"/>
          <w:sz w:val="26"/>
          <w:szCs w:val="26"/>
        </w:rPr>
      </w:pPr>
      <w:r>
        <w:rPr>
          <w:rFonts w:ascii="Century" w:hAnsi="Century"/>
          <w:sz w:val="26"/>
          <w:szCs w:val="26"/>
        </w:rPr>
        <w:t>La CENI élabore et vulg</w:t>
      </w:r>
      <w:r w:rsidR="000A1BA0">
        <w:rPr>
          <w:rFonts w:ascii="Century" w:hAnsi="Century"/>
          <w:sz w:val="26"/>
          <w:szCs w:val="26"/>
        </w:rPr>
        <w:t>arise</w:t>
      </w:r>
      <w:r>
        <w:rPr>
          <w:rFonts w:ascii="Century" w:hAnsi="Century"/>
          <w:sz w:val="26"/>
          <w:szCs w:val="26"/>
        </w:rPr>
        <w:t xml:space="preserve"> un code de bonne conduite</w:t>
      </w:r>
      <w:r w:rsidR="000A1BA0">
        <w:rPr>
          <w:rFonts w:ascii="Century" w:hAnsi="Century"/>
          <w:sz w:val="26"/>
          <w:szCs w:val="26"/>
        </w:rPr>
        <w:t xml:space="preserve">, </w:t>
      </w:r>
      <w:r>
        <w:rPr>
          <w:rFonts w:ascii="Century" w:hAnsi="Century"/>
          <w:sz w:val="26"/>
          <w:szCs w:val="26"/>
        </w:rPr>
        <w:t xml:space="preserve">des règles de déontologie </w:t>
      </w:r>
      <w:r w:rsidR="000A1BA0">
        <w:rPr>
          <w:rFonts w:ascii="Century" w:hAnsi="Century"/>
          <w:sz w:val="26"/>
          <w:szCs w:val="26"/>
        </w:rPr>
        <w:t xml:space="preserve">et morale </w:t>
      </w:r>
      <w:r>
        <w:rPr>
          <w:rFonts w:ascii="Century" w:hAnsi="Century"/>
          <w:sz w:val="26"/>
          <w:szCs w:val="26"/>
        </w:rPr>
        <w:t>électorale ; Découpe les circonscriptions électorales au prorata des données démographiques actualisées ;</w:t>
      </w:r>
      <w:r w:rsidR="005C2B79">
        <w:rPr>
          <w:rFonts w:ascii="Century" w:hAnsi="Century"/>
          <w:sz w:val="26"/>
          <w:szCs w:val="26"/>
        </w:rPr>
        <w:t xml:space="preserve"> Détermine et publie le nombre et les localisations des bureaux de vote et de dépouillement ainsi que ceux </w:t>
      </w:r>
      <w:r w:rsidR="00981FDD">
        <w:rPr>
          <w:rFonts w:ascii="Century" w:hAnsi="Century"/>
          <w:sz w:val="26"/>
          <w:szCs w:val="26"/>
        </w:rPr>
        <w:t>des centres locaux de compilation des résultats par circonscription électorale ; Veille à la régularité des campagnes électorales et référendaires ; Examine et publie les listes des candidats ; Accrédite les témoins, les journalistes et les observateurs nationaux et internationaux.</w:t>
      </w:r>
    </w:p>
    <w:p w14:paraId="365EDF77" w14:textId="77777777" w:rsidR="00E01AA1" w:rsidRDefault="00E01AA1" w:rsidP="00E35368">
      <w:pPr>
        <w:pStyle w:val="Paragraphedeliste"/>
        <w:spacing w:line="240" w:lineRule="auto"/>
        <w:ind w:left="0" w:firstLine="851"/>
        <w:jc w:val="both"/>
        <w:rPr>
          <w:rFonts w:ascii="Century" w:hAnsi="Century"/>
          <w:sz w:val="26"/>
          <w:szCs w:val="26"/>
        </w:rPr>
      </w:pPr>
    </w:p>
    <w:p w14:paraId="1D976200" w14:textId="77777777" w:rsidR="00E01AA1" w:rsidRPr="00D22868" w:rsidRDefault="00E01AA1" w:rsidP="00E35368">
      <w:pPr>
        <w:pStyle w:val="Paragraphedeliste"/>
        <w:spacing w:line="240" w:lineRule="auto"/>
        <w:ind w:left="0" w:firstLine="851"/>
        <w:jc w:val="both"/>
        <w:rPr>
          <w:rFonts w:ascii="Century" w:hAnsi="Century"/>
          <w:sz w:val="26"/>
          <w:szCs w:val="26"/>
        </w:rPr>
      </w:pPr>
    </w:p>
    <w:p w14:paraId="55BBA640" w14:textId="768163EC" w:rsidR="007C72FD" w:rsidRDefault="007C72FD" w:rsidP="007C72FD">
      <w:pPr>
        <w:pStyle w:val="Paragraphedeliste"/>
        <w:spacing w:line="240" w:lineRule="auto"/>
        <w:ind w:left="0"/>
        <w:jc w:val="both"/>
        <w:rPr>
          <w:rFonts w:ascii="Century" w:hAnsi="Century"/>
          <w:b/>
          <w:bCs/>
          <w:sz w:val="28"/>
          <w:szCs w:val="28"/>
        </w:rPr>
      </w:pPr>
      <w:r>
        <w:rPr>
          <w:rFonts w:ascii="Century" w:hAnsi="Century"/>
          <w:b/>
          <w:bCs/>
          <w:sz w:val="32"/>
          <w:szCs w:val="32"/>
        </w:rPr>
        <w:t xml:space="preserve">I.5. </w:t>
      </w:r>
      <w:r>
        <w:rPr>
          <w:rFonts w:ascii="Century" w:hAnsi="Century"/>
          <w:b/>
          <w:bCs/>
          <w:sz w:val="28"/>
          <w:szCs w:val="28"/>
        </w:rPr>
        <w:t>FORME JURIDIQUE</w:t>
      </w:r>
    </w:p>
    <w:p w14:paraId="192A0255" w14:textId="77777777" w:rsidR="007C72FD" w:rsidRDefault="007C72FD" w:rsidP="007C72FD">
      <w:pPr>
        <w:pStyle w:val="Paragraphedeliste"/>
        <w:spacing w:line="240" w:lineRule="auto"/>
        <w:ind w:left="0"/>
        <w:jc w:val="both"/>
        <w:rPr>
          <w:rFonts w:ascii="Century" w:hAnsi="Century"/>
          <w:b/>
          <w:bCs/>
          <w:sz w:val="28"/>
          <w:szCs w:val="28"/>
        </w:rPr>
      </w:pPr>
    </w:p>
    <w:p w14:paraId="7F817ECD" w14:textId="3FCA6E1C" w:rsidR="007C72FD" w:rsidRDefault="007C72FD" w:rsidP="007C72FD">
      <w:pPr>
        <w:pStyle w:val="Paragraphedeliste"/>
        <w:spacing w:line="240" w:lineRule="auto"/>
        <w:ind w:left="0" w:firstLine="851"/>
        <w:jc w:val="both"/>
        <w:rPr>
          <w:rFonts w:ascii="Century" w:hAnsi="Century"/>
          <w:sz w:val="26"/>
          <w:szCs w:val="26"/>
        </w:rPr>
      </w:pPr>
      <w:r>
        <w:rPr>
          <w:rFonts w:ascii="Century" w:hAnsi="Century"/>
          <w:sz w:val="26"/>
          <w:szCs w:val="26"/>
        </w:rPr>
        <w:t xml:space="preserve">La liberté de mouvement ainsi que la sécurité des membres de la commission électorale nationale indépendant (CENI), du Secrétaire exécutif national (SEN), des </w:t>
      </w:r>
      <w:r w:rsidR="00C34F7F">
        <w:rPr>
          <w:rFonts w:ascii="Century" w:hAnsi="Century"/>
          <w:sz w:val="26"/>
          <w:szCs w:val="26"/>
        </w:rPr>
        <w:t xml:space="preserve">secrétaires exécutifs </w:t>
      </w:r>
      <w:r w:rsidR="005B1D7C">
        <w:rPr>
          <w:rFonts w:ascii="Century" w:hAnsi="Century"/>
          <w:sz w:val="26"/>
          <w:szCs w:val="26"/>
        </w:rPr>
        <w:t>provinciaux (</w:t>
      </w:r>
      <w:r w:rsidR="00C34F7F">
        <w:rPr>
          <w:rFonts w:ascii="Century" w:hAnsi="Century"/>
          <w:sz w:val="26"/>
          <w:szCs w:val="26"/>
        </w:rPr>
        <w:t>SEP), des chefs d’antenne (CA) des autres cadres et agents administratifs et techniques, des experts, des observateurs</w:t>
      </w:r>
      <w:r>
        <w:rPr>
          <w:rFonts w:ascii="Century" w:hAnsi="Century"/>
          <w:sz w:val="26"/>
          <w:szCs w:val="26"/>
        </w:rPr>
        <w:t xml:space="preserve"> </w:t>
      </w:r>
      <w:r w:rsidR="00E8397B">
        <w:rPr>
          <w:rFonts w:ascii="Century" w:hAnsi="Century"/>
          <w:sz w:val="26"/>
          <w:szCs w:val="26"/>
        </w:rPr>
        <w:t xml:space="preserve">nationaux et internationaux et des témoins sont </w:t>
      </w:r>
      <w:r w:rsidR="00E8397B">
        <w:rPr>
          <w:rFonts w:ascii="Century" w:hAnsi="Century"/>
          <w:sz w:val="26"/>
          <w:szCs w:val="26"/>
        </w:rPr>
        <w:lastRenderedPageBreak/>
        <w:t>garantie par le gouvernement sur toute l’étendue de la République.</w:t>
      </w:r>
      <w:r w:rsidR="007B1271">
        <w:rPr>
          <w:rFonts w:ascii="Century" w:hAnsi="Century"/>
          <w:sz w:val="26"/>
          <w:szCs w:val="26"/>
        </w:rPr>
        <w:t xml:space="preserve"> Les membres de la CENI sont justiciables de la cour de cassation.</w:t>
      </w:r>
    </w:p>
    <w:p w14:paraId="50214077" w14:textId="77777777" w:rsidR="00D91908" w:rsidRDefault="00D91908" w:rsidP="007C72FD">
      <w:pPr>
        <w:pStyle w:val="Paragraphedeliste"/>
        <w:spacing w:line="240" w:lineRule="auto"/>
        <w:ind w:left="0" w:firstLine="851"/>
        <w:jc w:val="both"/>
        <w:rPr>
          <w:rFonts w:ascii="Century" w:hAnsi="Century"/>
          <w:sz w:val="26"/>
          <w:szCs w:val="26"/>
        </w:rPr>
      </w:pPr>
    </w:p>
    <w:p w14:paraId="3C2AF8F3" w14:textId="680830C7" w:rsidR="00D91908" w:rsidRDefault="005B0D87" w:rsidP="007C72FD">
      <w:pPr>
        <w:pStyle w:val="Paragraphedeliste"/>
        <w:spacing w:line="240" w:lineRule="auto"/>
        <w:ind w:left="0" w:firstLine="851"/>
        <w:jc w:val="both"/>
        <w:rPr>
          <w:rFonts w:ascii="Century" w:hAnsi="Century"/>
          <w:sz w:val="26"/>
          <w:szCs w:val="26"/>
        </w:rPr>
      </w:pPr>
      <w:r>
        <w:rPr>
          <w:rFonts w:ascii="Century" w:hAnsi="Century"/>
          <w:sz w:val="26"/>
          <w:szCs w:val="26"/>
        </w:rPr>
        <w:t>Le secrétaire exécutif</w:t>
      </w:r>
      <w:r w:rsidR="00D91908">
        <w:rPr>
          <w:rFonts w:ascii="Century" w:hAnsi="Century"/>
          <w:sz w:val="26"/>
          <w:szCs w:val="26"/>
        </w:rPr>
        <w:t xml:space="preserve"> national, les secrétaires exécutifs provinciaux les chefs d’antenne, les autre cadres et agents administratifs et techniques ainsi que les experts à tous les niveaux sont tenus au respect de la constitution, des lois de la République, du règlement intérieur, du règlement financier et du code de bonne conduite de la commission électorale nationale indépenda</w:t>
      </w:r>
      <w:r w:rsidR="00515ABD">
        <w:rPr>
          <w:rFonts w:ascii="Century" w:hAnsi="Century"/>
          <w:sz w:val="26"/>
          <w:szCs w:val="26"/>
        </w:rPr>
        <w:t>n</w:t>
      </w:r>
      <w:r w:rsidR="00D91908">
        <w:rPr>
          <w:rFonts w:ascii="Century" w:hAnsi="Century"/>
          <w:sz w:val="26"/>
          <w:szCs w:val="26"/>
        </w:rPr>
        <w:t>te</w:t>
      </w:r>
      <w:r w:rsidR="00515ABD">
        <w:rPr>
          <w:rFonts w:ascii="Century" w:hAnsi="Century"/>
          <w:sz w:val="26"/>
          <w:szCs w:val="26"/>
        </w:rPr>
        <w:t xml:space="preserve"> </w:t>
      </w:r>
      <w:r w:rsidR="00D91908">
        <w:rPr>
          <w:rFonts w:ascii="Century" w:hAnsi="Century"/>
          <w:sz w:val="26"/>
          <w:szCs w:val="26"/>
        </w:rPr>
        <w:t>(CENI).</w:t>
      </w:r>
    </w:p>
    <w:p w14:paraId="3EF91AAF" w14:textId="77777777" w:rsidR="00974707" w:rsidRDefault="00974707" w:rsidP="007C72FD">
      <w:pPr>
        <w:pStyle w:val="Paragraphedeliste"/>
        <w:spacing w:line="240" w:lineRule="auto"/>
        <w:ind w:left="0" w:firstLine="851"/>
        <w:jc w:val="both"/>
        <w:rPr>
          <w:rFonts w:ascii="Century" w:hAnsi="Century"/>
          <w:sz w:val="26"/>
          <w:szCs w:val="26"/>
        </w:rPr>
      </w:pPr>
    </w:p>
    <w:p w14:paraId="02C2FDE3" w14:textId="411C749E" w:rsidR="00974707" w:rsidRDefault="00974707" w:rsidP="007C72FD">
      <w:pPr>
        <w:pStyle w:val="Paragraphedeliste"/>
        <w:spacing w:line="240" w:lineRule="auto"/>
        <w:ind w:left="0" w:firstLine="851"/>
        <w:jc w:val="both"/>
        <w:rPr>
          <w:rFonts w:ascii="Century" w:hAnsi="Century"/>
          <w:sz w:val="26"/>
          <w:szCs w:val="26"/>
        </w:rPr>
      </w:pPr>
      <w:r>
        <w:rPr>
          <w:rFonts w:ascii="Century" w:hAnsi="Century"/>
          <w:sz w:val="26"/>
          <w:szCs w:val="26"/>
        </w:rPr>
        <w:t xml:space="preserve">Sans </w:t>
      </w:r>
      <w:r w:rsidR="0010731C">
        <w:rPr>
          <w:rFonts w:ascii="Century" w:hAnsi="Century"/>
          <w:sz w:val="26"/>
          <w:szCs w:val="26"/>
        </w:rPr>
        <w:t>préjudice</w:t>
      </w:r>
      <w:r>
        <w:rPr>
          <w:rFonts w:ascii="Century" w:hAnsi="Century"/>
          <w:sz w:val="26"/>
          <w:szCs w:val="26"/>
        </w:rPr>
        <w:t xml:space="preserve"> des poursuites, les membres de la commission électorale nationale indépendante (CENI), le secrétaire</w:t>
      </w:r>
      <w:r w:rsidR="0010731C">
        <w:rPr>
          <w:rFonts w:ascii="Century" w:hAnsi="Century"/>
          <w:sz w:val="26"/>
          <w:szCs w:val="26"/>
        </w:rPr>
        <w:t xml:space="preserve"> exécutif national (SEN), les secrétaires exécutifs provinciaux (SEP), les chefs d’antenne (CA), les autres cadres et agents administratifs et techniques ainsi les experts sont passibles des sanctions fixées par le règlement intérieur pour tout manquement aux obligations de leurs charges.</w:t>
      </w:r>
    </w:p>
    <w:p w14:paraId="24D800D2" w14:textId="77777777" w:rsidR="006C1143" w:rsidRDefault="006C1143" w:rsidP="007C72FD">
      <w:pPr>
        <w:pStyle w:val="Paragraphedeliste"/>
        <w:spacing w:line="240" w:lineRule="auto"/>
        <w:ind w:left="0" w:firstLine="851"/>
        <w:jc w:val="both"/>
        <w:rPr>
          <w:rFonts w:ascii="Century" w:hAnsi="Century"/>
          <w:sz w:val="26"/>
          <w:szCs w:val="26"/>
        </w:rPr>
      </w:pPr>
    </w:p>
    <w:p w14:paraId="73099801" w14:textId="77777777" w:rsidR="006C1143" w:rsidRDefault="006C1143" w:rsidP="007C72FD">
      <w:pPr>
        <w:pStyle w:val="Paragraphedeliste"/>
        <w:spacing w:line="240" w:lineRule="auto"/>
        <w:ind w:left="0" w:firstLine="851"/>
        <w:jc w:val="both"/>
        <w:rPr>
          <w:rFonts w:ascii="Century" w:hAnsi="Century"/>
          <w:sz w:val="26"/>
          <w:szCs w:val="26"/>
        </w:rPr>
      </w:pPr>
    </w:p>
    <w:p w14:paraId="455C5943" w14:textId="77777777" w:rsidR="006C1143" w:rsidRDefault="006C1143" w:rsidP="006C1143">
      <w:pPr>
        <w:pStyle w:val="Paragraphedeliste"/>
        <w:spacing w:line="240" w:lineRule="auto"/>
        <w:ind w:left="0"/>
        <w:jc w:val="both"/>
        <w:rPr>
          <w:rFonts w:ascii="Century" w:hAnsi="Century"/>
          <w:b/>
          <w:bCs/>
          <w:sz w:val="28"/>
          <w:szCs w:val="28"/>
        </w:rPr>
      </w:pPr>
      <w:r>
        <w:rPr>
          <w:rFonts w:ascii="Century" w:hAnsi="Century"/>
          <w:b/>
          <w:bCs/>
          <w:sz w:val="32"/>
          <w:szCs w:val="32"/>
        </w:rPr>
        <w:t xml:space="preserve">I.6. </w:t>
      </w:r>
      <w:r>
        <w:rPr>
          <w:rFonts w:ascii="Century" w:hAnsi="Century"/>
          <w:b/>
          <w:bCs/>
          <w:sz w:val="28"/>
          <w:szCs w:val="28"/>
        </w:rPr>
        <w:t xml:space="preserve">ORGANISATION ET FONCTIONNEMENT </w:t>
      </w:r>
    </w:p>
    <w:p w14:paraId="5FEF885A" w14:textId="77777777" w:rsidR="006C1143" w:rsidRDefault="006C1143" w:rsidP="006C1143">
      <w:pPr>
        <w:pStyle w:val="Paragraphedeliste"/>
        <w:spacing w:line="240" w:lineRule="auto"/>
        <w:ind w:left="0"/>
        <w:jc w:val="both"/>
        <w:rPr>
          <w:rFonts w:ascii="Century" w:hAnsi="Century"/>
          <w:b/>
          <w:bCs/>
          <w:sz w:val="28"/>
          <w:szCs w:val="28"/>
        </w:rPr>
      </w:pPr>
    </w:p>
    <w:p w14:paraId="2FE68E19" w14:textId="6EEDFAE9" w:rsidR="006C1143" w:rsidRPr="00FA7ABA" w:rsidRDefault="006C1143" w:rsidP="00FA7ABA">
      <w:pPr>
        <w:pStyle w:val="Paragraphedeliste"/>
        <w:spacing w:line="240" w:lineRule="auto"/>
        <w:ind w:left="0" w:firstLine="851"/>
        <w:jc w:val="both"/>
        <w:rPr>
          <w:rFonts w:ascii="Century" w:hAnsi="Century"/>
          <w:sz w:val="26"/>
          <w:szCs w:val="26"/>
        </w:rPr>
      </w:pPr>
      <w:r>
        <w:rPr>
          <w:rFonts w:ascii="Century" w:hAnsi="Century"/>
          <w:sz w:val="26"/>
          <w:szCs w:val="26"/>
        </w:rPr>
        <w:t>Le bureau est l’organe unique de la Commission Electorale Nationale Indépendante (CENI), il est l’organe de conception, de décision et de gestion de la commission électorale nationale indépendante (CENI). Le règlement intérieur détermine les modalités pratiques de l’organisation et du fonctionnement</w:t>
      </w:r>
      <w:r w:rsidR="00864FB7">
        <w:rPr>
          <w:rFonts w:ascii="Century" w:hAnsi="Century"/>
          <w:sz w:val="26"/>
          <w:szCs w:val="26"/>
        </w:rPr>
        <w:t xml:space="preserve"> de la commission électorale nationale indépendante (CENI) dans le respect des dispositions légales.</w:t>
      </w:r>
      <w:r w:rsidR="00FA7ABA">
        <w:rPr>
          <w:rFonts w:ascii="Century" w:hAnsi="Century"/>
          <w:sz w:val="26"/>
          <w:szCs w:val="26"/>
        </w:rPr>
        <w:t xml:space="preserve"> Il fixe et repartit les responsabilités entre les membres de la commission électorale nationale indépendante (CENI), le bureau procède à l’évaluation interne et externe de ses activités</w:t>
      </w:r>
      <w:r w:rsidR="009F078B">
        <w:rPr>
          <w:rStyle w:val="Appelnotedebasdep"/>
          <w:rFonts w:ascii="Century" w:hAnsi="Century"/>
          <w:sz w:val="26"/>
          <w:szCs w:val="26"/>
        </w:rPr>
        <w:footnoteReference w:id="1"/>
      </w:r>
      <w:r w:rsidR="00FA7ABA">
        <w:rPr>
          <w:rFonts w:ascii="Century" w:hAnsi="Century"/>
          <w:sz w:val="26"/>
          <w:szCs w:val="26"/>
        </w:rPr>
        <w:t>.</w:t>
      </w:r>
      <w:r w:rsidRPr="00FA7ABA">
        <w:rPr>
          <w:rFonts w:ascii="Century" w:hAnsi="Century"/>
          <w:sz w:val="26"/>
          <w:szCs w:val="26"/>
        </w:rPr>
        <w:t xml:space="preserve"> </w:t>
      </w:r>
      <w:r w:rsidRPr="00FA7ABA">
        <w:rPr>
          <w:rFonts w:ascii="Century" w:hAnsi="Century"/>
          <w:b/>
          <w:bCs/>
          <w:sz w:val="28"/>
          <w:szCs w:val="28"/>
        </w:rPr>
        <w:t xml:space="preserve"> </w:t>
      </w:r>
    </w:p>
    <w:p w14:paraId="78E9C0C2" w14:textId="7455F3C4" w:rsidR="00515ABD" w:rsidRDefault="00515ABD" w:rsidP="007C72FD">
      <w:pPr>
        <w:pStyle w:val="Paragraphedeliste"/>
        <w:spacing w:line="240" w:lineRule="auto"/>
        <w:ind w:left="0" w:firstLine="851"/>
        <w:jc w:val="both"/>
        <w:rPr>
          <w:rFonts w:ascii="Century" w:hAnsi="Century"/>
          <w:sz w:val="26"/>
          <w:szCs w:val="26"/>
        </w:rPr>
      </w:pPr>
    </w:p>
    <w:p w14:paraId="17E2C409" w14:textId="000D4694" w:rsidR="004D0D12" w:rsidRDefault="003533A7" w:rsidP="004D0D12">
      <w:pPr>
        <w:pStyle w:val="Paragraphedeliste"/>
        <w:spacing w:line="240" w:lineRule="auto"/>
        <w:ind w:left="0" w:firstLine="851"/>
        <w:jc w:val="both"/>
        <w:rPr>
          <w:rFonts w:ascii="Century" w:hAnsi="Century"/>
          <w:sz w:val="26"/>
          <w:szCs w:val="26"/>
        </w:rPr>
      </w:pPr>
      <w:r>
        <w:rPr>
          <w:rFonts w:ascii="Century" w:hAnsi="Century"/>
          <w:sz w:val="26"/>
          <w:szCs w:val="26"/>
        </w:rPr>
        <w:t>Le bureau veille au respect des lois électorales et référendaires par les autorités politico-administratives, les partis politiques, les candidats, les observateurs nationaux et internationaux, les électeurs ainsi que les témoins.</w:t>
      </w:r>
      <w:r w:rsidR="004D0D12">
        <w:rPr>
          <w:rFonts w:ascii="Century" w:hAnsi="Century"/>
          <w:sz w:val="26"/>
          <w:szCs w:val="26"/>
        </w:rPr>
        <w:t xml:space="preserve"> Le président assure la mission générale de direction et de représentation de la commission électorale nationale indépendante (CENI). A ce titre, il dirige les travaux de la CENI, le représente vis-à-vis des tiers et ne l’engage que dans les limites des pouvoirs qui lui sont dévolus par les lois et le règlement intérieur.</w:t>
      </w:r>
    </w:p>
    <w:p w14:paraId="404C2C73" w14:textId="77777777" w:rsidR="00E544AF" w:rsidRDefault="00E544AF" w:rsidP="004D0D12">
      <w:pPr>
        <w:pStyle w:val="Paragraphedeliste"/>
        <w:spacing w:line="240" w:lineRule="auto"/>
        <w:ind w:left="0" w:firstLine="851"/>
        <w:jc w:val="both"/>
        <w:rPr>
          <w:rFonts w:ascii="Century" w:hAnsi="Century"/>
          <w:sz w:val="26"/>
          <w:szCs w:val="26"/>
        </w:rPr>
      </w:pPr>
    </w:p>
    <w:p w14:paraId="773B9A6C" w14:textId="577C80D5" w:rsidR="00E544AF" w:rsidRDefault="00E544AF" w:rsidP="004D0D12">
      <w:pPr>
        <w:pStyle w:val="Paragraphedeliste"/>
        <w:spacing w:line="240" w:lineRule="auto"/>
        <w:ind w:left="0" w:firstLine="851"/>
        <w:jc w:val="both"/>
        <w:rPr>
          <w:rFonts w:ascii="Century" w:hAnsi="Century"/>
          <w:sz w:val="26"/>
          <w:szCs w:val="26"/>
        </w:rPr>
      </w:pPr>
      <w:r>
        <w:rPr>
          <w:rFonts w:ascii="Century" w:hAnsi="Century"/>
          <w:sz w:val="26"/>
          <w:szCs w:val="26"/>
        </w:rPr>
        <w:t>Les actions judiciaires tant en demande qu’en défense sont introduites, soutenues ou défen</w:t>
      </w:r>
      <w:r w:rsidR="006F0A40">
        <w:rPr>
          <w:rFonts w:ascii="Century" w:hAnsi="Century"/>
          <w:sz w:val="26"/>
          <w:szCs w:val="26"/>
        </w:rPr>
        <w:t>du</w:t>
      </w:r>
      <w:r>
        <w:rPr>
          <w:rFonts w:ascii="Century" w:hAnsi="Century"/>
          <w:sz w:val="26"/>
          <w:szCs w:val="26"/>
        </w:rPr>
        <w:t>e au nom de la CENI par le président.</w:t>
      </w:r>
      <w:r w:rsidR="001C5757">
        <w:rPr>
          <w:rFonts w:ascii="Century" w:hAnsi="Century"/>
          <w:sz w:val="26"/>
          <w:szCs w:val="26"/>
        </w:rPr>
        <w:t xml:space="preserve"> Le président a </w:t>
      </w:r>
      <w:r w:rsidR="00A52FFF">
        <w:rPr>
          <w:rFonts w:ascii="Century" w:hAnsi="Century"/>
          <w:sz w:val="26"/>
          <w:szCs w:val="26"/>
        </w:rPr>
        <w:t xml:space="preserve">le </w:t>
      </w:r>
      <w:r w:rsidR="001C5757">
        <w:rPr>
          <w:rFonts w:ascii="Century" w:hAnsi="Century"/>
          <w:sz w:val="26"/>
          <w:szCs w:val="26"/>
        </w:rPr>
        <w:t xml:space="preserve">rang de ministre et les autres membres de la commission électorale nationale indépendante (CENI) ont </w:t>
      </w:r>
      <w:r w:rsidR="00A52FFF">
        <w:rPr>
          <w:rFonts w:ascii="Century" w:hAnsi="Century"/>
          <w:sz w:val="26"/>
          <w:szCs w:val="26"/>
        </w:rPr>
        <w:t xml:space="preserve">le </w:t>
      </w:r>
      <w:r w:rsidR="001C5757">
        <w:rPr>
          <w:rFonts w:ascii="Century" w:hAnsi="Century"/>
          <w:sz w:val="26"/>
          <w:szCs w:val="26"/>
        </w:rPr>
        <w:t xml:space="preserve">rang de vice-ministre. En </w:t>
      </w:r>
      <w:r w:rsidR="001C5757">
        <w:rPr>
          <w:rFonts w:ascii="Century" w:hAnsi="Century"/>
          <w:sz w:val="26"/>
          <w:szCs w:val="26"/>
        </w:rPr>
        <w:lastRenderedPageBreak/>
        <w:t xml:space="preserve">cas des troubles au cours des opérations pré-électorales, électorales ou référendaires, le président de la CENI ou délégué peut requérir les forces de l’ordre. La commission électorale </w:t>
      </w:r>
      <w:r w:rsidR="00B14B48">
        <w:rPr>
          <w:rFonts w:ascii="Century" w:hAnsi="Century"/>
          <w:sz w:val="26"/>
          <w:szCs w:val="26"/>
        </w:rPr>
        <w:t xml:space="preserve">nationale indépendante (CENI) présente un rapport annuel à l’assemblée nationale, à sa session de mars et à la fin de chaque processus électoral ou référendaire. La commission électorale nationale </w:t>
      </w:r>
      <w:r w:rsidR="00CF5EBC">
        <w:rPr>
          <w:rFonts w:ascii="Century" w:hAnsi="Century"/>
          <w:sz w:val="26"/>
          <w:szCs w:val="26"/>
        </w:rPr>
        <w:t>indépendante (</w:t>
      </w:r>
      <w:r w:rsidR="00B14B48">
        <w:rPr>
          <w:rFonts w:ascii="Century" w:hAnsi="Century"/>
          <w:sz w:val="26"/>
          <w:szCs w:val="26"/>
        </w:rPr>
        <w:t>CENI) peut se saisir de toute question relevant de sa compétence et en délibérer.</w:t>
      </w:r>
    </w:p>
    <w:p w14:paraId="6B0DD2B5" w14:textId="77777777" w:rsidR="00CF5EBC" w:rsidRDefault="00CF5EBC" w:rsidP="004D0D12">
      <w:pPr>
        <w:pStyle w:val="Paragraphedeliste"/>
        <w:spacing w:line="240" w:lineRule="auto"/>
        <w:ind w:left="0" w:firstLine="851"/>
        <w:jc w:val="both"/>
        <w:rPr>
          <w:rFonts w:ascii="Century" w:hAnsi="Century"/>
          <w:sz w:val="26"/>
          <w:szCs w:val="26"/>
        </w:rPr>
      </w:pPr>
    </w:p>
    <w:p w14:paraId="3A0BE777" w14:textId="551DB040" w:rsidR="007E11BC" w:rsidRDefault="00D75D15" w:rsidP="004D0D12">
      <w:pPr>
        <w:pStyle w:val="Paragraphedeliste"/>
        <w:spacing w:line="240" w:lineRule="auto"/>
        <w:ind w:left="0" w:firstLine="851"/>
        <w:jc w:val="both"/>
        <w:rPr>
          <w:rFonts w:ascii="Century" w:hAnsi="Century"/>
          <w:sz w:val="26"/>
          <w:szCs w:val="26"/>
        </w:rPr>
      </w:pPr>
      <w:r>
        <w:rPr>
          <w:rFonts w:ascii="Century" w:hAnsi="Century"/>
          <w:sz w:val="26"/>
          <w:szCs w:val="26"/>
        </w:rPr>
        <w:t xml:space="preserve">Elle peut être saisie de toute violation des disposition législatives et règlementaires régissant des élections ou un referendum par les autorités politico-administratives, les partis politiques en compétition, les candidats, les électeurs, les observateurs et les témoins, elle est saisie en la </w:t>
      </w:r>
      <w:r w:rsidR="00053D02">
        <w:rPr>
          <w:rFonts w:ascii="Century" w:hAnsi="Century"/>
          <w:sz w:val="26"/>
          <w:szCs w:val="26"/>
        </w:rPr>
        <w:t>personne de</w:t>
      </w:r>
      <w:r>
        <w:rPr>
          <w:rFonts w:ascii="Century" w:hAnsi="Century"/>
          <w:sz w:val="26"/>
          <w:szCs w:val="26"/>
        </w:rPr>
        <w:t xml:space="preserve"> son président ou de son délégué. Dans ce cas, la requête est formulée par écrit, datée et signée par une personne ayant qualité à agir. </w:t>
      </w:r>
      <w:r w:rsidR="00F61ECC">
        <w:rPr>
          <w:rFonts w:ascii="Century" w:hAnsi="Century"/>
          <w:sz w:val="26"/>
          <w:szCs w:val="26"/>
        </w:rPr>
        <w:t xml:space="preserve">Elle doit, sous peine d’irrecevabilité, </w:t>
      </w:r>
      <w:r w:rsidR="007E11BC">
        <w:rPr>
          <w:rFonts w:ascii="Century" w:hAnsi="Century"/>
          <w:sz w:val="26"/>
          <w:szCs w:val="26"/>
        </w:rPr>
        <w:t>énoncer clairement</w:t>
      </w:r>
      <w:r w:rsidR="00F61ECC">
        <w:rPr>
          <w:rFonts w:ascii="Century" w:hAnsi="Century"/>
          <w:sz w:val="26"/>
          <w:szCs w:val="26"/>
        </w:rPr>
        <w:t xml:space="preserve"> et avec précision les griefs articulés.</w:t>
      </w:r>
    </w:p>
    <w:p w14:paraId="366C14BC" w14:textId="77777777" w:rsidR="007E11BC" w:rsidRDefault="007E11BC" w:rsidP="004D0D12">
      <w:pPr>
        <w:pStyle w:val="Paragraphedeliste"/>
        <w:spacing w:line="240" w:lineRule="auto"/>
        <w:ind w:left="0" w:firstLine="851"/>
        <w:jc w:val="both"/>
        <w:rPr>
          <w:rFonts w:ascii="Century" w:hAnsi="Century"/>
          <w:sz w:val="26"/>
          <w:szCs w:val="26"/>
        </w:rPr>
      </w:pPr>
    </w:p>
    <w:p w14:paraId="3B8BACEA" w14:textId="3C40398A" w:rsidR="00AB0A8D" w:rsidRDefault="00D75D15" w:rsidP="004D0D12">
      <w:pPr>
        <w:pStyle w:val="Paragraphedeliste"/>
        <w:spacing w:line="240" w:lineRule="auto"/>
        <w:ind w:left="0" w:firstLine="851"/>
        <w:jc w:val="both"/>
        <w:rPr>
          <w:rFonts w:ascii="Century" w:hAnsi="Century"/>
          <w:sz w:val="26"/>
          <w:szCs w:val="26"/>
        </w:rPr>
      </w:pPr>
      <w:r>
        <w:rPr>
          <w:rFonts w:ascii="Century" w:hAnsi="Century"/>
          <w:sz w:val="26"/>
          <w:szCs w:val="26"/>
        </w:rPr>
        <w:t xml:space="preserve"> </w:t>
      </w:r>
      <w:r w:rsidR="000A1F8F">
        <w:rPr>
          <w:rFonts w:ascii="Century" w:hAnsi="Century"/>
          <w:sz w:val="26"/>
          <w:szCs w:val="26"/>
        </w:rPr>
        <w:t>La commission électorale nationale indépendante (CENI) peut, sur une question bien déterminée, n’entendre toute personne dont elle juge l’avis utile à l’accomplissement de sa mission</w:t>
      </w:r>
      <w:r w:rsidR="009E1859">
        <w:rPr>
          <w:rFonts w:ascii="Century" w:hAnsi="Century"/>
          <w:sz w:val="26"/>
          <w:szCs w:val="26"/>
        </w:rPr>
        <w:t xml:space="preserve">. Dans </w:t>
      </w:r>
      <w:r w:rsidR="007B0559">
        <w:rPr>
          <w:rFonts w:ascii="Century" w:hAnsi="Century"/>
          <w:sz w:val="26"/>
          <w:szCs w:val="26"/>
        </w:rPr>
        <w:t>l’accomplissement de</w:t>
      </w:r>
      <w:r w:rsidR="009E1859">
        <w:rPr>
          <w:rFonts w:ascii="Century" w:hAnsi="Century"/>
          <w:sz w:val="26"/>
          <w:szCs w:val="26"/>
        </w:rPr>
        <w:t xml:space="preserve"> sa mission, la commission électorale nationale indépendante (CENI) a accès </w:t>
      </w:r>
      <w:r w:rsidR="007B0559">
        <w:rPr>
          <w:rFonts w:ascii="Century" w:hAnsi="Century"/>
          <w:sz w:val="26"/>
          <w:szCs w:val="26"/>
        </w:rPr>
        <w:t>aux médias publics et peut recourir à toutes les sources d’information. Les cadres de l’administration centrale et les cadres politico-administrati</w:t>
      </w:r>
      <w:r w:rsidR="003538FB">
        <w:rPr>
          <w:rFonts w:ascii="Century" w:hAnsi="Century"/>
          <w:sz w:val="26"/>
          <w:szCs w:val="26"/>
        </w:rPr>
        <w:t>fs</w:t>
      </w:r>
      <w:r w:rsidR="005855C4">
        <w:rPr>
          <w:rFonts w:ascii="Century" w:hAnsi="Century"/>
          <w:sz w:val="26"/>
          <w:szCs w:val="26"/>
        </w:rPr>
        <w:t xml:space="preserve"> des provinces et des entités territoriales décentralisées sont tenus de lui </w:t>
      </w:r>
      <w:r w:rsidR="00053D02">
        <w:rPr>
          <w:rFonts w:ascii="Century" w:hAnsi="Century"/>
          <w:sz w:val="26"/>
          <w:szCs w:val="26"/>
        </w:rPr>
        <w:t>fournir</w:t>
      </w:r>
      <w:r w:rsidR="005855C4">
        <w:rPr>
          <w:rFonts w:ascii="Century" w:hAnsi="Century"/>
          <w:sz w:val="26"/>
          <w:szCs w:val="26"/>
        </w:rPr>
        <w:t xml:space="preserve"> tous les renseignements et de lui communiquer tous les documents dont elle peut avoir besoin.</w:t>
      </w:r>
    </w:p>
    <w:p w14:paraId="492E5911" w14:textId="77777777" w:rsidR="00AB0A8D" w:rsidRDefault="00AB0A8D" w:rsidP="004D0D12">
      <w:pPr>
        <w:pStyle w:val="Paragraphedeliste"/>
        <w:spacing w:line="240" w:lineRule="auto"/>
        <w:ind w:left="0" w:firstLine="851"/>
        <w:jc w:val="both"/>
        <w:rPr>
          <w:rFonts w:ascii="Century" w:hAnsi="Century"/>
          <w:sz w:val="26"/>
          <w:szCs w:val="26"/>
        </w:rPr>
      </w:pPr>
    </w:p>
    <w:p w14:paraId="6CC19694" w14:textId="34F358A8" w:rsidR="00EC4796" w:rsidRDefault="00BA37C7" w:rsidP="004D0D12">
      <w:pPr>
        <w:pStyle w:val="Paragraphedeliste"/>
        <w:spacing w:line="240" w:lineRule="auto"/>
        <w:ind w:left="0" w:firstLine="851"/>
        <w:jc w:val="both"/>
        <w:rPr>
          <w:rFonts w:ascii="Century" w:hAnsi="Century"/>
          <w:sz w:val="26"/>
          <w:szCs w:val="26"/>
        </w:rPr>
      </w:pPr>
      <w:r>
        <w:rPr>
          <w:rFonts w:ascii="Century" w:hAnsi="Century"/>
          <w:sz w:val="26"/>
          <w:szCs w:val="26"/>
        </w:rPr>
        <w:t xml:space="preserve">Les membres de la commission électorale nationale indépendante (CENI), sont responsables de leurs actes dans les conditions du droit commun. Les décisions et actes des membres de la commission électorale nationale </w:t>
      </w:r>
      <w:r w:rsidR="00EC4796">
        <w:rPr>
          <w:rFonts w:ascii="Century" w:hAnsi="Century"/>
          <w:sz w:val="26"/>
          <w:szCs w:val="26"/>
        </w:rPr>
        <w:t>indépendante (</w:t>
      </w:r>
      <w:r>
        <w:rPr>
          <w:rFonts w:ascii="Century" w:hAnsi="Century"/>
          <w:sz w:val="26"/>
          <w:szCs w:val="26"/>
        </w:rPr>
        <w:t>CENI) font l’objet, suivant leur nature, de recours devant les cours et tribunaux.</w:t>
      </w:r>
    </w:p>
    <w:p w14:paraId="68084A90" w14:textId="77777777" w:rsidR="00EC4796" w:rsidRDefault="00EC4796" w:rsidP="004D0D12">
      <w:pPr>
        <w:pStyle w:val="Paragraphedeliste"/>
        <w:spacing w:line="240" w:lineRule="auto"/>
        <w:ind w:left="0" w:firstLine="851"/>
        <w:jc w:val="both"/>
        <w:rPr>
          <w:rFonts w:ascii="Century" w:hAnsi="Century"/>
          <w:sz w:val="26"/>
          <w:szCs w:val="26"/>
        </w:rPr>
      </w:pPr>
    </w:p>
    <w:p w14:paraId="5BC45F06" w14:textId="59BAA2E6" w:rsidR="00CF5EBC" w:rsidRPr="004D0D12" w:rsidRDefault="009E1859" w:rsidP="004D0D12">
      <w:pPr>
        <w:pStyle w:val="Paragraphedeliste"/>
        <w:spacing w:line="240" w:lineRule="auto"/>
        <w:ind w:left="0" w:firstLine="851"/>
        <w:jc w:val="both"/>
        <w:rPr>
          <w:rFonts w:ascii="Century" w:hAnsi="Century"/>
          <w:sz w:val="26"/>
          <w:szCs w:val="26"/>
        </w:rPr>
      </w:pPr>
      <w:r>
        <w:rPr>
          <w:rFonts w:ascii="Century" w:hAnsi="Century"/>
          <w:sz w:val="26"/>
          <w:szCs w:val="26"/>
        </w:rPr>
        <w:t xml:space="preserve"> </w:t>
      </w:r>
    </w:p>
    <w:p w14:paraId="268FD92F" w14:textId="7B892925" w:rsidR="0038011F" w:rsidRPr="0038011F" w:rsidRDefault="0038011F" w:rsidP="0038011F">
      <w:pPr>
        <w:pStyle w:val="Paragraphedeliste"/>
        <w:spacing w:line="240" w:lineRule="auto"/>
        <w:ind w:left="0" w:firstLine="851"/>
        <w:jc w:val="both"/>
        <w:rPr>
          <w:rFonts w:ascii="Century" w:hAnsi="Century"/>
          <w:sz w:val="26"/>
          <w:szCs w:val="26"/>
        </w:rPr>
      </w:pPr>
      <w:r>
        <w:rPr>
          <w:rFonts w:ascii="Century" w:hAnsi="Century"/>
          <w:sz w:val="26"/>
          <w:szCs w:val="26"/>
        </w:rPr>
        <w:t xml:space="preserve">En cas de recours portés devant la juridiction compétente pour connaitre des contentieux électorale ou référendaires, la commission électorale nationale indépendante (CENI) apporte au juge tous les éléments d’informations dont elle dispose, accompagnés éventuellement des observations qu’elle souhaite formuler relativement aux faits évoqués dans le recours et de ses appréciations quant à l’applications des dispositions légales en vigueur. Elle défère dans les délais fixés par le juge aux </w:t>
      </w:r>
      <w:r w:rsidR="005C473C">
        <w:rPr>
          <w:rFonts w:ascii="Century" w:hAnsi="Century"/>
          <w:sz w:val="26"/>
          <w:szCs w:val="26"/>
        </w:rPr>
        <w:t>demandes d’informations</w:t>
      </w:r>
      <w:r>
        <w:rPr>
          <w:rFonts w:ascii="Century" w:hAnsi="Century"/>
          <w:sz w:val="26"/>
          <w:szCs w:val="26"/>
        </w:rPr>
        <w:t xml:space="preserve"> complémentaires que celui-ci adresse. Elle peut se faire repré</w:t>
      </w:r>
      <w:r w:rsidR="005C473C">
        <w:rPr>
          <w:rFonts w:ascii="Century" w:hAnsi="Century"/>
          <w:sz w:val="26"/>
          <w:szCs w:val="26"/>
        </w:rPr>
        <w:t>senter aux audiences par un agent dument mandaté.</w:t>
      </w:r>
    </w:p>
    <w:p w14:paraId="7C40ABE2" w14:textId="77777777" w:rsidR="007B1271" w:rsidRPr="007C72FD" w:rsidRDefault="007B1271" w:rsidP="007C72FD">
      <w:pPr>
        <w:pStyle w:val="Paragraphedeliste"/>
        <w:spacing w:line="240" w:lineRule="auto"/>
        <w:ind w:left="0" w:firstLine="851"/>
        <w:jc w:val="both"/>
        <w:rPr>
          <w:rFonts w:ascii="Century" w:hAnsi="Century"/>
          <w:sz w:val="26"/>
          <w:szCs w:val="26"/>
        </w:rPr>
      </w:pPr>
    </w:p>
    <w:p w14:paraId="18F28E23" w14:textId="77777777" w:rsidR="008055E9" w:rsidRDefault="008055E9" w:rsidP="008055E9">
      <w:pPr>
        <w:pStyle w:val="Paragraphedeliste"/>
        <w:spacing w:line="240" w:lineRule="auto"/>
        <w:ind w:left="0"/>
        <w:jc w:val="both"/>
        <w:rPr>
          <w:rFonts w:ascii="Century" w:hAnsi="Century"/>
          <w:b/>
          <w:bCs/>
          <w:sz w:val="32"/>
          <w:szCs w:val="32"/>
        </w:rPr>
        <w:sectPr w:rsidR="008055E9">
          <w:pgSz w:w="11906" w:h="16838"/>
          <w:pgMar w:top="1417" w:right="1417" w:bottom="1417" w:left="1417" w:header="708" w:footer="708" w:gutter="0"/>
          <w:cols w:space="708"/>
          <w:docGrid w:linePitch="360"/>
        </w:sectPr>
      </w:pPr>
    </w:p>
    <w:p w14:paraId="521B3A6C" w14:textId="3E927FA1" w:rsidR="008055E9" w:rsidRDefault="008055E9" w:rsidP="00367EB9">
      <w:pPr>
        <w:pStyle w:val="Paragraphedeliste"/>
        <w:spacing w:line="240" w:lineRule="auto"/>
        <w:ind w:left="0"/>
        <w:jc w:val="center"/>
        <w:rPr>
          <w:rFonts w:ascii="Century" w:hAnsi="Century"/>
          <w:b/>
          <w:bCs/>
          <w:sz w:val="28"/>
          <w:szCs w:val="28"/>
        </w:rPr>
      </w:pPr>
      <w:r>
        <w:rPr>
          <w:rFonts w:ascii="Century" w:hAnsi="Century"/>
          <w:b/>
          <w:bCs/>
          <w:sz w:val="32"/>
          <w:szCs w:val="32"/>
        </w:rPr>
        <w:lastRenderedPageBreak/>
        <w:t>I.</w:t>
      </w:r>
      <w:r>
        <w:rPr>
          <w:rFonts w:ascii="Century" w:hAnsi="Century"/>
          <w:b/>
          <w:bCs/>
          <w:sz w:val="32"/>
          <w:szCs w:val="32"/>
        </w:rPr>
        <w:t>7</w:t>
      </w:r>
      <w:r>
        <w:rPr>
          <w:rFonts w:ascii="Century" w:hAnsi="Century"/>
          <w:b/>
          <w:bCs/>
          <w:sz w:val="32"/>
          <w:szCs w:val="32"/>
        </w:rPr>
        <w:t xml:space="preserve">. </w:t>
      </w:r>
      <w:r>
        <w:rPr>
          <w:rFonts w:ascii="Century" w:hAnsi="Century"/>
          <w:b/>
          <w:bCs/>
          <w:sz w:val="28"/>
          <w:szCs w:val="28"/>
        </w:rPr>
        <w:t>ORGANIGRAMME DE LA CENI RDC</w:t>
      </w:r>
    </w:p>
    <w:p w14:paraId="4472E3B7" w14:textId="77777777" w:rsidR="00367EB9" w:rsidRDefault="00367EB9" w:rsidP="00367EB9">
      <w:pPr>
        <w:pStyle w:val="Paragraphedeliste"/>
        <w:spacing w:line="240" w:lineRule="auto"/>
        <w:ind w:left="0"/>
        <w:jc w:val="center"/>
        <w:rPr>
          <w:rFonts w:ascii="Century" w:hAnsi="Century"/>
          <w:b/>
          <w:bCs/>
          <w:sz w:val="28"/>
          <w:szCs w:val="28"/>
        </w:rPr>
      </w:pPr>
    </w:p>
    <w:p w14:paraId="60CCDA3E" w14:textId="77777777" w:rsidR="00367EB9" w:rsidRDefault="00367EB9" w:rsidP="00367EB9">
      <w:pPr>
        <w:pStyle w:val="Paragraphedeliste"/>
        <w:spacing w:line="240" w:lineRule="auto"/>
        <w:ind w:left="0"/>
        <w:jc w:val="center"/>
        <w:rPr>
          <w:rFonts w:ascii="Century" w:hAnsi="Century"/>
          <w:b/>
          <w:bCs/>
          <w:sz w:val="28"/>
          <w:szCs w:val="28"/>
        </w:rPr>
      </w:pPr>
    </w:p>
    <w:p w14:paraId="2229BE39" w14:textId="4ADAFDB0" w:rsidR="00367EB9" w:rsidRDefault="00367EB9" w:rsidP="00367EB9">
      <w:pPr>
        <w:pStyle w:val="Paragraphedeliste"/>
        <w:spacing w:line="240" w:lineRule="auto"/>
        <w:ind w:left="0"/>
        <w:jc w:val="center"/>
        <w:rPr>
          <w:rFonts w:ascii="Century" w:hAnsi="Century"/>
          <w:b/>
          <w:bCs/>
          <w:sz w:val="28"/>
          <w:szCs w:val="28"/>
        </w:rPr>
      </w:pPr>
    </w:p>
    <w:p w14:paraId="013C1788" w14:textId="5CD263AD" w:rsidR="00367EB9" w:rsidRDefault="00CC6DF8" w:rsidP="00CC6DF8">
      <w:pPr>
        <w:pStyle w:val="Paragraphedeliste"/>
        <w:spacing w:line="240" w:lineRule="auto"/>
        <w:ind w:left="0"/>
        <w:jc w:val="center"/>
        <w:rPr>
          <w:rFonts w:ascii="Century" w:hAnsi="Century"/>
          <w:b/>
          <w:bCs/>
          <w:sz w:val="28"/>
          <w:szCs w:val="28"/>
        </w:rPr>
      </w:pPr>
      <w:r>
        <w:rPr>
          <w:rFonts w:ascii="Century" w:hAnsi="Century"/>
          <w:b/>
          <w:bCs/>
          <w:noProof/>
          <w:sz w:val="28"/>
          <w:szCs w:val="28"/>
        </w:rPr>
        <mc:AlternateContent>
          <mc:Choice Requires="wps">
            <w:drawing>
              <wp:anchor distT="0" distB="0" distL="114300" distR="114300" simplePos="0" relativeHeight="251659264" behindDoc="0" locked="0" layoutInCell="1" allowOverlap="1" wp14:anchorId="71F488EC" wp14:editId="4969802D">
                <wp:simplePos x="0" y="0"/>
                <wp:positionH relativeFrom="margin">
                  <wp:align>center</wp:align>
                </wp:positionH>
                <wp:positionV relativeFrom="paragraph">
                  <wp:posOffset>102870</wp:posOffset>
                </wp:positionV>
                <wp:extent cx="2457450" cy="369277"/>
                <wp:effectExtent l="57150" t="95250" r="76200" b="31115"/>
                <wp:wrapNone/>
                <wp:docPr id="995890734" name="Rectangle 1"/>
                <wp:cNvGraphicFramePr/>
                <a:graphic xmlns:a="http://schemas.openxmlformats.org/drawingml/2006/main">
                  <a:graphicData uri="http://schemas.microsoft.com/office/word/2010/wordprocessingShape">
                    <wps:wsp>
                      <wps:cNvSpPr/>
                      <wps:spPr>
                        <a:xfrm>
                          <a:off x="0" y="0"/>
                          <a:ext cx="2457450" cy="369277"/>
                        </a:xfrm>
                        <a:prstGeom prst="rect">
                          <a:avLst/>
                        </a:prstGeom>
                        <a:ln w="19050">
                          <a:solidFill>
                            <a:schemeClr val="tx1"/>
                          </a:solidFill>
                        </a:ln>
                        <a:effectLst>
                          <a:outerShdw blurRad="50800" dist="38100" dir="16200000"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114259B" w14:textId="77777777" w:rsidR="00CC6DF8" w:rsidRPr="00CC6DF8" w:rsidRDefault="00CC6DF8" w:rsidP="00CC6DF8">
                            <w:pPr>
                              <w:jc w:val="center"/>
                              <w:rPr>
                                <w:rFonts w:ascii="Century" w:hAnsi="Century"/>
                                <w:sz w:val="28"/>
                                <w:szCs w:val="28"/>
                              </w:rPr>
                            </w:pPr>
                            <w:r w:rsidRPr="00CC6DF8">
                              <w:rPr>
                                <w:rFonts w:ascii="Century" w:hAnsi="Century"/>
                                <w:sz w:val="28"/>
                                <w:szCs w:val="28"/>
                              </w:rPr>
                              <w:t>L’AS</w:t>
                            </w:r>
                            <w:r>
                              <w:rPr>
                                <w:rFonts w:ascii="Century" w:hAnsi="Century"/>
                                <w:sz w:val="28"/>
                                <w:szCs w:val="28"/>
                              </w:rPr>
                              <w:t>SEMBLEE PLENIER</w:t>
                            </w:r>
                          </w:p>
                          <w:p w14:paraId="761C0547" w14:textId="6107465C" w:rsidR="00CC6DF8" w:rsidRPr="00CC6DF8" w:rsidRDefault="00CC6DF8" w:rsidP="00CC6DF8">
                            <w:pPr>
                              <w:jc w:val="center"/>
                              <w:rPr>
                                <w:rFonts w:ascii="Century" w:hAnsi="Century"/>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F488EC" id="Rectangle 1" o:spid="_x0000_s1026" style="position:absolute;left:0;text-align:left;margin-left:0;margin-top:8.1pt;width:193.5pt;height:29.1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URwAIAAO0FAAAOAAAAZHJzL2Uyb0RvYy54bWysVN1P2zAQf5+0/8Hy+0hTSoGKFFUgpkkI&#10;KsrEs+s4JMKxPfvapPvrd+ekacfQHqb1wb3Lff/u4+q6rTXbKh8qazKenow4U0bavDKvGf/+fPfl&#10;grMAwuRCW6MyvlOBX88/f7pq3EyNbWl1rjxDJybMGpfxEsDNkiTIUtUinFinDAoL62sByPrXJPei&#10;Qe+1Tsaj0TRprM+dt1KFgF9vOyGfR/9FoSQ8FkVQwHTGMTeIr4/vmt5kfiVmr164spJ9GuIfsqhF&#10;ZTDo4OpWgGAbX/3hqq6kt8EWcCJtndiiqKSKNWA16ehdNatSOBVrQXCCG2AK/8+tfNiu3NIjDI0L&#10;s4AkVdEWvqZ/zI+1EazdAJZqgUn8OJ6cnU/OEFOJstPp5fj8nNBMDtbOB/iqbM2IyLjHZkSMxPY+&#10;QKe6V6Fg2rAGR+hyhE6JD1ZX+V2ldWRoINSN9mwrsJXQpn2wIy0MrQ0pq9h4DEKM3YDyqzJv2Fpv&#10;/JPIM342uhhh4nlFaZ1epB2DU5FOcabwx5m38FJBGTtApZMnSnbIYK2FfOvK0a4UXVqTaHwoDbUj&#10;IkMOkTtKLzmgHinYaUWhtHlSBatywrkD4/f6hZTKwLTHIGqTWYFoDYbpR4Ya9sD1umTWJTQY9vD/&#10;LeJgEaNaA4NxXRnrP4qcvw2RO33E4qhmIqFdt/0krm2+W3pqQxy/4ORdhfDfiwBL4XFFsUd4duAR&#10;n0JbHBzbU5yV1v/86Dvp4+aglLMGVz7j4cdGeMWZ/mZwpy7TyQTdQmRwusc0B8eS9bHEbOobi6OY&#10;4oFzMpKkD3pPFt7WL3idFhQVRcJIjJ1xCX7P3EB3ivC+SbVYRDW8C07AvVk5Sc4JYBq85/ZFeNev&#10;EuASPtj9eRCzdxvV6ZKlsYsN2KKK60YQd7j20ONNiQPZ3z86Wsd81Dpc6fkvAAAA//8DAFBLAwQU&#10;AAYACAAAACEAM+pUsNwAAAAGAQAADwAAAGRycy9kb3ducmV2LnhtbEyPwU7DMBBE70j8g7VIXCrq&#10;NFRtGuJUFRLiwIkCUo9uvMRR43VkO234e5YTPc7MauZttZ1cL84YYudJwWKegUBqvOmoVfD58fJQ&#10;gIhJk9G9J1TwgxG29e1NpUvjL/SO531qBZdQLLUCm9JQShkbi07HuR+QOPv2wenEMrTSBH3hctfL&#10;PMtW0umOeMHqAZ8tNqf96BRsXovDyea7mRmNLmZv8asZwkKp+7tp9wQi4ZT+j+EPn9GhZqajH8lE&#10;0SvgRxK7qxwEp4/Fmo2jgvVyCbKu5DV+/QsAAP//AwBQSwECLQAUAAYACAAAACEAtoM4kv4AAADh&#10;AQAAEwAAAAAAAAAAAAAAAAAAAAAAW0NvbnRlbnRfVHlwZXNdLnhtbFBLAQItABQABgAIAAAAIQA4&#10;/SH/1gAAAJQBAAALAAAAAAAAAAAAAAAAAC8BAABfcmVscy8ucmVsc1BLAQItABQABgAIAAAAIQBT&#10;EFURwAIAAO0FAAAOAAAAAAAAAAAAAAAAAC4CAABkcnMvZTJvRG9jLnhtbFBLAQItABQABgAIAAAA&#10;IQAz6lSw3AAAAAYBAAAPAAAAAAAAAAAAAAAAABoFAABkcnMvZG93bnJldi54bWxQSwUGAAAAAAQA&#10;BADzAAAAIwYAAAAA&#10;" fillcolor="white [3201]" strokecolor="black [3213]" strokeweight="1.5pt">
                <v:shadow on="t" color="black" opacity="26214f" origin=",.5" offset="0,-3pt"/>
                <v:textbox>
                  <w:txbxContent>
                    <w:p w14:paraId="0114259B" w14:textId="77777777" w:rsidR="00CC6DF8" w:rsidRPr="00CC6DF8" w:rsidRDefault="00CC6DF8" w:rsidP="00CC6DF8">
                      <w:pPr>
                        <w:jc w:val="center"/>
                        <w:rPr>
                          <w:rFonts w:ascii="Century" w:hAnsi="Century"/>
                          <w:sz w:val="28"/>
                          <w:szCs w:val="28"/>
                        </w:rPr>
                      </w:pPr>
                      <w:r w:rsidRPr="00CC6DF8">
                        <w:rPr>
                          <w:rFonts w:ascii="Century" w:hAnsi="Century"/>
                          <w:sz w:val="28"/>
                          <w:szCs w:val="28"/>
                        </w:rPr>
                        <w:t>L’AS</w:t>
                      </w:r>
                      <w:r>
                        <w:rPr>
                          <w:rFonts w:ascii="Century" w:hAnsi="Century"/>
                          <w:sz w:val="28"/>
                          <w:szCs w:val="28"/>
                        </w:rPr>
                        <w:t>SEMBLEE PLENIER</w:t>
                      </w:r>
                    </w:p>
                    <w:p w14:paraId="761C0547" w14:textId="6107465C" w:rsidR="00CC6DF8" w:rsidRPr="00CC6DF8" w:rsidRDefault="00CC6DF8" w:rsidP="00CC6DF8">
                      <w:pPr>
                        <w:jc w:val="center"/>
                        <w:rPr>
                          <w:rFonts w:ascii="Century" w:hAnsi="Century"/>
                          <w:sz w:val="28"/>
                          <w:szCs w:val="28"/>
                        </w:rPr>
                      </w:pPr>
                    </w:p>
                  </w:txbxContent>
                </v:textbox>
                <w10:wrap anchorx="margin"/>
              </v:rect>
            </w:pict>
          </mc:Fallback>
        </mc:AlternateContent>
      </w:r>
    </w:p>
    <w:p w14:paraId="67B05413" w14:textId="62A10968" w:rsidR="00F40683" w:rsidRPr="00B34B82" w:rsidRDefault="00D26BAE" w:rsidP="008055E9">
      <w:pPr>
        <w:pStyle w:val="Paragraphedeliste"/>
        <w:spacing w:line="240" w:lineRule="auto"/>
        <w:ind w:left="0"/>
        <w:jc w:val="center"/>
        <w:rPr>
          <w:rFonts w:ascii="Century" w:hAnsi="Century"/>
          <w:sz w:val="26"/>
          <w:szCs w:val="26"/>
        </w:rPr>
      </w:pPr>
      <w:r>
        <w:rPr>
          <w:rFonts w:ascii="Century" w:hAnsi="Century"/>
          <w:b/>
          <w:bCs/>
          <w:noProof/>
          <w:sz w:val="28"/>
          <w:szCs w:val="28"/>
        </w:rPr>
        <mc:AlternateContent>
          <mc:Choice Requires="wps">
            <w:drawing>
              <wp:anchor distT="0" distB="0" distL="114300" distR="114300" simplePos="0" relativeHeight="251676672" behindDoc="0" locked="0" layoutInCell="1" allowOverlap="1" wp14:anchorId="12F7C437" wp14:editId="58E073FC">
                <wp:simplePos x="0" y="0"/>
                <wp:positionH relativeFrom="column">
                  <wp:posOffset>6575425</wp:posOffset>
                </wp:positionH>
                <wp:positionV relativeFrom="paragraph">
                  <wp:posOffset>2600227</wp:posOffset>
                </wp:positionV>
                <wp:extent cx="0" cy="253511"/>
                <wp:effectExtent l="19050" t="0" r="19050" b="32385"/>
                <wp:wrapNone/>
                <wp:docPr id="876364248" name="Connecteur droit 3"/>
                <wp:cNvGraphicFramePr/>
                <a:graphic xmlns:a="http://schemas.openxmlformats.org/drawingml/2006/main">
                  <a:graphicData uri="http://schemas.microsoft.com/office/word/2010/wordprocessingShape">
                    <wps:wsp>
                      <wps:cNvCnPr/>
                      <wps:spPr>
                        <a:xfrm flipH="1">
                          <a:off x="0" y="0"/>
                          <a:ext cx="0" cy="25351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371B9" id="Connecteur droit 3"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75pt,204.75pt" to="517.75pt,2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ecvwEAANsDAAAOAAAAZHJzL2Uyb0RvYy54bWysU01v1DAQvSPxHyzf2WQXLVTRZntoVTgg&#10;qKD8ANceb6z6S7bZZP89Y3s3qQoHhHqxnPGbN+/NTHbXk9HkCCEqZ3u6XrWUgOVOKHvo6c+Hu3dX&#10;lMTErGDaWejpCSK93r99sxt9Bxs3OC0gECSxsRt9T4eUfNc0kQ9gWFw5DxYfpQuGJfwMh0YENiK7&#10;0c2mbT80owvCB8chRoze1ke6L/xSAk/fpIyQiO4pakvlDOV8zGez37HuEJgfFD/LYP+hwjBlsehM&#10;dcsSI7+C+oPKKB5cdDKtuDONk1JxKB7Qzbp94ebHwDwUL9ic6Oc2xdej5V+PN/Y+YBtGH7vo70N2&#10;MclgiNTKf8aZFl+olEylbae5bTAlwmuQY3Szfb9dr3NHm8qQmXyI6RM4Q/Klp1rZbIh17Pglpgq9&#10;QHJYWzIi09X247bAotNK3Cmt82NZCrjRgRwZjjNNl2LPUFhaW1SwuCm3dNJQ+b+DJEqg6urrBad4&#10;unBqi8icIrH6nNRWVXk7FyFL0hmb06As378mzuhS0dk0JxplXfhb1cW+rPiL6+o123504lRmW9qB&#10;G1RGc972vKLPv0v68k/ufwMAAP//AwBQSwMEFAAGAAgAAAAhAKzqh3jgAAAADQEAAA8AAABkcnMv&#10;ZG93bnJldi54bWxMj0FPwzAMhe9I/IfISNxYMujQVppOaBISCDgsIHHNGtNWNE7VZGvHr8cTB7j5&#10;PT89fy7Wk+/EAYfYBtIwnykQSFVwLdUa3t8erpYgYrLkbBcINRwxwro8Pyts7sJIWzyYVAsuoZhb&#10;DU1KfS5lrBr0Ns5Cj8S7zzB4m1gOtXSDHbncd/JaqVvpbUt8obE9bhqsvszeazBkvl+2T3aaL6vx&#10;WX08Hk143Wh9eTHd34FIOKW/MJzwGR1KZtqFPbkoOtbqZrHgrIZMrXg4RX6tHVvZKgNZFvL/F+UP&#10;AAAA//8DAFBLAQItABQABgAIAAAAIQC2gziS/gAAAOEBAAATAAAAAAAAAAAAAAAAAAAAAABbQ29u&#10;dGVudF9UeXBlc10ueG1sUEsBAi0AFAAGAAgAAAAhADj9If/WAAAAlAEAAAsAAAAAAAAAAAAAAAAA&#10;LwEAAF9yZWxzLy5yZWxzUEsBAi0AFAAGAAgAAAAhAA6jV5y/AQAA2wMAAA4AAAAAAAAAAAAAAAAA&#10;LgIAAGRycy9lMm9Eb2MueG1sUEsBAi0AFAAGAAgAAAAhAKzqh3jgAAAADQEAAA8AAAAAAAAAAAAA&#10;AAAAGQQAAGRycy9kb3ducmV2LnhtbFBLBQYAAAAABAAEAPMAAAAmBQAAAAA=&#10;" strokecolor="black [3213]" strokeweight="2.25pt">
                <v:stroke joinstyle="miter"/>
              </v:line>
            </w:pict>
          </mc:Fallback>
        </mc:AlternateContent>
      </w:r>
      <w:r>
        <w:rPr>
          <w:rFonts w:ascii="Century" w:hAnsi="Century"/>
          <w:b/>
          <w:bCs/>
          <w:noProof/>
          <w:sz w:val="28"/>
          <w:szCs w:val="28"/>
        </w:rPr>
        <mc:AlternateContent>
          <mc:Choice Requires="wps">
            <w:drawing>
              <wp:anchor distT="0" distB="0" distL="114300" distR="114300" simplePos="0" relativeHeight="251678720" behindDoc="0" locked="0" layoutInCell="1" allowOverlap="1" wp14:anchorId="5BAF5C93" wp14:editId="0EDF8479">
                <wp:simplePos x="0" y="0"/>
                <wp:positionH relativeFrom="column">
                  <wp:posOffset>6531903</wp:posOffset>
                </wp:positionH>
                <wp:positionV relativeFrom="paragraph">
                  <wp:posOffset>1685826</wp:posOffset>
                </wp:positionV>
                <wp:extent cx="0" cy="402981"/>
                <wp:effectExtent l="19050" t="0" r="19050" b="35560"/>
                <wp:wrapNone/>
                <wp:docPr id="321973738" name="Connecteur droit 3"/>
                <wp:cNvGraphicFramePr/>
                <a:graphic xmlns:a="http://schemas.openxmlformats.org/drawingml/2006/main">
                  <a:graphicData uri="http://schemas.microsoft.com/office/word/2010/wordprocessingShape">
                    <wps:wsp>
                      <wps:cNvCnPr/>
                      <wps:spPr>
                        <a:xfrm flipH="1">
                          <a:off x="0" y="0"/>
                          <a:ext cx="0" cy="40298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3ABEA" id="Connecteur droit 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3pt,132.75pt" to="51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2WXwAEAANsDAAAOAAAAZHJzL2Uyb0RvYy54bWysU8tu2zAQvBfoPxC815KNpnUFyzkkSHso&#10;2qCPD2DIpUWUL5CsJf99l6QtBWkPRZALQS1nZ2d2V7vryWhyhBCVsz1dr1pKwHInlD309OePuzdb&#10;SmJiVjDtLPT0BJFe71+/2o2+g40bnBYQCJLY2I2+p0NKvmuayAcwLK6cB4uP0gXDEn6GQyMCG5Hd&#10;6GbTtu+a0QXhg+MQI0Zv6yPdF34pgaevUkZIRPcUtaVyhnI+5LPZ71h3CMwPip9lsGeoMExZLDpT&#10;3bLEyO+g/qIyigcXnUwr7kzjpFQcigd0s26fuPk+MA/FCzYn+rlN8eVo+Zfjjb0P2IbRxy76+5Bd&#10;TDIYIrXyn3CmxRcqJVNp22luG0yJ8BrkGH3bbj5s17mjTWXITD7E9BGcIfnSU61sNsQ6dvwcU4Ve&#10;IDmsLRl7utlevb8qsOi0EndK6/xYlgJudCBHhuNM06XYIxSW1hYVLG7KLZ00VP5vIIkSqLr6esIp&#10;fl04tUVkTpFYfU5qq6q8nYuQJemMzWlQlu9/E2d0qehsmhONsi78q+piX1b8xXX1mm0/OHEqsy3t&#10;wA0qozlve17Rx98lffkn938AAAD//wMAUEsDBBQABgAIAAAAIQB6PE7f4AAAAA0BAAAPAAAAZHJz&#10;L2Rvd25yZXYueG1sTI/BSsNAEIbvgu+wjODN7jbSEGM2RQqCoh4aBa/T7JgEs7Mhu21Sn94tHurx&#10;n/n455tiPdteHGj0nWMNy4UCQVw703Gj4eP98SYD4QOywd4xaTiSh3V5eVFgbtzEWzpUoRGxhH2O&#10;GtoQhlxKX7dk0S/cQBx3X260GGIcG2lGnGK57WWiVCotdhwvtDjQpqX6u9pbDRVXP6/bZ5yXWT29&#10;qM+nY+XeNlpfX80P9yACzeEMw0k/qkMZnXZuz8aLPmaVZGlkNSTpagXihPyNdhpukzsFsizk/y/K&#10;XwAAAP//AwBQSwECLQAUAAYACAAAACEAtoM4kv4AAADhAQAAEwAAAAAAAAAAAAAAAAAAAAAAW0Nv&#10;bnRlbnRfVHlwZXNdLnhtbFBLAQItABQABgAIAAAAIQA4/SH/1gAAAJQBAAALAAAAAAAAAAAAAAAA&#10;AC8BAABfcmVscy8ucmVsc1BLAQItABQABgAIAAAAIQCDb2WXwAEAANsDAAAOAAAAAAAAAAAAAAAA&#10;AC4CAABkcnMvZTJvRG9jLnhtbFBLAQItABQABgAIAAAAIQB6PE7f4AAAAA0BAAAPAAAAAAAAAAAA&#10;AAAAABoEAABkcnMvZG93bnJldi54bWxQSwUGAAAAAAQABADzAAAAJwUAAAAA&#10;" strokecolor="black [3213]" strokeweight="2.25pt">
                <v:stroke joinstyle="miter"/>
              </v:line>
            </w:pict>
          </mc:Fallback>
        </mc:AlternateContent>
      </w:r>
      <w:r>
        <w:rPr>
          <w:rFonts w:ascii="Century" w:hAnsi="Century"/>
          <w:b/>
          <w:bCs/>
          <w:noProof/>
          <w:sz w:val="28"/>
          <w:szCs w:val="28"/>
        </w:rPr>
        <mc:AlternateContent>
          <mc:Choice Requires="wps">
            <w:drawing>
              <wp:anchor distT="0" distB="0" distL="114300" distR="114300" simplePos="0" relativeHeight="251674624" behindDoc="0" locked="0" layoutInCell="1" allowOverlap="1" wp14:anchorId="545EA51A" wp14:editId="7B95E9D3">
                <wp:simplePos x="0" y="0"/>
                <wp:positionH relativeFrom="column">
                  <wp:posOffset>2872935</wp:posOffset>
                </wp:positionH>
                <wp:positionV relativeFrom="paragraph">
                  <wp:posOffset>1684362</wp:posOffset>
                </wp:positionV>
                <wp:extent cx="0" cy="341435"/>
                <wp:effectExtent l="19050" t="0" r="19050" b="20955"/>
                <wp:wrapNone/>
                <wp:docPr id="297746080" name="Connecteur droit 3"/>
                <wp:cNvGraphicFramePr/>
                <a:graphic xmlns:a="http://schemas.openxmlformats.org/drawingml/2006/main">
                  <a:graphicData uri="http://schemas.microsoft.com/office/word/2010/wordprocessingShape">
                    <wps:wsp>
                      <wps:cNvCnPr/>
                      <wps:spPr>
                        <a:xfrm>
                          <a:off x="0" y="0"/>
                          <a:ext cx="0" cy="34143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E5257" id="Connecteur droit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132.65pt" to="226.2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wDtgEAANEDAAAOAAAAZHJzL2Uyb0RvYy54bWysU8tu2zAQvBfoPxC815KcuA0EyzkkSC5F&#10;G7TJBzDk0iLKF0jWkv++S8qWgqQoiqIXilzOzO4sV9vr0WhygBCVsx1tVjUlYLkTyu47+vR49+GK&#10;kpiYFUw7Cx09QqTXu/fvtoNvYe16pwUEgiI2toPvaJ+Sb6sq8h4MiyvnweKldMGwhMewr0RgA6ob&#10;Xa3r+mM1uCB8cBxixOjtdEl3RV9K4OmrlBES0R3F2lJZQ1mf81rttqzdB+Z7xU9lsH+owjBlMeks&#10;dcsSIz+DeiNlFA8uOplW3JnKSak4FA/opqlfufneMw/FCzYn+rlN8f/J8i+HG/sQsA2Dj230DyG7&#10;GGUw+Yv1kbE06zg3C8ZE+BTkGL24bC4vNrmP1cLzIaZ7cIbkTUe1stkGa9nhc0wT9AzJYW3J0NH1&#10;1ebTpsCi00rcKa3zZRkFuNGBHBg+YhqbU7IXKEytLVaweCi7dNQw6X8DSZTAqpspQR6vRVP8OGtq&#10;i8hMkZh9JtV/Jp2wmQZl5P6WOKNLRmfTTDTKuvC7rIt9OeHPriev2fazE8fyoqUdODflaU4zngfz&#10;5bnQlz9x9wsAAP//AwBQSwMEFAAGAAgAAAAhAO7XrKLgAAAACwEAAA8AAABkcnMvZG93bnJldi54&#10;bWxMj8FKw0AQhu+C77CM4EXsJmkbNGZTpCD0UCimitftZkxCs7Mhu2nTt3fEQz3OzM8335+vJtuJ&#10;Ew6+daQgnkUgkIyrWqoVfOzfHp9A+KCp0p0jVHBBD6vi9ibXWeXO9I6nMtSCIeQzraAJoc+k9KZB&#10;q/3M9Uh8+3aD1YHHoZbVoM8Mt51MoiiVVrfEHxrd47pBcyxHqyCpt5vLJ6ab48Peb40px6/dGpW6&#10;v5teX0AEnMI1DL/6rA4FOx3cSJUXnYLFMllwlGHpcg6CE3+bg4J5/ByDLHL5v0PxAwAA//8DAFBL&#10;AQItABQABgAIAAAAIQC2gziS/gAAAOEBAAATAAAAAAAAAAAAAAAAAAAAAABbQ29udGVudF9UeXBl&#10;c10ueG1sUEsBAi0AFAAGAAgAAAAhADj9If/WAAAAlAEAAAsAAAAAAAAAAAAAAAAALwEAAF9yZWxz&#10;Ly5yZWxzUEsBAi0AFAAGAAgAAAAhANVMDAO2AQAA0QMAAA4AAAAAAAAAAAAAAAAALgIAAGRycy9l&#10;Mm9Eb2MueG1sUEsBAi0AFAAGAAgAAAAhAO7XrKLgAAAACwEAAA8AAAAAAAAAAAAAAAAAEAQAAGRy&#10;cy9kb3ducmV2LnhtbFBLBQYAAAAABAAEAPMAAAAdBQAAAAA=&#10;" strokecolor="black [3213]" strokeweight="2.25pt">
                <v:stroke joinstyle="miter"/>
              </v:line>
            </w:pict>
          </mc:Fallback>
        </mc:AlternateContent>
      </w:r>
      <w:r>
        <w:rPr>
          <w:rFonts w:ascii="Century" w:hAnsi="Century"/>
          <w:b/>
          <w:bCs/>
          <w:noProof/>
          <w:sz w:val="28"/>
          <w:szCs w:val="28"/>
        </w:rPr>
        <mc:AlternateContent>
          <mc:Choice Requires="wps">
            <w:drawing>
              <wp:anchor distT="0" distB="0" distL="114300" distR="114300" simplePos="0" relativeHeight="251672576" behindDoc="0" locked="0" layoutInCell="1" allowOverlap="1" wp14:anchorId="2E598F82" wp14:editId="2D9AFE2F">
                <wp:simplePos x="0" y="0"/>
                <wp:positionH relativeFrom="column">
                  <wp:posOffset>4420382</wp:posOffset>
                </wp:positionH>
                <wp:positionV relativeFrom="paragraph">
                  <wp:posOffset>1031924</wp:posOffset>
                </wp:positionV>
                <wp:extent cx="0" cy="281500"/>
                <wp:effectExtent l="19050" t="0" r="19050" b="23495"/>
                <wp:wrapNone/>
                <wp:docPr id="976680634" name="Connecteur droit 3"/>
                <wp:cNvGraphicFramePr/>
                <a:graphic xmlns:a="http://schemas.openxmlformats.org/drawingml/2006/main">
                  <a:graphicData uri="http://schemas.microsoft.com/office/word/2010/wordprocessingShape">
                    <wps:wsp>
                      <wps:cNvCnPr/>
                      <wps:spPr>
                        <a:xfrm>
                          <a:off x="0" y="0"/>
                          <a:ext cx="0" cy="2815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4C2ABC" id="Connecteur droit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05pt,81.25pt" to="348.0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ZtQEAANEDAAAOAAAAZHJzL2Uyb0RvYy54bWysU02P2yAQvVfqf0DcG9uR0q6sOHvY1fZS&#10;tat+/AAWDzEqMAho7Pz7DjixV9uqqqpeMAzz3sx7jPe3kzXsBCFqdB1vNjVn4CT22h07/u3rw5sb&#10;zmISrhcGHXT8DJHfHl6/2o++hS0OaHoIjEhcbEff8SEl31ZVlANYETfowdGlwmBFomM4Vn0QI7Fb&#10;U23r+m01Yuh9QAkxUvR+vuSHwq8UyPRJqQiJmY5Tb6msoaxPea0Oe9Eeg/CDlpc2xD90YYV2VHSh&#10;uhdJsB9B/0JltQwYUaWNRFuhUlpC0UBqmvqFmi+D8FC0kDnRLzbF/0crP57u3GMgG0Yf2+gfQ1Yx&#10;qWDzl/pjUzHrvJgFU2JyDkqKbm+aXV18rFacDzG9B7QsbzputMsyRCtOH2KiWpR6Tclh49iYmXbv&#10;diUtotH9gzYmX5ZRgDsT2EnQI6apyY9GDM+y6GQcBVcNZZfOBmb+z6CY7qnrZi6Qx2vl7L9fOY2j&#10;zAxRVH0B1X8GXXIzDMrI/S1wyS4V0aUFaLXD8Luqq3w1519Vz1qz7Cfsz+VFix00N8Wty4znwXx+&#10;LvD1Tzz8BAAA//8DAFBLAwQUAAYACAAAACEA7pVhpN4AAAALAQAADwAAAGRycy9kb3ducmV2Lnht&#10;bEyPwUrDQBCG74LvsIzgReymAZcasylSEHooiKnidbs7JqHZ2ZDdtOnbO+JBjzP/zzfflOvZ9+KE&#10;Y+wCaVguMhBINriOGg3v+5f7FYiYDDnTB0INF4ywrq6vSlO4cKY3PNWpEQyhWBgNbUpDIWW0LXoT&#10;F2FA4uwrjN4kHsdGutGcGe57mWeZkt50xBdaM+CmRXusJ68hb3bbyweq7fFuH3fW1tPn6wa1vr2Z&#10;n59AJJzTXxl+9FkdKnY6hIlcFL0G9aiWXOVA5Q8guPG7OTA+UyuQVSn//1B9AwAA//8DAFBLAQIt&#10;ABQABgAIAAAAIQC2gziS/gAAAOEBAAATAAAAAAAAAAAAAAAAAAAAAABbQ29udGVudF9UeXBlc10u&#10;eG1sUEsBAi0AFAAGAAgAAAAhADj9If/WAAAAlAEAAAsAAAAAAAAAAAAAAAAALwEAAF9yZWxzLy5y&#10;ZWxzUEsBAi0AFAAGAAgAAAAhAMHf91m1AQAA0QMAAA4AAAAAAAAAAAAAAAAALgIAAGRycy9lMm9E&#10;b2MueG1sUEsBAi0AFAAGAAgAAAAhAO6VYaTeAAAACwEAAA8AAAAAAAAAAAAAAAAADwQAAGRycy9k&#10;b3ducmV2LnhtbFBLBQYAAAAABAAEAPMAAAAaBQAAAAA=&#10;" strokecolor="black [3213]" strokeweight="2.25pt">
                <v:stroke joinstyle="miter"/>
              </v:line>
            </w:pict>
          </mc:Fallback>
        </mc:AlternateContent>
      </w:r>
      <w:r w:rsidR="00DB0206">
        <w:rPr>
          <w:rFonts w:ascii="Century" w:hAnsi="Century"/>
          <w:b/>
          <w:bCs/>
          <w:noProof/>
          <w:sz w:val="28"/>
          <w:szCs w:val="28"/>
        </w:rPr>
        <mc:AlternateContent>
          <mc:Choice Requires="wps">
            <w:drawing>
              <wp:anchor distT="0" distB="0" distL="114300" distR="114300" simplePos="0" relativeHeight="251670528" behindDoc="0" locked="0" layoutInCell="1" allowOverlap="1" wp14:anchorId="1EB9B87E" wp14:editId="454EAF53">
                <wp:simplePos x="0" y="0"/>
                <wp:positionH relativeFrom="column">
                  <wp:posOffset>4418917</wp:posOffset>
                </wp:positionH>
                <wp:positionV relativeFrom="paragraph">
                  <wp:posOffset>268799</wp:posOffset>
                </wp:positionV>
                <wp:extent cx="0" cy="404447"/>
                <wp:effectExtent l="19050" t="0" r="19050" b="34290"/>
                <wp:wrapNone/>
                <wp:docPr id="1521947189" name="Connecteur droit 3"/>
                <wp:cNvGraphicFramePr/>
                <a:graphic xmlns:a="http://schemas.openxmlformats.org/drawingml/2006/main">
                  <a:graphicData uri="http://schemas.microsoft.com/office/word/2010/wordprocessingShape">
                    <wps:wsp>
                      <wps:cNvCnPr/>
                      <wps:spPr>
                        <a:xfrm>
                          <a:off x="0" y="0"/>
                          <a:ext cx="0" cy="404447"/>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940B6" id="Connecteur droit 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95pt,21.15pt" to="347.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7PgtgEAANEDAAAOAAAAZHJzL2Uyb0RvYy54bWysU01v3CAQvVfqf0Dcu/auNk1krTeHROml&#10;aqN+/ACChzUKMAjo2vvvO+BdO2qrqqpywTC892beMN7djtawI4So0bV8vao5Ayex0+7Q8u/fHt7d&#10;cBaTcJ0w6KDlJ4j8dv/2zW7wDWywR9NBYCTiYjP4lvcp+aaqouzBirhCD44uFQYrEh3DoeqCGEjd&#10;mmpT1++rAUPnA0qIkaL30yXfF32lQKbPSkVIzLScaktlDWV9ymu134nmEITvtTyXIf6jCiu0o6Sz&#10;1L1Igv0I+jcpq2XAiCqtJNoKldISigdys65/cfO1Fx6KF2pO9HOb4uvJyk/HO/cYqA2Dj030jyG7&#10;GFWw+Uv1sbE06zQ3C8bE5BSUFN3W2+32OvexWng+xPQB0LK8abnRLtsQjTh+jGmCXiA5bBwbWr65&#10;ubq+KrCIRncP2ph8WUYB7kxgR0GPmMb1OdkLFKU2jipYPJRdOhmY9L+AYrqjqtdTgjxei2b3fNE0&#10;jpCZoij7TKr/TjpjMw3KyP0rcUaXjOjSTLTaYfhT1sW+mvAX15PXbPsJu1N50dIOmpvyNOcZz4P5&#10;8lzoy5+4/wkAAP//AwBQSwMEFAAGAAgAAAAhALWWSQTfAAAACgEAAA8AAABkcnMvZG93bnJldi54&#10;bWxMj8FKw0AQhu+C77CM4EXsrlGDjdkUKQg9FKSppdftZkxCs7Mhu2nTt3fEgx5n5uOf788Xk+vE&#10;CYfQetLwMFMgkKyvWqo1fG7f719AhGioMp0n1HDBAIvi+io3WeXPtMFTGWvBIRQyo6GJsc+kDLZB&#10;Z8LM90h8+/KDM5HHoZbVYM4c7jqZKJVKZ1riD43pcdmgPZaj05DU69Vlh+nqeLcNa2vLcf+xRK1v&#10;b6a3VxARp/gHw48+q0PBTgc/UhVEpyGdP88Z1fCUPIJg4HdxYFKlCmSRy/8Vim8AAAD//wMAUEsB&#10;Ai0AFAAGAAgAAAAhALaDOJL+AAAA4QEAABMAAAAAAAAAAAAAAAAAAAAAAFtDb250ZW50X1R5cGVz&#10;XS54bWxQSwECLQAUAAYACAAAACEAOP0h/9YAAACUAQAACwAAAAAAAAAAAAAAAAAvAQAAX3JlbHMv&#10;LnJlbHNQSwECLQAUAAYACAAAACEAHl+z4LYBAADRAwAADgAAAAAAAAAAAAAAAAAuAgAAZHJzL2Uy&#10;b0RvYy54bWxQSwECLQAUAAYACAAAACEAtZZJBN8AAAAKAQAADwAAAAAAAAAAAAAAAAAQBAAAZHJz&#10;L2Rvd25yZXYueG1sUEsFBgAAAAAEAAQA8wAAABwFAAAAAA==&#10;" strokecolor="black [3213]" strokeweight="2.25pt">
                <v:stroke joinstyle="miter"/>
              </v:line>
            </w:pict>
          </mc:Fallback>
        </mc:AlternateContent>
      </w:r>
      <w:r w:rsidR="004F1A7F">
        <w:rPr>
          <w:rFonts w:ascii="Century" w:hAnsi="Century"/>
          <w:b/>
          <w:bCs/>
          <w:noProof/>
          <w:sz w:val="28"/>
          <w:szCs w:val="28"/>
        </w:rPr>
        <mc:AlternateContent>
          <mc:Choice Requires="wps">
            <w:drawing>
              <wp:anchor distT="0" distB="0" distL="114300" distR="114300" simplePos="0" relativeHeight="251661312" behindDoc="0" locked="0" layoutInCell="1" allowOverlap="1" wp14:anchorId="6E431E38" wp14:editId="3720ECAF">
                <wp:simplePos x="0" y="0"/>
                <wp:positionH relativeFrom="margin">
                  <wp:align>center</wp:align>
                </wp:positionH>
                <wp:positionV relativeFrom="paragraph">
                  <wp:posOffset>664943</wp:posOffset>
                </wp:positionV>
                <wp:extent cx="2457450" cy="369277"/>
                <wp:effectExtent l="57150" t="95250" r="76200" b="31115"/>
                <wp:wrapNone/>
                <wp:docPr id="1918594080" name="Rectangle 1"/>
                <wp:cNvGraphicFramePr/>
                <a:graphic xmlns:a="http://schemas.openxmlformats.org/drawingml/2006/main">
                  <a:graphicData uri="http://schemas.microsoft.com/office/word/2010/wordprocessingShape">
                    <wps:wsp>
                      <wps:cNvSpPr/>
                      <wps:spPr>
                        <a:xfrm>
                          <a:off x="0" y="0"/>
                          <a:ext cx="2457450" cy="369277"/>
                        </a:xfrm>
                        <a:prstGeom prst="rect">
                          <a:avLst/>
                        </a:prstGeom>
                        <a:ln w="19050">
                          <a:solidFill>
                            <a:schemeClr val="tx1"/>
                          </a:solidFill>
                        </a:ln>
                        <a:effectLst>
                          <a:outerShdw blurRad="50800" dist="38100" dir="16200000"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7555635" w14:textId="3FBA3BFC" w:rsidR="00CC6DF8" w:rsidRPr="00CC6DF8" w:rsidRDefault="00123CFE" w:rsidP="00CC6DF8">
                            <w:pPr>
                              <w:jc w:val="center"/>
                              <w:rPr>
                                <w:rFonts w:ascii="Century" w:hAnsi="Century"/>
                                <w:sz w:val="28"/>
                                <w:szCs w:val="28"/>
                              </w:rPr>
                            </w:pPr>
                            <w:r>
                              <w:rPr>
                                <w:rFonts w:ascii="Century" w:hAnsi="Century"/>
                                <w:sz w:val="28"/>
                                <w:szCs w:val="28"/>
                              </w:rPr>
                              <w:t>LE BUREAU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31E38" id="_x0000_s1027" style="position:absolute;left:0;text-align:left;margin-left:0;margin-top:52.35pt;width:193.5pt;height:29.1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yBwwIAAPQFAAAOAAAAZHJzL2Uyb0RvYy54bWysVN1P2zAQf5+0/8Hy+0hTSoGKFFUgpkkI&#10;KsrEs+s4JMKxPfvapPvrd+ekacfQHqb1wb3Lff/u4+q6rTXbKh8qazKenow4U0bavDKvGf/+fPfl&#10;grMAwuRCW6MyvlOBX88/f7pq3EyNbWl1rjxDJybMGpfxEsDNkiTIUtUinFinDAoL62sByPrXJPei&#10;Qe+1Tsaj0TRprM+dt1KFgF9vOyGfR/9FoSQ8FkVQwHTGMTeIr4/vmt5kfiVmr164spJ9GuIfsqhF&#10;ZTDo4OpWgGAbX/3hqq6kt8EWcCJtndiiqKSKNWA16ehdNatSOBVrQXCCG2AK/8+tfNiu3NIjDI0L&#10;s4AkVdEWvqZ/zI+1EazdAJZqgUn8OJ6cnU/OEFOJstPp5fj8nNBMDtbOB/iqbM2IyLjHZkSMxPY+&#10;QKe6V6Fg2rAGR+hyhE6JD1ZX+V2ldWRoINSN9mwrsJXQpn2wIy0MrQ0pq9h4DEKM3YDyqzJv2Fpv&#10;/JPIM342uhhh4nlFaZ1epB2DU5FOcabwx5m38FJBGTtApZMnSnbIYK2FfOvK0a4UXVqTaHwoDbUj&#10;IkMOkTtKLzmgHinYaUWhtHlSBatywrkD4/f6hZTKwLTHIGqTWYFoDYbpR4Ya9sD1umTWJTQY9vD/&#10;LeJgEaNaA4NxXRnrP4qcvw2RO33E4qhmIqFdt1g09oEKoy9rm++WnroRpzA4eVdhF+5FgKXwuKnY&#10;Krw+8IhPoS3Oj+0pzkrrf370nfRxgVDKWYObn/HwYyO84kx/M7hal+lkgm4hMjjkYxqHY8n6WGI2&#10;9Y3FiUzxzjkZSdIHvScLb+sXPFILiooiYSTGzrgEv2duoLtIeOakWiyiGp4HJ+DerJwk54Qzzd9z&#10;+yK86zcKcBcf7P5KiNm7xep0ydLYxQZsUcWtO+DadwBPS5zL/gzS7Trmo9bhWM9/AQAA//8DAFBL&#10;AwQUAAYACAAAACEASKStJt0AAAAIAQAADwAAAGRycy9kb3ducmV2LnhtbEyPwU7DMBBE70j8g7VI&#10;XCrqNKA2DXGqCglx4EQBqcdt7MZR43VkO234e5YTPe6b0exMtZlcL84mxM6TgsU8A2Go8bqjVsHX&#10;5+tDASImJI29J6Pgx0TY1Lc3FZbaX+jDnHepFRxCsUQFNqWhlDI21jiMcz8YYu3og8PEZ2ilDnjh&#10;cNfLPMuW0mFH/MHiYF6saU670SlYvxX7k823Mz1qLGbv8bsZwkKp+7tp+wwimSn9m+GvPleHmjsd&#10;/Eg6il4BD0lMs6cVCJYfixWTA5NlvgZZV/J6QP0LAAD//wMAUEsBAi0AFAAGAAgAAAAhALaDOJL+&#10;AAAA4QEAABMAAAAAAAAAAAAAAAAAAAAAAFtDb250ZW50X1R5cGVzXS54bWxQSwECLQAUAAYACAAA&#10;ACEAOP0h/9YAAACUAQAACwAAAAAAAAAAAAAAAAAvAQAAX3JlbHMvLnJlbHNQSwECLQAUAAYACAAA&#10;ACEAsPO8gcMCAAD0BQAADgAAAAAAAAAAAAAAAAAuAgAAZHJzL2Uyb0RvYy54bWxQSwECLQAUAAYA&#10;CAAAACEASKStJt0AAAAIAQAADwAAAAAAAAAAAAAAAAAdBQAAZHJzL2Rvd25yZXYueG1sUEsFBgAA&#10;AAAEAAQA8wAAACcGAAAAAA==&#10;" fillcolor="white [3201]" strokecolor="black [3213]" strokeweight="1.5pt">
                <v:shadow on="t" color="black" opacity="26214f" origin=",.5" offset="0,-3pt"/>
                <v:textbox>
                  <w:txbxContent>
                    <w:p w14:paraId="37555635" w14:textId="3FBA3BFC" w:rsidR="00CC6DF8" w:rsidRPr="00CC6DF8" w:rsidRDefault="00123CFE" w:rsidP="00CC6DF8">
                      <w:pPr>
                        <w:jc w:val="center"/>
                        <w:rPr>
                          <w:rFonts w:ascii="Century" w:hAnsi="Century"/>
                          <w:sz w:val="28"/>
                          <w:szCs w:val="28"/>
                        </w:rPr>
                      </w:pPr>
                      <w:r>
                        <w:rPr>
                          <w:rFonts w:ascii="Century" w:hAnsi="Century"/>
                          <w:sz w:val="28"/>
                          <w:szCs w:val="28"/>
                        </w:rPr>
                        <w:t>LE BUREAU</w:t>
                      </w:r>
                    </w:p>
                  </w:txbxContent>
                </v:textbox>
                <w10:wrap anchorx="margin"/>
              </v:rect>
            </w:pict>
          </mc:Fallback>
        </mc:AlternateContent>
      </w:r>
      <w:r w:rsidR="00123CFE">
        <w:rPr>
          <w:rFonts w:ascii="Century" w:hAnsi="Century"/>
          <w:b/>
          <w:bCs/>
          <w:noProof/>
          <w:sz w:val="28"/>
          <w:szCs w:val="28"/>
        </w:rPr>
        <mc:AlternateContent>
          <mc:Choice Requires="wps">
            <w:drawing>
              <wp:anchor distT="0" distB="0" distL="114300" distR="114300" simplePos="0" relativeHeight="251669504" behindDoc="0" locked="0" layoutInCell="1" allowOverlap="1" wp14:anchorId="12DFAC20" wp14:editId="24A3988A">
                <wp:simplePos x="0" y="0"/>
                <wp:positionH relativeFrom="margin">
                  <wp:posOffset>5488549</wp:posOffset>
                </wp:positionH>
                <wp:positionV relativeFrom="paragraph">
                  <wp:posOffset>2845679</wp:posOffset>
                </wp:positionV>
                <wp:extent cx="2457450" cy="368935"/>
                <wp:effectExtent l="57150" t="95250" r="76200" b="31115"/>
                <wp:wrapNone/>
                <wp:docPr id="302455649" name="Rectangle 1"/>
                <wp:cNvGraphicFramePr/>
                <a:graphic xmlns:a="http://schemas.openxmlformats.org/drawingml/2006/main">
                  <a:graphicData uri="http://schemas.microsoft.com/office/word/2010/wordprocessingShape">
                    <wps:wsp>
                      <wps:cNvSpPr/>
                      <wps:spPr>
                        <a:xfrm>
                          <a:off x="0" y="0"/>
                          <a:ext cx="2457450" cy="368935"/>
                        </a:xfrm>
                        <a:prstGeom prst="rect">
                          <a:avLst/>
                        </a:prstGeom>
                        <a:ln w="19050">
                          <a:solidFill>
                            <a:schemeClr val="tx1"/>
                          </a:solidFill>
                        </a:ln>
                        <a:effectLst>
                          <a:outerShdw blurRad="50800" dist="38100" dir="16200000"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B46B5E8" w14:textId="1588FC57" w:rsidR="00CC6DF8" w:rsidRPr="00CC6DF8" w:rsidRDefault="00123CFE" w:rsidP="00CC6DF8">
                            <w:pPr>
                              <w:jc w:val="center"/>
                              <w:rPr>
                                <w:rFonts w:ascii="Century" w:hAnsi="Century"/>
                                <w:sz w:val="28"/>
                                <w:szCs w:val="28"/>
                              </w:rPr>
                            </w:pPr>
                            <w:r>
                              <w:rPr>
                                <w:rFonts w:ascii="Century" w:hAnsi="Century"/>
                                <w:sz w:val="28"/>
                                <w:szCs w:val="28"/>
                              </w:rPr>
                              <w:t>LES ANTENNES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DFAC20" id="_x0000_s1028" style="position:absolute;left:0;text-align:left;margin-left:432.15pt;margin-top:224.05pt;width:193.5pt;height:29.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2g1xAIAAPQFAAAOAAAAZHJzL2Uyb0RvYy54bWysVN1v2jAQf5+0/8Hy+xpCgVHUUKFWnSZV&#10;XVU69dk4ThPVsT37IGF//e6cEFhX7WEaD+Yu9/27j8urttZsp3yorMl4ejbiTBlp88q8ZPz70+2n&#10;OWcBhMmFtkZlfK8Cv1p+/HDZuIUa29LqXHmGTkxYNC7jJYBbJEmQpapFOLNOGRQW1tcCkPUvSe5F&#10;g95rnYxHo1nSWJ87b6UKAb/edEK+jP6LQkn4VhRBAdMZx9wgvj6+G3qT5aVYvHjhykr2aYh/yKIW&#10;lcGgg6sbAYJtffWHq7qS3gZbwJm0dWKLopIq1oDVpKM31axL4VSsBcEJboAp/D+38n63dg8eYWhc&#10;WAQkqYq28DX9Y36sjWDtB7BUC0zix/Fk+nkyRUwlys5n84vzKaGZHK2dD/BF2ZoRkXGPzYgYid1d&#10;gE71oELBtGENjtDFCJ0SH6yu8ttK68jQQKhr7dlOYCuhTftgJ1oYWhtSVrHxGIQYuwXl12XesI3e&#10;+keRZ3w6mo8w8byitM7nacfgVKQznCn8ceYtPFdQxg5Q6eSJkh0y2GghX7tytCtFl9YkGh9LQ+2I&#10;yJBD5E7SS46oRwr2WlEobR5VwaqccO7A+L1+IaUyMOsxiNpkViBag2H6nqGGA3C9Lpl1CQ2GPfx/&#10;izhYxKjWwGBcV8b69yLnr0PkTh+xOKmZSGg3LRZNNfcDubH5/sFTN+IUBidvK+zCnQjwIDxuKrYK&#10;rw98w6fQFufH9hRnpfU/3/tO+rhAKOWswc3PePixFV5xpr8aXK2LdDJBtxAZHPIxjcOpZHMqMdv6&#10;2uJEpnjnnIwk6YM+kIW39TMeqRVFRZEwEmNnXII/MNfQXSQ8c1KtVlENz4MTcGfWTpJzwpnm76l9&#10;Ft71GwW4i/f2cCXE4s1idbpkaexqC7ao4tYR0h2ufQfwtMS57M8g3a5TPmodj/XyFwAAAP//AwBQ&#10;SwMEFAAGAAgAAAAhAM4sv0nhAAAADAEAAA8AAABkcnMvZG93bnJldi54bWxMj8FOwzAMhu9IvENk&#10;JC4TS1u6KpS604SEOHBigMTRa0JTrUmqJN3K25Od4Gj70+/vb7aLGdlJ+TA4i5CvM2DKdk4Otkf4&#10;eH++E8BCJCtpdFYh/KgA2/b6qqFaurN9U6d97FkKsaEmBB3jVHMeOq0MhbWblE23b+cNxTT6nktP&#10;5xRuRl5kWcUNDTZ90DSpJ6264342CA8v4uuoi91KzpLE6jV8dpPPEW9vlt0jsKiW+AfDRT+pQ5uc&#10;Dm62MrARQVTlfUIRylLkwC5EscnT6oCwyaoCeNvw/yXaXwAAAP//AwBQSwECLQAUAAYACAAAACEA&#10;toM4kv4AAADhAQAAEwAAAAAAAAAAAAAAAAAAAAAAW0NvbnRlbnRfVHlwZXNdLnhtbFBLAQItABQA&#10;BgAIAAAAIQA4/SH/1gAAAJQBAAALAAAAAAAAAAAAAAAAAC8BAABfcmVscy8ucmVsc1BLAQItABQA&#10;BgAIAAAAIQBTm2g1xAIAAPQFAAAOAAAAAAAAAAAAAAAAAC4CAABkcnMvZTJvRG9jLnhtbFBLAQIt&#10;ABQABgAIAAAAIQDOLL9J4QAAAAwBAAAPAAAAAAAAAAAAAAAAAB4FAABkcnMvZG93bnJldi54bWxQ&#10;SwUGAAAAAAQABADzAAAALAYAAAAA&#10;" fillcolor="white [3201]" strokecolor="black [3213]" strokeweight="1.5pt">
                <v:shadow on="t" color="black" opacity="26214f" origin=",.5" offset="0,-3pt"/>
                <v:textbox>
                  <w:txbxContent>
                    <w:p w14:paraId="1B46B5E8" w14:textId="1588FC57" w:rsidR="00CC6DF8" w:rsidRPr="00CC6DF8" w:rsidRDefault="00123CFE" w:rsidP="00CC6DF8">
                      <w:pPr>
                        <w:jc w:val="center"/>
                        <w:rPr>
                          <w:rFonts w:ascii="Century" w:hAnsi="Century"/>
                          <w:sz w:val="28"/>
                          <w:szCs w:val="28"/>
                        </w:rPr>
                      </w:pPr>
                      <w:r>
                        <w:rPr>
                          <w:rFonts w:ascii="Century" w:hAnsi="Century"/>
                          <w:sz w:val="28"/>
                          <w:szCs w:val="28"/>
                        </w:rPr>
                        <w:t>LES ANTENNES</w:t>
                      </w:r>
                    </w:p>
                  </w:txbxContent>
                </v:textbox>
                <w10:wrap anchorx="margin"/>
              </v:rect>
            </w:pict>
          </mc:Fallback>
        </mc:AlternateContent>
      </w:r>
      <w:r w:rsidR="00123CFE">
        <w:rPr>
          <w:rFonts w:ascii="Century" w:hAnsi="Century"/>
          <w:b/>
          <w:bCs/>
          <w:noProof/>
          <w:sz w:val="28"/>
          <w:szCs w:val="28"/>
        </w:rPr>
        <mc:AlternateContent>
          <mc:Choice Requires="wps">
            <w:drawing>
              <wp:anchor distT="0" distB="0" distL="114300" distR="114300" simplePos="0" relativeHeight="251667456" behindDoc="0" locked="0" layoutInCell="1" allowOverlap="1" wp14:anchorId="6EB1D50B" wp14:editId="3AF67C9F">
                <wp:simplePos x="0" y="0"/>
                <wp:positionH relativeFrom="margin">
                  <wp:posOffset>4818966</wp:posOffset>
                </wp:positionH>
                <wp:positionV relativeFrom="paragraph">
                  <wp:posOffset>2069758</wp:posOffset>
                </wp:positionV>
                <wp:extent cx="3512527" cy="555381"/>
                <wp:effectExtent l="57150" t="95250" r="69215" b="35560"/>
                <wp:wrapNone/>
                <wp:docPr id="1502206417" name="Rectangle 1"/>
                <wp:cNvGraphicFramePr/>
                <a:graphic xmlns:a="http://schemas.openxmlformats.org/drawingml/2006/main">
                  <a:graphicData uri="http://schemas.microsoft.com/office/word/2010/wordprocessingShape">
                    <wps:wsp>
                      <wps:cNvSpPr/>
                      <wps:spPr>
                        <a:xfrm>
                          <a:off x="0" y="0"/>
                          <a:ext cx="3512527" cy="555381"/>
                        </a:xfrm>
                        <a:prstGeom prst="rect">
                          <a:avLst/>
                        </a:prstGeom>
                        <a:ln w="19050">
                          <a:solidFill>
                            <a:schemeClr val="tx1"/>
                          </a:solidFill>
                        </a:ln>
                        <a:effectLst>
                          <a:outerShdw blurRad="50800" dist="38100" dir="16200000"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D5CDA11" w14:textId="2D88CFB1" w:rsidR="00CC6DF8" w:rsidRPr="00CC6DF8" w:rsidRDefault="00123CFE" w:rsidP="00CC6DF8">
                            <w:pPr>
                              <w:jc w:val="center"/>
                              <w:rPr>
                                <w:rFonts w:ascii="Century" w:hAnsi="Century"/>
                                <w:sz w:val="28"/>
                                <w:szCs w:val="28"/>
                              </w:rPr>
                            </w:pPr>
                            <w:r>
                              <w:rPr>
                                <w:rFonts w:ascii="Century" w:hAnsi="Century"/>
                                <w:sz w:val="28"/>
                                <w:szCs w:val="28"/>
                              </w:rPr>
                              <w:t>LES SECRETARIATS EXECUTIF PROVINCIAL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1D50B" id="_x0000_s1029" style="position:absolute;left:0;text-align:left;margin-left:379.45pt;margin-top:162.95pt;width:276.6pt;height:4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MjxgIAAPQFAAAOAAAAZHJzL2Uyb0RvYy54bWysVMlu2zAQvRfoPxC8N5IcK4sROTASpCgQ&#10;pEGcImeaoiIiFMmStCX36ztDLTbSoIeiPtCk5s32Zrm67hpFdsJ5aXRBs5OUEqG5KaV+LeiP57sv&#10;F5T4wHTJlNGioHvh6fXy86er1i7EzNRGlcIRMKL9orUFrUOwiyTxvBYN8yfGCg3CyriGBXi616R0&#10;rAXrjUpmaXqWtMaV1hkuvIevt72QLqP9qhI8fK8qLwJRBYXYQjxdPDd4Jssrtnh1zNaSD2Gwf4ii&#10;YVKD08nULQuMbJ38w1QjuTPeVOGEmyYxVSW5iDlANln6Lpt1zayIuQA53k40+f9nlj/s1vbRAQ2t&#10;9QsPV8yiq1yD/xAf6SJZ+4ks0QXC4eNpns3y2TklHGR5np9eZMhmctC2zoevwjQELwV1UIzIEdvd&#10;+9BDRwg6U5q00EKXaZ5GmDdKlndSKRTGhhA3ypEdg1KGbnR2hALXSiNYxMKDk5jDNgi3rsuWbNTW&#10;PbESok0vUmiGUmJYEHf/gK7IzqCn4EeJM+FFhjpWAFNHSxjsFMFGMf7Wp6Nszfqw5lH5kBqgIyNm&#10;jCG+jsJLDqzHW9grga6UfhIVkSXwPOvJwIE45M84FzqcDYRHNKpVwNakmH2kqMJI3IBFtT6gSXGg&#10;/28eJ43o1egwKTdSG/eR5/Jt8tzjgYujnPEauk0HSUNNMDH8sjHl/tFhNWIXesvvJFThnvnwyBxM&#10;KpQKtk/4DkelDPSPGW6U1Mb9+ug74mGAQEpJC5NfUP9zy5ygRH3TMFqX2XyOqyI+5vn5DNvhWLI5&#10;luhtc2OgIzPYc5bHK+KDGq+VM80LLKkVegUR0xx8F5QHNz5uQr+RYM1xsVpFGKwHy8K9XluOxpFn&#10;7L/n7oU5O0xUgFl8MOOWYIt3g9VjUVOb1TaYSsapO/A6VABWS+zLYQ3i7jp+R9RhWS9/AwAA//8D&#10;AFBLAwQUAAYACAAAACEAQI1V+uEAAAAMAQAADwAAAGRycy9kb3ducmV2LnhtbEyPwU7DMAyG70i8&#10;Q2QkLhNL027QlbrThIQ4cGKAxNFrQlOtSaok3crbk53gZsuffn9/vZ3NwE7Kh95ZBLHMgCnbOtnb&#10;DuHj/fmuBBYiWUmDswrhRwXYNtdXNVXSne2bOu1jx1KIDRUh6BjHivPQamUoLN2obLp9O28optV3&#10;XHo6p3Az8DzL7rmh3qYPmkb1pFV73E8GYfNSfh11vlvISVK5eA2f7egF4u3NvHsEFtUc/2C46Cd1&#10;aJLTwU1WBjYgPKzLTUIRinydhgtRiFwAOyCsRLEC3tT8f4nmFwAA//8DAFBLAQItABQABgAIAAAA&#10;IQC2gziS/gAAAOEBAAATAAAAAAAAAAAAAAAAAAAAAABbQ29udGVudF9UeXBlc10ueG1sUEsBAi0A&#10;FAAGAAgAAAAhADj9If/WAAAAlAEAAAsAAAAAAAAAAAAAAAAALwEAAF9yZWxzLy5yZWxzUEsBAi0A&#10;FAAGAAgAAAAhABLqoyPGAgAA9AUAAA4AAAAAAAAAAAAAAAAALgIAAGRycy9lMm9Eb2MueG1sUEsB&#10;Ai0AFAAGAAgAAAAhAECNVfrhAAAADAEAAA8AAAAAAAAAAAAAAAAAIAUAAGRycy9kb3ducmV2Lnht&#10;bFBLBQYAAAAABAAEAPMAAAAuBgAAAAA=&#10;" fillcolor="white [3201]" strokecolor="black [3213]" strokeweight="1.5pt">
                <v:shadow on="t" color="black" opacity="26214f" origin=",.5" offset="0,-3pt"/>
                <v:textbox>
                  <w:txbxContent>
                    <w:p w14:paraId="2D5CDA11" w14:textId="2D88CFB1" w:rsidR="00CC6DF8" w:rsidRPr="00CC6DF8" w:rsidRDefault="00123CFE" w:rsidP="00CC6DF8">
                      <w:pPr>
                        <w:jc w:val="center"/>
                        <w:rPr>
                          <w:rFonts w:ascii="Century" w:hAnsi="Century"/>
                          <w:sz w:val="28"/>
                          <w:szCs w:val="28"/>
                        </w:rPr>
                      </w:pPr>
                      <w:r>
                        <w:rPr>
                          <w:rFonts w:ascii="Century" w:hAnsi="Century"/>
                          <w:sz w:val="28"/>
                          <w:szCs w:val="28"/>
                        </w:rPr>
                        <w:t>LES SECRETARIATS EXECUTIF PROVINCIAL</w:t>
                      </w:r>
                    </w:p>
                  </w:txbxContent>
                </v:textbox>
                <w10:wrap anchorx="margin"/>
              </v:rect>
            </w:pict>
          </mc:Fallback>
        </mc:AlternateContent>
      </w:r>
      <w:r w:rsidR="00123CFE">
        <w:rPr>
          <w:rFonts w:ascii="Century" w:hAnsi="Century"/>
          <w:b/>
          <w:bCs/>
          <w:noProof/>
          <w:sz w:val="28"/>
          <w:szCs w:val="28"/>
        </w:rPr>
        <mc:AlternateContent>
          <mc:Choice Requires="wps">
            <w:drawing>
              <wp:anchor distT="0" distB="0" distL="114300" distR="114300" simplePos="0" relativeHeight="251665408" behindDoc="0" locked="0" layoutInCell="1" allowOverlap="1" wp14:anchorId="2E328971" wp14:editId="5CEFCE5C">
                <wp:simplePos x="0" y="0"/>
                <wp:positionH relativeFrom="margin">
                  <wp:posOffset>1523365</wp:posOffset>
                </wp:positionH>
                <wp:positionV relativeFrom="paragraph">
                  <wp:posOffset>2028190</wp:posOffset>
                </wp:positionV>
                <wp:extent cx="2457450" cy="368935"/>
                <wp:effectExtent l="57150" t="95250" r="76200" b="31115"/>
                <wp:wrapNone/>
                <wp:docPr id="191769226" name="Rectangle 1"/>
                <wp:cNvGraphicFramePr/>
                <a:graphic xmlns:a="http://schemas.openxmlformats.org/drawingml/2006/main">
                  <a:graphicData uri="http://schemas.microsoft.com/office/word/2010/wordprocessingShape">
                    <wps:wsp>
                      <wps:cNvSpPr/>
                      <wps:spPr>
                        <a:xfrm>
                          <a:off x="0" y="0"/>
                          <a:ext cx="2457450" cy="368935"/>
                        </a:xfrm>
                        <a:prstGeom prst="rect">
                          <a:avLst/>
                        </a:prstGeom>
                        <a:ln w="19050">
                          <a:solidFill>
                            <a:schemeClr val="tx1"/>
                          </a:solidFill>
                        </a:ln>
                        <a:effectLst>
                          <a:outerShdw blurRad="50800" dist="38100" dir="16200000"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E1C55EB" w14:textId="7F3B6FAF" w:rsidR="00CC6DF8" w:rsidRPr="00CC6DF8" w:rsidRDefault="00123CFE" w:rsidP="00CC6DF8">
                            <w:pPr>
                              <w:jc w:val="center"/>
                              <w:rPr>
                                <w:rFonts w:ascii="Century" w:hAnsi="Century"/>
                                <w:sz w:val="28"/>
                                <w:szCs w:val="28"/>
                              </w:rPr>
                            </w:pPr>
                            <w:r>
                              <w:rPr>
                                <w:rFonts w:ascii="Century" w:hAnsi="Century"/>
                                <w:sz w:val="28"/>
                                <w:szCs w:val="28"/>
                              </w:rPr>
                              <w:t>LES 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28971" id="_x0000_s1030" style="position:absolute;left:0;text-align:left;margin-left:119.95pt;margin-top:159.7pt;width:193.5pt;height:29.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TuvxAIAAPQFAAAOAAAAZHJzL2Uyb0RvYy54bWysVN1v2jAQf5+0/8Hy+xpCgVHUUKFWnSZV&#10;XVU69dk4ThPVsT37IGF//e6cEFhX7WEaD+Yu9/27j8urttZsp3yorMl4ejbiTBlp88q8ZPz70+2n&#10;OWcBhMmFtkZlfK8Cv1p+/HDZuIUa29LqXHmGTkxYNC7jJYBbJEmQpapFOLNOGRQW1tcCkPUvSe5F&#10;g95rnYxHo1nSWJ87b6UKAb/edEK+jP6LQkn4VhRBAdMZx9wgvj6+G3qT5aVYvHjhykr2aYh/yKIW&#10;lcGgg6sbAYJtffWHq7qS3gZbwJm0dWKLopIq1oDVpKM31axL4VSsBcEJboAp/D+38n63dg8eYWhc&#10;WAQkqYq28DX9Y36sjWDtB7BUC0zix/Fk+nkyRUwlys5n84vzKaGZHK2dD/BF2ZoRkXGPzYgYid1d&#10;gE71oELBtGENjtDFCJ0SH6yu8ttK68jQQKhr7dlOYCuhTftgJ1oYWhtSVrHxGIQYuwXl12XesI3e&#10;+keRZ3w6mo8w8byitM7nacfgVKQznCn8ceYtPFdQxg5Q6eSJkh0y2GghX7tytCtFl9YkGh9LQ+2I&#10;yJBD5E7SS46oRwr2WlEobR5VwaqccO7A+L1+IaUyMOsxiNpkViBag2H6nqGGA3C9Lpl1CQ2GPfx/&#10;izhYxKjWwGBcV8b69yLnr0PkTh+xOKmZSGg3LRad8QkVRl82Nt8/eOpGnMLg5G2FXbgTAR6Ex03F&#10;VuH1gW/4FNri/Nie4qy0/ud730kfFwilnDW4+RkPP7bCK870V4OrdZFOJugWIoNDPqZxOJVsTiVm&#10;W19bnMgU75yTkSR90Aey8LZ+xiO1oqgoEkZi7IxL8AfmGrqLhGdOqtUqquF5cALuzNpJck440/w9&#10;tc/Cu36jAHfx3h6uhFi8WaxOlyyNXW3BFlXcuiOufQfwtMS57M8g3a5TPmodj/XyFwAAAP//AwBQ&#10;SwMEFAAGAAgAAAAhADcIW6ThAAAACwEAAA8AAABkcnMvZG93bnJldi54bWxMj8FOwzAMhu9IvENk&#10;JC4TS9tB15am04SEOHDaYNKOXhOaak1SJelW3h5zgqN/f/r9ud7MZmAX5UPvrIB0mQBTtnWyt52A&#10;z4/XhwJYiGglDs4qAd8qwKa5vamxku5qd+qyjx2jEhsqFKBjHCvOQ6uVwbB0o7K0+3LeYKTRd1x6&#10;vFK5GXiWJDk32Fu6oHFUL1q15/1kBJRvxfGss+1CThKLxXs4tKNPhbi/m7fPwKKa4x8Mv/qkDg05&#10;ndxkZWCDgGxVloQKWKXlIzAi8iyn5ETJev0EvKn5/x+aHwAAAP//AwBQSwECLQAUAAYACAAAACEA&#10;toM4kv4AAADhAQAAEwAAAAAAAAAAAAAAAAAAAAAAW0NvbnRlbnRfVHlwZXNdLnhtbFBLAQItABQA&#10;BgAIAAAAIQA4/SH/1gAAAJQBAAALAAAAAAAAAAAAAAAAAC8BAABfcmVscy8ucmVsc1BLAQItABQA&#10;BgAIAAAAIQAl2TuvxAIAAPQFAAAOAAAAAAAAAAAAAAAAAC4CAABkcnMvZTJvRG9jLnhtbFBLAQIt&#10;ABQABgAIAAAAIQA3CFuk4QAAAAsBAAAPAAAAAAAAAAAAAAAAAB4FAABkcnMvZG93bnJldi54bWxQ&#10;SwUGAAAAAAQABADzAAAALAYAAAAA&#10;" fillcolor="white [3201]" strokecolor="black [3213]" strokeweight="1.5pt">
                <v:shadow on="t" color="black" opacity="26214f" origin=",.5" offset="0,-3pt"/>
                <v:textbox>
                  <w:txbxContent>
                    <w:p w14:paraId="1E1C55EB" w14:textId="7F3B6FAF" w:rsidR="00CC6DF8" w:rsidRPr="00CC6DF8" w:rsidRDefault="00123CFE" w:rsidP="00CC6DF8">
                      <w:pPr>
                        <w:jc w:val="center"/>
                        <w:rPr>
                          <w:rFonts w:ascii="Century" w:hAnsi="Century"/>
                          <w:sz w:val="28"/>
                          <w:szCs w:val="28"/>
                        </w:rPr>
                      </w:pPr>
                      <w:r>
                        <w:rPr>
                          <w:rFonts w:ascii="Century" w:hAnsi="Century"/>
                          <w:sz w:val="28"/>
                          <w:szCs w:val="28"/>
                        </w:rPr>
                        <w:t>LES DIRECTIONS</w:t>
                      </w:r>
                    </w:p>
                  </w:txbxContent>
                </v:textbox>
                <w10:wrap anchorx="margin"/>
              </v:rect>
            </w:pict>
          </mc:Fallback>
        </mc:AlternateContent>
      </w:r>
      <w:r w:rsidR="00123CFE">
        <w:rPr>
          <w:rFonts w:ascii="Century" w:hAnsi="Century"/>
          <w:b/>
          <w:bCs/>
          <w:noProof/>
          <w:sz w:val="28"/>
          <w:szCs w:val="28"/>
        </w:rPr>
        <mc:AlternateContent>
          <mc:Choice Requires="wps">
            <w:drawing>
              <wp:anchor distT="0" distB="0" distL="114300" distR="114300" simplePos="0" relativeHeight="251663360" behindDoc="0" locked="0" layoutInCell="1" allowOverlap="1" wp14:anchorId="6128EFE0" wp14:editId="434A6514">
                <wp:simplePos x="0" y="0"/>
                <wp:positionH relativeFrom="margin">
                  <wp:posOffset>1649047</wp:posOffset>
                </wp:positionH>
                <wp:positionV relativeFrom="paragraph">
                  <wp:posOffset>1313424</wp:posOffset>
                </wp:positionV>
                <wp:extent cx="5574128" cy="369277"/>
                <wp:effectExtent l="57150" t="95250" r="83820" b="31115"/>
                <wp:wrapNone/>
                <wp:docPr id="108081226" name="Rectangle 1"/>
                <wp:cNvGraphicFramePr/>
                <a:graphic xmlns:a="http://schemas.openxmlformats.org/drawingml/2006/main">
                  <a:graphicData uri="http://schemas.microsoft.com/office/word/2010/wordprocessingShape">
                    <wps:wsp>
                      <wps:cNvSpPr/>
                      <wps:spPr>
                        <a:xfrm>
                          <a:off x="0" y="0"/>
                          <a:ext cx="5574128" cy="369277"/>
                        </a:xfrm>
                        <a:prstGeom prst="rect">
                          <a:avLst/>
                        </a:prstGeom>
                        <a:ln w="19050">
                          <a:solidFill>
                            <a:schemeClr val="tx1"/>
                          </a:solidFill>
                        </a:ln>
                        <a:effectLst>
                          <a:outerShdw blurRad="50800" dist="38100" dir="16200000"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89F1AB8" w14:textId="0CD54DF0" w:rsidR="00CC6DF8" w:rsidRPr="00CC6DF8" w:rsidRDefault="00123CFE" w:rsidP="00CC6DF8">
                            <w:pPr>
                              <w:jc w:val="center"/>
                              <w:rPr>
                                <w:rFonts w:ascii="Century" w:hAnsi="Century"/>
                                <w:sz w:val="28"/>
                                <w:szCs w:val="28"/>
                              </w:rPr>
                            </w:pPr>
                            <w:r>
                              <w:rPr>
                                <w:rFonts w:ascii="Century" w:hAnsi="Century"/>
                                <w:sz w:val="28"/>
                                <w:szCs w:val="28"/>
                              </w:rPr>
                              <w:t>LE SECRETARIAT EXECUTIF NATIONAL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28EFE0" id="_x0000_s1031" style="position:absolute;left:0;text-align:left;margin-left:129.85pt;margin-top:103.4pt;width:438.9pt;height:29.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kayAIAAPQFAAAOAAAAZHJzL2Uyb0RvYy54bWysVFtP2zAUfp+0/2D5fSQpvUBFiioQ0yQE&#10;FQXx7DoOsXBsz3abdL9+5zhpWjG0h2l9cO2c79y+c7m6bmtFdsJ5aXROs7OUEqG5KaR+y+nL8923&#10;C0p8YLpgymiR073w9Hrx9ctVY+diZCqjCuEIGNF+3ticViHYeZJ4Xoma+TNjhQZhaVzNAjzdW1I4&#10;1oD1WiWjNJ0mjXGFdYYL7+HrbSeki2i/LAUPj2XpRSAqpxBbiKeL5wbPZHHF5m+O2UryPgz2D1HU&#10;TGpwOpi6ZYGRrZN/mKold8abMpxxUyemLCUXMQfIJks/ZLOumBUxFyDH24Em///M8ofd2q4c0NBY&#10;P/dwxSza0tX4D/GRNpK1H8gSbSAcPk4ms3E2gvJykJ1PL0ezGbKZHLWt8+G7MDXBS04dFCNyxHb3&#10;PnTQAwSdKU0aaKHLdJJGmDdKFndSKRTGhhA3ypEdg1KGNuudnaDAtdIIFrHw4CTmsA3CrauiIRu1&#10;dU+sgNDTixSaoZAY1vlF1j2gK7Ip9BT8KHEmvMpQxQpg6mgJgx0i2CjG37t0lK1YF9Y4Kh9TA3Rk&#10;xBxiiK+T8JIj6/EW9kqgK6WfRElkATyPOjJwII75M86FDtOeg4hGtRLYGhSzzxRVOBDXY1GtC2hQ&#10;7On/m8dBI3o1OgzKtdTGfea5eB88d3jg4iRnvIZ200LSUCBMDL9sTLFfOaxG7EJv+Z2EKtwzH1bM&#10;waRCqWD7hEc4SmWgf0x/o6Qy7tdn3xEPAwRSShqY/Jz6n1vmBCXqh4bRuszGY1wV8TGezEbYDqeS&#10;zalEb+sbAx2ZwZ6zPF4RH9ThWjpTv8KSWqJXEDHNwXdOeXCHx03oNhKsOS6WywiD9WBZuNdry9E4&#10;8oz999y+Mmf7iQowiw/msCXY/MNgdVjU1Ga5DaaUceqOvPYVgNUS+7Jfg7i7Tt8RdVzWi98AAAD/&#10;/wMAUEsDBBQABgAIAAAAIQB0ON594QAAAAwBAAAPAAAAZHJzL2Rvd25yZXYueG1sTI/BTsMwEETv&#10;SPyDtUhcKmonKGka4lQVEuLAiQJSj27sxlHjdRQ7bfh7tid6290Zzb6pNrPr2dmMofMoIVkKYAYb&#10;rztsJXx/vT0VwEJUqFXv0Uj4NQE29f1dpUrtL/hpzrvYMgrBUCoJNsah5Dw01jgVln4wSNrRj05F&#10;WseW61FdKNz1PBUi5051SB+sGsyrNc1pNzkJ6/dif7LpdqEnrYrFR/hphjGR8vFh3r4Ai2aO/2a4&#10;4hM61MR08BPqwHoJabZekZUGkVOHqyN5XmXADnTKMwG8rvhtifoPAAD//wMAUEsBAi0AFAAGAAgA&#10;AAAhALaDOJL+AAAA4QEAABMAAAAAAAAAAAAAAAAAAAAAAFtDb250ZW50X1R5cGVzXS54bWxQSwEC&#10;LQAUAAYACAAAACEAOP0h/9YAAACUAQAACwAAAAAAAAAAAAAAAAAvAQAAX3JlbHMvLnJlbHNQSwEC&#10;LQAUAAYACAAAACEAZIxJGsgCAAD0BQAADgAAAAAAAAAAAAAAAAAuAgAAZHJzL2Uyb0RvYy54bWxQ&#10;SwECLQAUAAYACAAAACEAdDjefeEAAAAMAQAADwAAAAAAAAAAAAAAAAAiBQAAZHJzL2Rvd25yZXYu&#10;eG1sUEsFBgAAAAAEAAQA8wAAADAGAAAAAA==&#10;" fillcolor="white [3201]" strokecolor="black [3213]" strokeweight="1.5pt">
                <v:shadow on="t" color="black" opacity="26214f" origin=",.5" offset="0,-3pt"/>
                <v:textbox>
                  <w:txbxContent>
                    <w:p w14:paraId="089F1AB8" w14:textId="0CD54DF0" w:rsidR="00CC6DF8" w:rsidRPr="00CC6DF8" w:rsidRDefault="00123CFE" w:rsidP="00CC6DF8">
                      <w:pPr>
                        <w:jc w:val="center"/>
                        <w:rPr>
                          <w:rFonts w:ascii="Century" w:hAnsi="Century"/>
                          <w:sz w:val="28"/>
                          <w:szCs w:val="28"/>
                        </w:rPr>
                      </w:pPr>
                      <w:r>
                        <w:rPr>
                          <w:rFonts w:ascii="Century" w:hAnsi="Century"/>
                          <w:sz w:val="28"/>
                          <w:szCs w:val="28"/>
                        </w:rPr>
                        <w:t>LE SECRETARIAT EXECUTIF NATIONAL</w:t>
                      </w:r>
                    </w:p>
                  </w:txbxContent>
                </v:textbox>
                <w10:wrap anchorx="margin"/>
              </v:rect>
            </w:pict>
          </mc:Fallback>
        </mc:AlternateContent>
      </w:r>
    </w:p>
    <w:p w14:paraId="2C43A15E" w14:textId="77777777" w:rsidR="008055E9" w:rsidRPr="00646C9A" w:rsidRDefault="008055E9" w:rsidP="00646C9A">
      <w:pPr>
        <w:spacing w:line="240" w:lineRule="auto"/>
        <w:jc w:val="both"/>
        <w:rPr>
          <w:rFonts w:ascii="Century" w:hAnsi="Century"/>
          <w:b/>
          <w:bCs/>
          <w:sz w:val="26"/>
          <w:szCs w:val="26"/>
        </w:rPr>
        <w:sectPr w:rsidR="008055E9" w:rsidRPr="00646C9A" w:rsidSect="008055E9">
          <w:pgSz w:w="16838" w:h="11906" w:orient="landscape"/>
          <w:pgMar w:top="1418" w:right="1418" w:bottom="1418" w:left="1418" w:header="709" w:footer="709" w:gutter="0"/>
          <w:cols w:space="708"/>
          <w:docGrid w:linePitch="360"/>
        </w:sectPr>
      </w:pPr>
    </w:p>
    <w:p w14:paraId="08FAD8FA" w14:textId="77777777" w:rsidR="001D4975" w:rsidRPr="00646C9A" w:rsidRDefault="001D4975" w:rsidP="00646C9A">
      <w:pPr>
        <w:spacing w:line="240" w:lineRule="auto"/>
        <w:jc w:val="both"/>
        <w:rPr>
          <w:rFonts w:ascii="Century" w:hAnsi="Century"/>
          <w:b/>
          <w:bCs/>
          <w:sz w:val="26"/>
          <w:szCs w:val="26"/>
        </w:rPr>
      </w:pPr>
    </w:p>
    <w:p w14:paraId="268CD70F" w14:textId="1C352E20" w:rsidR="007874E5" w:rsidRPr="007874E5" w:rsidRDefault="001966BA" w:rsidP="007874E5">
      <w:pPr>
        <w:pStyle w:val="Paragraphedeliste"/>
        <w:spacing w:line="240" w:lineRule="auto"/>
        <w:ind w:left="0" w:firstLine="851"/>
        <w:jc w:val="both"/>
        <w:rPr>
          <w:rFonts w:ascii="Century" w:hAnsi="Century"/>
          <w:sz w:val="26"/>
          <w:szCs w:val="26"/>
        </w:rPr>
      </w:pPr>
      <w:r>
        <w:rPr>
          <w:rFonts w:ascii="Century" w:hAnsi="Century"/>
          <w:sz w:val="26"/>
          <w:szCs w:val="26"/>
        </w:rPr>
        <w:t xml:space="preserve"> </w:t>
      </w:r>
      <w:r w:rsidR="00086369">
        <w:rPr>
          <w:rFonts w:ascii="Century" w:hAnsi="Century"/>
          <w:sz w:val="26"/>
          <w:szCs w:val="26"/>
        </w:rPr>
        <w:t xml:space="preserve"> </w:t>
      </w:r>
      <w:r w:rsidR="00AB6306">
        <w:rPr>
          <w:rFonts w:ascii="Century" w:hAnsi="Century"/>
          <w:sz w:val="26"/>
          <w:szCs w:val="26"/>
        </w:rPr>
        <w:t xml:space="preserve"> </w:t>
      </w:r>
    </w:p>
    <w:p w14:paraId="2664E838" w14:textId="42070A73" w:rsidR="007874E5" w:rsidRPr="007874E5" w:rsidRDefault="007874E5" w:rsidP="007874E5">
      <w:pPr>
        <w:spacing w:line="240" w:lineRule="auto"/>
        <w:jc w:val="both"/>
        <w:rPr>
          <w:rFonts w:ascii="Century" w:hAnsi="Century"/>
          <w:b/>
          <w:bCs/>
          <w:sz w:val="32"/>
          <w:szCs w:val="32"/>
        </w:rPr>
      </w:pPr>
    </w:p>
    <w:p w14:paraId="548481D5" w14:textId="0BAFA41C" w:rsidR="007874E5" w:rsidRPr="007874E5" w:rsidRDefault="007874E5" w:rsidP="007874E5">
      <w:pPr>
        <w:spacing w:line="240" w:lineRule="auto"/>
        <w:jc w:val="both"/>
        <w:rPr>
          <w:rFonts w:ascii="Century" w:hAnsi="Century"/>
          <w:sz w:val="32"/>
          <w:szCs w:val="32"/>
        </w:rPr>
      </w:pPr>
    </w:p>
    <w:sectPr w:rsidR="007874E5" w:rsidRPr="007874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FD4D7" w14:textId="77777777" w:rsidR="008E0CEB" w:rsidRDefault="008E0CEB" w:rsidP="008055E9">
      <w:pPr>
        <w:spacing w:after="0" w:line="240" w:lineRule="auto"/>
      </w:pPr>
      <w:r>
        <w:separator/>
      </w:r>
    </w:p>
  </w:endnote>
  <w:endnote w:type="continuationSeparator" w:id="0">
    <w:p w14:paraId="18E29455" w14:textId="77777777" w:rsidR="008E0CEB" w:rsidRDefault="008E0CEB" w:rsidP="0080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42B55" w14:textId="77777777" w:rsidR="008E0CEB" w:rsidRDefault="008E0CEB" w:rsidP="008055E9">
      <w:pPr>
        <w:spacing w:after="0" w:line="240" w:lineRule="auto"/>
      </w:pPr>
      <w:r>
        <w:separator/>
      </w:r>
    </w:p>
  </w:footnote>
  <w:footnote w:type="continuationSeparator" w:id="0">
    <w:p w14:paraId="54B8461B" w14:textId="77777777" w:rsidR="008E0CEB" w:rsidRDefault="008E0CEB" w:rsidP="008055E9">
      <w:pPr>
        <w:spacing w:after="0" w:line="240" w:lineRule="auto"/>
      </w:pPr>
      <w:r>
        <w:continuationSeparator/>
      </w:r>
    </w:p>
  </w:footnote>
  <w:footnote w:id="1">
    <w:p w14:paraId="3ABFBE6C" w14:textId="29859011" w:rsidR="009F078B" w:rsidRDefault="009F078B">
      <w:pPr>
        <w:pStyle w:val="Notedebasdepage"/>
      </w:pPr>
      <w:r>
        <w:rPr>
          <w:rStyle w:val="Appelnotedebasdep"/>
        </w:rPr>
        <w:footnoteRef/>
      </w:r>
      <w:r>
        <w:t xml:space="preserve"> </w:t>
      </w:r>
      <w:hyperlink r:id="rId1" w:history="1">
        <w:r w:rsidRPr="009852C3">
          <w:rPr>
            <w:rStyle w:val="Lienhypertexte"/>
          </w:rPr>
          <w:t>http://www.leganet.cd/Legislation/Droit%20Public/elections/Loiscoordonnees.03.07.2021.htm</w:t>
        </w:r>
      </w:hyperlink>
      <w:r>
        <w:t>, consulté le 29/05/2023 à 21h54’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A6F2D"/>
    <w:multiLevelType w:val="hybridMultilevel"/>
    <w:tmpl w:val="3C644492"/>
    <w:lvl w:ilvl="0" w:tplc="CE5AD14E">
      <w:start w:val="1"/>
      <w:numFmt w:val="upperRoman"/>
      <w:lvlText w:val="%1."/>
      <w:lvlJc w:val="left"/>
      <w:pPr>
        <w:ind w:left="1571" w:hanging="720"/>
      </w:pPr>
      <w:rPr>
        <w:rFonts w:hint="default"/>
      </w:rPr>
    </w:lvl>
    <w:lvl w:ilvl="1" w:tplc="240C0019" w:tentative="1">
      <w:start w:val="1"/>
      <w:numFmt w:val="lowerLetter"/>
      <w:lvlText w:val="%2."/>
      <w:lvlJc w:val="left"/>
      <w:pPr>
        <w:ind w:left="1931" w:hanging="360"/>
      </w:pPr>
    </w:lvl>
    <w:lvl w:ilvl="2" w:tplc="240C001B" w:tentative="1">
      <w:start w:val="1"/>
      <w:numFmt w:val="lowerRoman"/>
      <w:lvlText w:val="%3."/>
      <w:lvlJc w:val="right"/>
      <w:pPr>
        <w:ind w:left="2651" w:hanging="180"/>
      </w:pPr>
    </w:lvl>
    <w:lvl w:ilvl="3" w:tplc="240C000F" w:tentative="1">
      <w:start w:val="1"/>
      <w:numFmt w:val="decimal"/>
      <w:lvlText w:val="%4."/>
      <w:lvlJc w:val="left"/>
      <w:pPr>
        <w:ind w:left="3371" w:hanging="360"/>
      </w:pPr>
    </w:lvl>
    <w:lvl w:ilvl="4" w:tplc="240C0019" w:tentative="1">
      <w:start w:val="1"/>
      <w:numFmt w:val="lowerLetter"/>
      <w:lvlText w:val="%5."/>
      <w:lvlJc w:val="left"/>
      <w:pPr>
        <w:ind w:left="4091" w:hanging="360"/>
      </w:pPr>
    </w:lvl>
    <w:lvl w:ilvl="5" w:tplc="240C001B" w:tentative="1">
      <w:start w:val="1"/>
      <w:numFmt w:val="lowerRoman"/>
      <w:lvlText w:val="%6."/>
      <w:lvlJc w:val="right"/>
      <w:pPr>
        <w:ind w:left="4811" w:hanging="180"/>
      </w:pPr>
    </w:lvl>
    <w:lvl w:ilvl="6" w:tplc="240C000F" w:tentative="1">
      <w:start w:val="1"/>
      <w:numFmt w:val="decimal"/>
      <w:lvlText w:val="%7."/>
      <w:lvlJc w:val="left"/>
      <w:pPr>
        <w:ind w:left="5531" w:hanging="360"/>
      </w:pPr>
    </w:lvl>
    <w:lvl w:ilvl="7" w:tplc="240C0019" w:tentative="1">
      <w:start w:val="1"/>
      <w:numFmt w:val="lowerLetter"/>
      <w:lvlText w:val="%8."/>
      <w:lvlJc w:val="left"/>
      <w:pPr>
        <w:ind w:left="6251" w:hanging="360"/>
      </w:pPr>
    </w:lvl>
    <w:lvl w:ilvl="8" w:tplc="240C001B" w:tentative="1">
      <w:start w:val="1"/>
      <w:numFmt w:val="lowerRoman"/>
      <w:lvlText w:val="%9."/>
      <w:lvlJc w:val="right"/>
      <w:pPr>
        <w:ind w:left="6971" w:hanging="180"/>
      </w:pPr>
    </w:lvl>
  </w:abstractNum>
  <w:abstractNum w:abstractNumId="1" w15:restartNumberingAfterBreak="0">
    <w:nsid w:val="328F56B5"/>
    <w:multiLevelType w:val="hybridMultilevel"/>
    <w:tmpl w:val="BD9A4570"/>
    <w:lvl w:ilvl="0" w:tplc="B1CC60F2">
      <w:start w:val="1"/>
      <w:numFmt w:val="upperRoman"/>
      <w:lvlText w:val="%1."/>
      <w:lvlJc w:val="left"/>
      <w:pPr>
        <w:ind w:left="1080" w:hanging="720"/>
      </w:pPr>
      <w:rPr>
        <w:rFonts w:hint="default"/>
        <w:b/>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 w15:restartNumberingAfterBreak="0">
    <w:nsid w:val="3783641D"/>
    <w:multiLevelType w:val="hybridMultilevel"/>
    <w:tmpl w:val="9196CE46"/>
    <w:lvl w:ilvl="0" w:tplc="9926E980">
      <w:start w:val="1"/>
      <w:numFmt w:val="upperRoman"/>
      <w:lvlText w:val="%1."/>
      <w:lvlJc w:val="left"/>
      <w:pPr>
        <w:ind w:left="1571" w:hanging="720"/>
      </w:pPr>
      <w:rPr>
        <w:rFonts w:hint="default"/>
        <w:b/>
      </w:rPr>
    </w:lvl>
    <w:lvl w:ilvl="1" w:tplc="240C0019" w:tentative="1">
      <w:start w:val="1"/>
      <w:numFmt w:val="lowerLetter"/>
      <w:lvlText w:val="%2."/>
      <w:lvlJc w:val="left"/>
      <w:pPr>
        <w:ind w:left="1931" w:hanging="360"/>
      </w:pPr>
    </w:lvl>
    <w:lvl w:ilvl="2" w:tplc="240C001B" w:tentative="1">
      <w:start w:val="1"/>
      <w:numFmt w:val="lowerRoman"/>
      <w:lvlText w:val="%3."/>
      <w:lvlJc w:val="right"/>
      <w:pPr>
        <w:ind w:left="2651" w:hanging="180"/>
      </w:pPr>
    </w:lvl>
    <w:lvl w:ilvl="3" w:tplc="240C000F" w:tentative="1">
      <w:start w:val="1"/>
      <w:numFmt w:val="decimal"/>
      <w:lvlText w:val="%4."/>
      <w:lvlJc w:val="left"/>
      <w:pPr>
        <w:ind w:left="3371" w:hanging="360"/>
      </w:pPr>
    </w:lvl>
    <w:lvl w:ilvl="4" w:tplc="240C0019" w:tentative="1">
      <w:start w:val="1"/>
      <w:numFmt w:val="lowerLetter"/>
      <w:lvlText w:val="%5."/>
      <w:lvlJc w:val="left"/>
      <w:pPr>
        <w:ind w:left="4091" w:hanging="360"/>
      </w:pPr>
    </w:lvl>
    <w:lvl w:ilvl="5" w:tplc="240C001B" w:tentative="1">
      <w:start w:val="1"/>
      <w:numFmt w:val="lowerRoman"/>
      <w:lvlText w:val="%6."/>
      <w:lvlJc w:val="right"/>
      <w:pPr>
        <w:ind w:left="4811" w:hanging="180"/>
      </w:pPr>
    </w:lvl>
    <w:lvl w:ilvl="6" w:tplc="240C000F" w:tentative="1">
      <w:start w:val="1"/>
      <w:numFmt w:val="decimal"/>
      <w:lvlText w:val="%7."/>
      <w:lvlJc w:val="left"/>
      <w:pPr>
        <w:ind w:left="5531" w:hanging="360"/>
      </w:pPr>
    </w:lvl>
    <w:lvl w:ilvl="7" w:tplc="240C0019" w:tentative="1">
      <w:start w:val="1"/>
      <w:numFmt w:val="lowerLetter"/>
      <w:lvlText w:val="%8."/>
      <w:lvlJc w:val="left"/>
      <w:pPr>
        <w:ind w:left="6251" w:hanging="360"/>
      </w:pPr>
    </w:lvl>
    <w:lvl w:ilvl="8" w:tplc="240C001B" w:tentative="1">
      <w:start w:val="1"/>
      <w:numFmt w:val="lowerRoman"/>
      <w:lvlText w:val="%9."/>
      <w:lvlJc w:val="right"/>
      <w:pPr>
        <w:ind w:left="6971" w:hanging="180"/>
      </w:pPr>
    </w:lvl>
  </w:abstractNum>
  <w:num w:numId="1" w16cid:durableId="1292132433">
    <w:abstractNumId w:val="1"/>
  </w:num>
  <w:num w:numId="2" w16cid:durableId="951403566">
    <w:abstractNumId w:val="2"/>
  </w:num>
  <w:num w:numId="3" w16cid:durableId="130674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72"/>
    <w:rsid w:val="00032F15"/>
    <w:rsid w:val="000377CD"/>
    <w:rsid w:val="00053D02"/>
    <w:rsid w:val="000742C2"/>
    <w:rsid w:val="00086369"/>
    <w:rsid w:val="000A1BA0"/>
    <w:rsid w:val="000A1F8F"/>
    <w:rsid w:val="000B14DA"/>
    <w:rsid w:val="000D7A7D"/>
    <w:rsid w:val="0010731C"/>
    <w:rsid w:val="00123CFE"/>
    <w:rsid w:val="001966BA"/>
    <w:rsid w:val="001C5757"/>
    <w:rsid w:val="001D4975"/>
    <w:rsid w:val="00254835"/>
    <w:rsid w:val="00270EF1"/>
    <w:rsid w:val="002D665B"/>
    <w:rsid w:val="003533A7"/>
    <w:rsid w:val="003538FB"/>
    <w:rsid w:val="00367EB9"/>
    <w:rsid w:val="0038011F"/>
    <w:rsid w:val="003902B3"/>
    <w:rsid w:val="004444CB"/>
    <w:rsid w:val="004920DA"/>
    <w:rsid w:val="004D0D12"/>
    <w:rsid w:val="004F1A7F"/>
    <w:rsid w:val="00502C27"/>
    <w:rsid w:val="00515ABD"/>
    <w:rsid w:val="0056131E"/>
    <w:rsid w:val="005855C4"/>
    <w:rsid w:val="00591A67"/>
    <w:rsid w:val="005A1672"/>
    <w:rsid w:val="005B0D87"/>
    <w:rsid w:val="005B1D7C"/>
    <w:rsid w:val="005C2B79"/>
    <w:rsid w:val="005C473C"/>
    <w:rsid w:val="0064349B"/>
    <w:rsid w:val="00646C9A"/>
    <w:rsid w:val="006C1143"/>
    <w:rsid w:val="006F0A40"/>
    <w:rsid w:val="006F27CF"/>
    <w:rsid w:val="00706666"/>
    <w:rsid w:val="00771B3E"/>
    <w:rsid w:val="007874E5"/>
    <w:rsid w:val="007B0559"/>
    <w:rsid w:val="007B1271"/>
    <w:rsid w:val="007C72FD"/>
    <w:rsid w:val="007E11BC"/>
    <w:rsid w:val="008055E9"/>
    <w:rsid w:val="00864FB7"/>
    <w:rsid w:val="008E0CEB"/>
    <w:rsid w:val="009733DE"/>
    <w:rsid w:val="00974707"/>
    <w:rsid w:val="00981FDD"/>
    <w:rsid w:val="009E1859"/>
    <w:rsid w:val="009E3CB6"/>
    <w:rsid w:val="009F078B"/>
    <w:rsid w:val="00A52FFF"/>
    <w:rsid w:val="00A66276"/>
    <w:rsid w:val="00AB0A8D"/>
    <w:rsid w:val="00AB6306"/>
    <w:rsid w:val="00AF0B29"/>
    <w:rsid w:val="00B14B48"/>
    <w:rsid w:val="00B22B07"/>
    <w:rsid w:val="00B27824"/>
    <w:rsid w:val="00B32A72"/>
    <w:rsid w:val="00B34B82"/>
    <w:rsid w:val="00B55333"/>
    <w:rsid w:val="00BA37C7"/>
    <w:rsid w:val="00BE5802"/>
    <w:rsid w:val="00C15D35"/>
    <w:rsid w:val="00C3340D"/>
    <w:rsid w:val="00C34F7F"/>
    <w:rsid w:val="00CB4E02"/>
    <w:rsid w:val="00CC6DF8"/>
    <w:rsid w:val="00CE6463"/>
    <w:rsid w:val="00CF5EBC"/>
    <w:rsid w:val="00D22868"/>
    <w:rsid w:val="00D26BAE"/>
    <w:rsid w:val="00D37050"/>
    <w:rsid w:val="00D75D15"/>
    <w:rsid w:val="00D91908"/>
    <w:rsid w:val="00DB0206"/>
    <w:rsid w:val="00DD5DF7"/>
    <w:rsid w:val="00E01AA1"/>
    <w:rsid w:val="00E052CF"/>
    <w:rsid w:val="00E35368"/>
    <w:rsid w:val="00E544AF"/>
    <w:rsid w:val="00E6516D"/>
    <w:rsid w:val="00E8397B"/>
    <w:rsid w:val="00EB4502"/>
    <w:rsid w:val="00EC4796"/>
    <w:rsid w:val="00EE2EBE"/>
    <w:rsid w:val="00F40683"/>
    <w:rsid w:val="00F43794"/>
    <w:rsid w:val="00F61ECC"/>
    <w:rsid w:val="00F84CC6"/>
    <w:rsid w:val="00FA7ABA"/>
    <w:rsid w:val="00FF5196"/>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45C0"/>
  <w15:chartTrackingRefBased/>
  <w15:docId w15:val="{E1A0EA91-2F03-4A85-9480-30788B7D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D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802"/>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reCar">
    <w:name w:val="Titre Car"/>
    <w:basedOn w:val="Policepardfaut"/>
    <w:link w:val="Titre"/>
    <w:uiPriority w:val="10"/>
    <w:rsid w:val="00BE5802"/>
    <w:rPr>
      <w:rFonts w:asciiTheme="majorHAnsi" w:eastAsiaTheme="majorEastAsia" w:hAnsiTheme="majorHAnsi" w:cstheme="majorBidi"/>
      <w:spacing w:val="-10"/>
      <w:kern w:val="28"/>
      <w:sz w:val="56"/>
      <w:szCs w:val="56"/>
      <w14:ligatures w14:val="none"/>
    </w:rPr>
  </w:style>
  <w:style w:type="paragraph" w:styleId="Paragraphedeliste">
    <w:name w:val="List Paragraph"/>
    <w:basedOn w:val="Normal"/>
    <w:uiPriority w:val="34"/>
    <w:qFormat/>
    <w:rsid w:val="007874E5"/>
    <w:pPr>
      <w:ind w:left="720"/>
      <w:contextualSpacing/>
    </w:pPr>
  </w:style>
  <w:style w:type="paragraph" w:styleId="En-tte">
    <w:name w:val="header"/>
    <w:basedOn w:val="Normal"/>
    <w:link w:val="En-tteCar"/>
    <w:uiPriority w:val="99"/>
    <w:unhideWhenUsed/>
    <w:rsid w:val="008055E9"/>
    <w:pPr>
      <w:tabs>
        <w:tab w:val="center" w:pos="4536"/>
        <w:tab w:val="right" w:pos="9072"/>
      </w:tabs>
      <w:spacing w:after="0" w:line="240" w:lineRule="auto"/>
    </w:pPr>
  </w:style>
  <w:style w:type="character" w:customStyle="1" w:styleId="En-tteCar">
    <w:name w:val="En-tête Car"/>
    <w:basedOn w:val="Policepardfaut"/>
    <w:link w:val="En-tte"/>
    <w:uiPriority w:val="99"/>
    <w:rsid w:val="008055E9"/>
  </w:style>
  <w:style w:type="paragraph" w:styleId="Pieddepage">
    <w:name w:val="footer"/>
    <w:basedOn w:val="Normal"/>
    <w:link w:val="PieddepageCar"/>
    <w:uiPriority w:val="99"/>
    <w:unhideWhenUsed/>
    <w:rsid w:val="00805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55E9"/>
  </w:style>
  <w:style w:type="paragraph" w:styleId="Notedebasdepage">
    <w:name w:val="footnote text"/>
    <w:basedOn w:val="Normal"/>
    <w:link w:val="NotedebasdepageCar"/>
    <w:uiPriority w:val="99"/>
    <w:semiHidden/>
    <w:unhideWhenUsed/>
    <w:rsid w:val="009F078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F078B"/>
    <w:rPr>
      <w:sz w:val="20"/>
      <w:szCs w:val="20"/>
    </w:rPr>
  </w:style>
  <w:style w:type="character" w:styleId="Appelnotedebasdep">
    <w:name w:val="footnote reference"/>
    <w:basedOn w:val="Policepardfaut"/>
    <w:uiPriority w:val="99"/>
    <w:semiHidden/>
    <w:unhideWhenUsed/>
    <w:rsid w:val="009F078B"/>
    <w:rPr>
      <w:vertAlign w:val="superscript"/>
    </w:rPr>
  </w:style>
  <w:style w:type="character" w:styleId="Lienhypertexte">
    <w:name w:val="Hyperlink"/>
    <w:basedOn w:val="Policepardfaut"/>
    <w:uiPriority w:val="99"/>
    <w:unhideWhenUsed/>
    <w:rsid w:val="009F078B"/>
    <w:rPr>
      <w:color w:val="0563C1" w:themeColor="hyperlink"/>
      <w:u w:val="single"/>
    </w:rPr>
  </w:style>
  <w:style w:type="character" w:styleId="Mentionnonrsolue">
    <w:name w:val="Unresolved Mention"/>
    <w:basedOn w:val="Policepardfaut"/>
    <w:uiPriority w:val="99"/>
    <w:semiHidden/>
    <w:unhideWhenUsed/>
    <w:rsid w:val="009F0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eganet.cd/Legislation/Droit%20Public/elections/Loiscoordonnees.03.07.2021.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B76D0-BC35-4FFB-B688-B03BCF98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1446</Words>
  <Characters>7959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94</cp:revision>
  <dcterms:created xsi:type="dcterms:W3CDTF">2023-05-19T13:28:00Z</dcterms:created>
  <dcterms:modified xsi:type="dcterms:W3CDTF">2023-05-29T20:55:00Z</dcterms:modified>
</cp:coreProperties>
</file>