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NexTech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NXT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19/03/2026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6o2j14ran38p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761978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184s7fbo2u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xju3w1b6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NexTech”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xn57um5nv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g184s7fbo2ut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21/03/2026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Aclaración de roles y 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documentación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7bk9cjju2v5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NexTech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19/03/2026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21/07/2026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RS Tech (Ltda)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Alejandro Gómez Flores</w:t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vl67b8ygy0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18782314-5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Alex Caica Zamora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al.caica@duocuc.cl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21257703-0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Renato Ortega Ramos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ren.ortegar@duocuc.cl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19447635-3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Prado Correa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ange.prado@duocuc.cl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heading=h.n6xju3w1b6g0" w:id="4"/>
      <w:bookmarkEnd w:id="4"/>
      <w:r w:rsidDel="00000000" w:rsidR="00000000" w:rsidRPr="00000000">
        <w:rPr>
          <w:rtl w:val="0"/>
        </w:rPr>
        <w:t xml:space="preserve">Visión del Proyecto Scrum “ NexTech” </w:t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rHeight w:val="1237.96875" w:hRule="atLeast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NexTech</w:t>
            </w:r>
            <w:r w:rsidDel="00000000" w:rsidR="00000000" w:rsidRPr="00000000">
              <w:rPr>
                <w:rtl w:val="0"/>
              </w:rPr>
              <w:t xml:space="preserve"> busca o</w:t>
            </w:r>
            <w:r w:rsidDel="00000000" w:rsidR="00000000" w:rsidRPr="00000000">
              <w:rPr>
                <w:rtl w:val="0"/>
              </w:rPr>
              <w:t xml:space="preserve">ptimizar y potenciar una plataforma web basada en WordPress y WooCommerce para una tienda de venta de PC, hardware y productos tecnológicos, mejorando su infraestructura base y experiencia de usuario, adaptando el plugin de personalización de PCs y componentes, e integrando funcionalidades clave como la cotización online de productos y un módulo de seguimiento y clasificación de facturas mediante la API de Lioren, además de la automatización en la gestión de órdenes de trabajo e inventario, con el fin de agilizar los procesos comerciales e internos del negocio para ofrecer un servicio más eficiente y competitivo en una plataforma estable y escalable.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1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2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Clientes actuales y potenciales</w:t>
            </w:r>
            <w:r w:rsidDel="00000000" w:rsidR="00000000" w:rsidRPr="00000000">
              <w:rPr>
                <w:rtl w:val="0"/>
              </w:rPr>
              <w:t xml:space="preserve">, que buscan cotizar y comprar PCs, hardware y accesorios gamer en línea.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  <w:t xml:space="preserve">, que necesita órdenes claras y automatización de procesos.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administrativa y financiera</w:t>
            </w:r>
            <w:r w:rsidDel="00000000" w:rsidR="00000000" w:rsidRPr="00000000">
              <w:rPr>
                <w:rtl w:val="0"/>
              </w:rPr>
              <w:t xml:space="preserve">, que requiere control de inventario y facturación eficiente.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 rendimiento y estabilidad</w:t>
            </w:r>
            <w:r w:rsidDel="00000000" w:rsidR="00000000" w:rsidRPr="00000000">
              <w:rPr>
                <w:rtl w:val="0"/>
              </w:rPr>
              <w:t xml:space="preserve"> del sitio (tiempos de carga , caídas del servidor).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Automatizar procesos de ventas y cotizaciones</w:t>
            </w:r>
            <w:r w:rsidDel="00000000" w:rsidR="00000000" w:rsidRPr="00000000">
              <w:rPr>
                <w:rtl w:val="0"/>
              </w:rPr>
              <w:t xml:space="preserve"> para reducir intervención manual.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Optimizar plugins Pc- gamer</w:t>
            </w:r>
            <w:r w:rsidDel="00000000" w:rsidR="00000000" w:rsidRPr="00000000">
              <w:rPr>
                <w:rtl w:val="0"/>
              </w:rPr>
              <w:t xml:space="preserve">, para precisión en precios, compatibilidad y usabilidad móvil.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de forma más eficiente</w:t>
            </w:r>
            <w:r w:rsidDel="00000000" w:rsidR="00000000" w:rsidRPr="00000000">
              <w:rPr>
                <w:rtl w:val="0"/>
              </w:rPr>
              <w:t xml:space="preserve"> de la facturación 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Plataforma web WordPress/WooCommerce optimizada</w:t>
            </w:r>
            <w:r w:rsidDel="00000000" w:rsidR="00000000" w:rsidRPr="00000000">
              <w:rPr>
                <w:rtl w:val="0"/>
              </w:rPr>
              <w:t xml:space="preserve"> en rendimiento y disponibilidad.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Plugin PC gamer mejorado</w:t>
            </w:r>
            <w:r w:rsidDel="00000000" w:rsidR="00000000" w:rsidRPr="00000000">
              <w:rPr>
                <w:rtl w:val="0"/>
              </w:rPr>
              <w:t xml:space="preserve"> con reglas de compatibilidad y diseño mobile-first.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seguimiento y clasificación de facturas</w:t>
            </w:r>
            <w:r w:rsidDel="00000000" w:rsidR="00000000" w:rsidRPr="00000000">
              <w:rPr>
                <w:rtl w:val="0"/>
              </w:rPr>
              <w:t xml:space="preserve"> más eficiente para reducir carga de trabajo.</w:t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Cotizador online </w:t>
            </w:r>
            <w:r w:rsidDel="00000000" w:rsidR="00000000" w:rsidRPr="00000000">
              <w:rPr>
                <w:rtl w:val="0"/>
              </w:rPr>
              <w:t xml:space="preserve">integrando API externa (Lioren).</w:t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Automatización de órdenes de trabajo</w:t>
            </w:r>
            <w:r w:rsidDel="00000000" w:rsidR="00000000" w:rsidRPr="00000000">
              <w:rPr>
                <w:rtl w:val="0"/>
              </w:rPr>
              <w:t xml:space="preserve"> desde WooCommerce.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el cliente</w:t>
            </w:r>
            <w:r w:rsidDel="00000000" w:rsidR="00000000" w:rsidRPr="00000000">
              <w:rPr>
                <w:rtl w:val="0"/>
              </w:rPr>
              <w:t xml:space="preserve">: rapidez, transparencia de precios, experiencia confiable en cualquier dispositivo.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la empresa</w:t>
            </w:r>
            <w:r w:rsidDel="00000000" w:rsidR="00000000" w:rsidRPr="00000000">
              <w:rPr>
                <w:rtl w:val="0"/>
              </w:rPr>
              <w:t xml:space="preserve">: reducción de errores, procesos más ágiles, control de stock y finanzas.</w:t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el equipo técnico</w:t>
            </w:r>
            <w:r w:rsidDel="00000000" w:rsidR="00000000" w:rsidRPr="00000000">
              <w:rPr>
                <w:rtl w:val="0"/>
              </w:rPr>
              <w:t xml:space="preserve">: órdenes claras y automáticas, menos trabajo manual.</w:t>
            </w:r>
          </w:p>
        </w:tc>
      </w:tr>
    </w:tbl>
    <w:p w:rsidR="00000000" w:rsidDel="00000000" w:rsidP="00000000" w:rsidRDefault="00000000" w:rsidRPr="00000000" w14:paraId="00000098">
      <w:pPr>
        <w:pStyle w:val="Heading1"/>
        <w:rPr/>
      </w:pPr>
      <w:bookmarkStart w:colFirst="0" w:colLast="0" w:name="_heading=h.dxn57um5nvnd" w:id="5"/>
      <w:bookmarkEnd w:id="5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915"/>
        <w:gridCol w:w="3555"/>
        <w:tblGridChange w:id="0">
          <w:tblGrid>
            <w:gridCol w:w="1980"/>
            <w:gridCol w:w="3915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Scrum Master 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Alex Caica Zamora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Encargado de facilitar la metodología Scrum.</w:t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Implementar las funcionalidades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Renato Ortega Ramos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Encargado de la lógica del sistema.</w:t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Monitorear servidores y el rendimiento en VM.</w:t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Agregar interfaz visual al sitio web.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Ángel Prado Correa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Diseña la interfaz de usuario y mejora la experiencia.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Enfocado en móvil y usabilidad.</w:t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Prueba de funcionalidades y manejo de errores.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Manuel Reyes Bustos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Define y prioriza los requerimientos del proyecto.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con stakeholders.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</w:t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Ct7lo/JrLBG4hr2I1HpuFsnzg==">CgMxLjAyDmguNm8yajE0cmFuMzhwMg5oLmcxODRzN2ZibzJ1dDIOaC5tN2JrOWNqanUydjUyDmgud3ZsNjdiOHlneTAyMg5oLm42eGp1M3cxYjZnMDIOaC5keG41N3VtNW52bmQ4AHIhMXpsbVBfYTZHTTlzQkJUT2JmMXhycXR1dEk2RkJkLXlX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