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18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0"/>
        <w:gridCol w:w="3827"/>
        <w:gridCol w:w="3441"/>
        <w:tblGridChange w:id="0">
          <w:tblGrid>
            <w:gridCol w:w="1550"/>
            <w:gridCol w:w="3827"/>
            <w:gridCol w:w="3441"/>
          </w:tblGrid>
        </w:tblGridChange>
      </w:tblGrid>
      <w:tr>
        <w:trPr>
          <w:cantSplit w:val="0"/>
          <w:trHeight w:val="863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pStyle w:val="Heading2"/>
              <w:spacing w:after="0" w:before="0" w:lineRule="auto"/>
              <w:rPr>
                <w:rFonts w:ascii="Arial Black" w:cs="Arial Black" w:eastAsia="Arial Black" w:hAnsi="Arial Black"/>
                <w:color w:val="ffc000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color w:val="b4c6e7"/>
                <w:rtl w:val="0"/>
              </w:rPr>
              <w:t xml:space="preserve">|</w:t>
            </w:r>
            <w:r w:rsidDel="00000000" w:rsidR="00000000" w:rsidRPr="00000000">
              <w:rPr>
                <w:rFonts w:ascii="Arial" w:cs="Arial" w:eastAsia="Arial" w:hAnsi="Arial"/>
                <w:color w:val="b4c6e7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32"/>
                <w:szCs w:val="32"/>
                <w:rtl w:val="0"/>
              </w:rPr>
              <w:t xml:space="preserve">GUÍA 1</w:t>
            </w:r>
            <w:r w:rsidDel="00000000" w:rsidR="00000000" w:rsidRPr="00000000">
              <w:rPr>
                <w:rFonts w:ascii="Arial" w:cs="Arial" w:eastAsia="Arial" w:hAnsi="Arial"/>
                <w:color w:val="b4c6e7"/>
                <w:sz w:val="32"/>
                <w:szCs w:val="3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Heading2"/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rtl w:val="0"/>
              </w:rPr>
              <w:t xml:space="preserve">Registro de antecedentes de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2"/>
              <w:spacing w:after="0" w:before="0" w:lineRule="auto"/>
              <w:rPr>
                <w:rFonts w:ascii="Calibri" w:cs="Calibri" w:eastAsia="Calibri" w:hAnsi="Calibri"/>
                <w:color w:val="595959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7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bookmarkStart w:colFirst="0" w:colLast="0" w:name="_heading=h.9qxpwft5l26s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+Sigla</w:t>
            </w:r>
          </w:p>
          <w:p w:rsidR="00000000" w:rsidDel="00000000" w:rsidP="00000000" w:rsidRDefault="00000000" w:rsidRPr="00000000" w14:paraId="00000009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A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Asignatura</w:t>
            </w:r>
          </w:p>
          <w:p w:rsidR="00000000" w:rsidDel="00000000" w:rsidP="00000000" w:rsidRDefault="00000000" w:rsidRPr="00000000" w14:paraId="0000000C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D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Experiencia de Aprendizaje</w:t>
            </w:r>
          </w:p>
          <w:p w:rsidR="00000000" w:rsidDel="00000000" w:rsidP="00000000" w:rsidRDefault="00000000" w:rsidRPr="00000000" w14:paraId="0000000F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0">
            <w:pPr>
              <w:pStyle w:val="Heading2"/>
              <w:spacing w:after="0" w:before="0" w:line="259" w:lineRule="auto"/>
              <w:jc w:val="center"/>
              <w:rPr/>
            </w:pPr>
            <w:bookmarkStart w:colFirst="0" w:colLast="0" w:name="_heading=h.5smfjlgabiob" w:id="1"/>
            <w:bookmarkEnd w:id="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TPY 1101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1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Taller Aplicado de Programación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2">
            <w:pPr>
              <w:spacing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Determinación y planificación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3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4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Modalidad de Trabajo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5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Indicadores de logro 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6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 semanas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7">
            <w:pPr>
              <w:pStyle w:val="Heading2"/>
              <w:spacing w:after="0" w:before="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       Equipos de 3 integrantes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8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IL 1.1 , 1.2, 1.3, 1.4 y 1.5</w:t>
            </w:r>
          </w:p>
        </w:tc>
      </w:tr>
    </w:tbl>
    <w:p w:rsidR="00000000" w:rsidDel="00000000" w:rsidP="00000000" w:rsidRDefault="00000000" w:rsidRPr="00000000" w14:paraId="00000019">
      <w:pPr>
        <w:tabs>
          <w:tab w:val="center" w:leader="none" w:pos="4419"/>
          <w:tab w:val="right" w:leader="none" w:pos="8838"/>
        </w:tabs>
        <w:spacing w:after="8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tblGridChange w:id="0">
          <w:tblGrid>
            <w:gridCol w:w="8818"/>
          </w:tblGrid>
        </w:tblGridChange>
      </w:tblGrid>
      <w:tr>
        <w:trPr>
          <w:cantSplit w:val="0"/>
          <w:trHeight w:val="5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-113663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b="0" l="0" r="0" t="0"/>
                  <wp:wrapNone/>
                  <wp:docPr descr="Código QR con relleno sólido" id="9" name="image5.png"/>
                  <a:graphic>
                    <a:graphicData uri="http://schemas.openxmlformats.org/drawingml/2006/picture">
                      <pic:pic>
                        <pic:nvPicPr>
                          <pic:cNvPr descr="Código QR con relleno sólido"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       Antecedentes generales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spacing w:after="0" w:before="0" w:lineRule="auto"/>
        <w:jc w:val="both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8892</wp:posOffset>
                </wp:positionH>
                <wp:positionV relativeFrom="paragraph">
                  <wp:posOffset>73026</wp:posOffset>
                </wp:positionV>
                <wp:extent cx="1270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6128" y="3780000"/>
                          <a:ext cx="557974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8892</wp:posOffset>
                </wp:positionH>
                <wp:positionV relativeFrom="paragraph">
                  <wp:posOffset>73026</wp:posOffset>
                </wp:positionV>
                <wp:extent cx="12700" cy="12700"/>
                <wp:effectExtent b="0" l="0" r="0" t="0"/>
                <wp:wrapNone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pStyle w:val="Heading2"/>
        <w:spacing w:after="0" w:before="0" w:lineRule="auto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Esta guía tiene como propósito registrar todos los antecedentes del proyecto a realizar durante el presente semestre.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tblGridChange w:id="0">
          <w:tblGrid>
            <w:gridCol w:w="8818"/>
          </w:tblGrid>
        </w:tblGridChange>
      </w:tblGrid>
      <w:tr>
        <w:trPr>
          <w:cantSplit w:val="0"/>
          <w:trHeight w:val="823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ind w:hanging="284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  <w:drawing>
                <wp:inline distB="0" distT="0" distL="0" distR="0">
                  <wp:extent cx="503555" cy="503555"/>
                  <wp:effectExtent b="0" l="0" r="0" t="0"/>
                  <wp:docPr descr="Lista con relleno sólido" id="6" name="image3.png"/>
                  <a:graphic>
                    <a:graphicData uri="http://schemas.openxmlformats.org/drawingml/2006/picture">
                      <pic:pic>
                        <pic:nvPicPr>
                          <pic:cNvPr descr="Lista con relleno sólido"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Requerimientos para esta actividad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-6984</wp:posOffset>
                </wp:positionV>
                <wp:extent cx="127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-6348</wp:posOffset>
                </wp:positionH>
                <wp:positionV relativeFrom="paragraph">
                  <wp:posOffset>-6984</wp:posOffset>
                </wp:positionV>
                <wp:extent cx="12700" cy="12700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pStyle w:val="Heading2"/>
        <w:spacing w:after="0" w:before="0" w:lineRule="auto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Para el desarrollo de esta actividad los/las estudiantes deberán formar equipos de 3 integrantes, de acuerdo con lo determinado por el/la docente a cargo de la asignatura.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76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gridCol w:w="8818"/>
        <w:tblGridChange w:id="0">
          <w:tblGrid>
            <w:gridCol w:w="8818"/>
            <w:gridCol w:w="8818"/>
          </w:tblGrid>
        </w:tblGridChange>
      </w:tblGrid>
      <w:tr>
        <w:trPr>
          <w:cantSplit w:val="0"/>
          <w:trHeight w:val="32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  <w:drawing>
                <wp:inline distB="0" distT="0" distL="0" distR="0">
                  <wp:extent cx="432019" cy="432019"/>
                  <wp:effectExtent b="0" l="0" r="0" t="0"/>
                  <wp:docPr descr="Inteligencia artificial con relleno sólido" id="5" name="image2.png"/>
                  <a:graphic>
                    <a:graphicData uri="http://schemas.openxmlformats.org/drawingml/2006/picture">
                      <pic:pic>
                        <pic:nvPicPr>
                          <pic:cNvPr descr="Inteligencia artificial con relleno sólido"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Actividad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pStyle w:val="Heading2"/>
              <w:spacing w:after="0" w:before="0" w:lineRule="auto"/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2"/>
              <w:spacing w:after="0" w:before="0" w:lineRule="auto"/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-6983</wp:posOffset>
                </wp:positionH>
                <wp:positionV relativeFrom="paragraph">
                  <wp:posOffset>36831</wp:posOffset>
                </wp:positionV>
                <wp:extent cx="1270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-6983</wp:posOffset>
                </wp:positionH>
                <wp:positionV relativeFrom="paragraph">
                  <wp:posOffset>36831</wp:posOffset>
                </wp:positionV>
                <wp:extent cx="12700" cy="12700"/>
                <wp:effectExtent b="0" l="0" r="0" t="0"/>
                <wp:wrapNone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 actividad tiene como propósito recopilar y organizar información esencial para el proyecto a realizar. 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Principalmente, se tendrá que completar los datos que permitan identificar los roles de los integrantes del equipo, la problemática a solucionar, la metodología a implementar, las tecnologías y/o herramientas que utilizarán para el desarrollo de la solución propuesta por el proyecto, las evidencias a construir que respaldaron el trabajo a realizar, la planificación de las tareas a realizar por cada integrante del equipo de trabajo, entre otros antecedentes que apoyen el desarrollo y evidencien los conocimientos adquiridos durante el periodo de formación.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1. Antecedentes Personales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la información solicitada de cada integrante del grupo de trabajo</w:t>
            </w:r>
          </w:p>
        </w:tc>
      </w:tr>
    </w:tbl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3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7"/>
        <w:gridCol w:w="2539"/>
        <w:gridCol w:w="2539"/>
        <w:gridCol w:w="2539"/>
        <w:tblGridChange w:id="0">
          <w:tblGrid>
            <w:gridCol w:w="1217"/>
            <w:gridCol w:w="2539"/>
            <w:gridCol w:w="2539"/>
            <w:gridCol w:w="2539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Rut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18782314-5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B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21257703-0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C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19447635-3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Nombres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Alex Eduardo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F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Renato Alejandro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0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Angel Orlando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Apellidos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Caica Zamora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3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Ortega Ramos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4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Prado Correa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Roles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Scrum Master/DevTeam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DevTeam/Fullstack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DevTeam/Fullstack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2. Descripción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la descripción debes señalar brevemente el nombre, descripción, objetivos y alcance del proyecto</w:t>
            </w:r>
          </w:p>
        </w:tc>
      </w:tr>
    </w:tbl>
    <w:p w:rsidR="00000000" w:rsidDel="00000000" w:rsidP="00000000" w:rsidRDefault="00000000" w:rsidRPr="00000000" w14:paraId="0000004C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8"/>
        <w:gridCol w:w="7097"/>
        <w:tblGridChange w:id="0">
          <w:tblGrid>
            <w:gridCol w:w="1738"/>
            <w:gridCol w:w="7097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Tema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NexTech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Optimización y potenciación de plataforma de tienda RS Tech Ltda.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Problemática detectada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Caídas frecuentes del sitio web que afectan a la disponibilidad del negocio.</w:t>
            </w:r>
          </w:p>
          <w:p w:rsidR="00000000" w:rsidDel="00000000" w:rsidP="00000000" w:rsidRDefault="00000000" w:rsidRPr="00000000" w14:paraId="00000053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Lentos tiempos de carga y mala experiencia de navegación en dispositivos móviles.</w:t>
            </w:r>
          </w:p>
          <w:p w:rsidR="00000000" w:rsidDel="00000000" w:rsidP="00000000" w:rsidRDefault="00000000" w:rsidRPr="00000000" w14:paraId="00000054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Procesos manuales en cotización y gestión de facturación generando carga de trabajo y demoras.</w:t>
            </w:r>
          </w:p>
          <w:p w:rsidR="00000000" w:rsidDel="00000000" w:rsidP="00000000" w:rsidRDefault="00000000" w:rsidRPr="00000000" w14:paraId="00000055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Falta de control e ineficiente gestión del inventario disponible.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Solución esperada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Plataforma estable y rápida con automatización de procesos claves del negocio, mejorando su infraestructura base y experiencia de usuario.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Objetivos generales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Optimizar y potenciar la plataforma web basada en WordPress y WooCommerce para la venta de PC, hardware y productos tecnológicos.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Objetivos específicos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Mejora del rendimiento y disponibilidad del sitio web.</w:t>
            </w:r>
          </w:p>
          <w:p w:rsidR="00000000" w:rsidDel="00000000" w:rsidP="00000000" w:rsidRDefault="00000000" w:rsidRPr="00000000" w14:paraId="0000005C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Mejorar la experiencia de usuario en dispositivos móviles mediante ajustes de diseño responsivo y optimización UX.</w:t>
            </w:r>
          </w:p>
          <w:p w:rsidR="00000000" w:rsidDel="00000000" w:rsidP="00000000" w:rsidRDefault="00000000" w:rsidRPr="00000000" w14:paraId="0000005D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Adaptación del plugin de personalización de PCs y componentes.</w:t>
            </w:r>
          </w:p>
          <w:p w:rsidR="00000000" w:rsidDel="00000000" w:rsidP="00000000" w:rsidRDefault="00000000" w:rsidRPr="00000000" w14:paraId="0000005E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Integración de cotización online de productos y un módulo de seguimiento y clasificación de facturas mediante la API de Lioren.</w:t>
            </w:r>
          </w:p>
          <w:p w:rsidR="00000000" w:rsidDel="00000000" w:rsidP="00000000" w:rsidRDefault="00000000" w:rsidRPr="00000000" w14:paraId="0000005F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Automatización en la gestión de órdenes de trabajo e inventario.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Alcance del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59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plataforma incluye mejoras del desarrollo frontend, backend, base de datos e infraestructura, integrando nuevas funcionalidades dentro del ecosistema WooCommerce. Se incluye la integración con API (Lioren), implementación de CDN y plugins de caché para garantizar el rendimiento.</w:t>
            </w:r>
          </w:p>
        </w:tc>
      </w:tr>
    </w:tbl>
    <w:p w:rsidR="00000000" w:rsidDel="00000000" w:rsidP="00000000" w:rsidRDefault="00000000" w:rsidRPr="00000000" w14:paraId="0000006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3. Contexto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Especificar los antecedentes y motivación para el desarrollo del proyecto, 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público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objetivo, estado del arte, origen de la problemática y descripción del 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problema a resolver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59" w:lineRule="auto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negocio enfrenta un escenario de crecimiento sostenido en la venta de PC’s personalizados, lo que ha puesto en evidencia las limitaciones del sistema actual: Caídas frecuentes del sitio debido a sobrecargas en el sistema, tiempos de carga elevados, procesos manuales en procesos de cotización y facturación, y un control deficiente de inventario. La infraestructura inicial fue diseñada para un volumen menor de operaciones, lo que genera cuellos de botella y afecta la escalabilidad. La falta de integración entre sistemas y la ausencia de automatización impactan directamente en la satisfacción del cliente y en la competitividad del negocio. Esta idea surge como respuesta estratégica para modernizar la arquitectura tecnológica, automatizar procesos críticos y mejorar la experiencia de usuario, alineándose con las tendencias actuales del comercio electrónico y las expectativas de un público objetivo exigente.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4. Metodología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la metodología a utilizar para el desarrollo del proyecto y justificar su uso.</w:t>
            </w:r>
          </w:p>
        </w:tc>
      </w:tr>
    </w:tbl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B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Descripción Metodología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C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proyecto hará uso de metodología Ágil Scrum complementada con la técnica de priorización MoSCoW.</w:t>
            </w:r>
          </w:p>
          <w:p w:rsidR="00000000" w:rsidDel="00000000" w:rsidP="00000000" w:rsidRDefault="00000000" w:rsidRPr="00000000" w14:paraId="0000006D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Scrum permitirá organizar en iteraciones cortas, con entregas incrementales y revisiones constantes, asegurando el desarrollo de un producto de calidad, acorde a las necesidades del cliente, y con adaptabilidad necesaria para hacer frente a cambios que puedan presentarse. </w:t>
            </w:r>
          </w:p>
          <w:p w:rsidR="00000000" w:rsidDel="00000000" w:rsidP="00000000" w:rsidRDefault="00000000" w:rsidRPr="00000000" w14:paraId="0000006E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técnica MoSCoW se utilizará para clasificar las épicas según prioridad, garantizando que los recursos se enfoquen en las funcionalidades críticas para el negocio.</w:t>
            </w:r>
          </w:p>
          <w:p w:rsidR="00000000" w:rsidDel="00000000" w:rsidP="00000000" w:rsidRDefault="00000000" w:rsidRPr="00000000" w14:paraId="0000006F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aplicará el ciclo de ingeniería de software durante todo el desarrollo del proyecto, realizando la planificación, análisis, diseño, construcción y pruebas previo al despliegue del sistema final.</w:t>
            </w:r>
          </w:p>
          <w:p w:rsidR="00000000" w:rsidDel="00000000" w:rsidP="00000000" w:rsidRDefault="00000000" w:rsidRPr="00000000" w14:paraId="00000071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equipo se organizará en roles definidos, lo que permitirá distribuir la carga técnica y asegurar la calidad en cada fase. Se realizarán reuniones semanales de seguimiento, retrospectivas al cierre de cada sprint y validaciones frecuentes con el Product Owner para mantener alineación con los objetivos del proyecto.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Alex Caica será el Scrum Master encargado de facilitar todo el proceso, la comunicación con el PO y además estará encargado del desarrollo fullstack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Renato Ortega será desarrollador fullstack del sistema, encargado del monitoreo y rendimiento de la infraestructura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Ángel Prado será desarrollador fullstack del sistema, encargado del diseño UX/UI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59" w:lineRule="auto"/>
              <w:ind w:left="0" w:firstLine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16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5. Descripción técnica de la 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los detalles técnicos del producto a desarrollar</w:t>
            </w:r>
          </w:p>
        </w:tc>
      </w:tr>
    </w:tbl>
    <w:p w:rsidR="00000000" w:rsidDel="00000000" w:rsidP="00000000" w:rsidRDefault="00000000" w:rsidRPr="00000000" w14:paraId="0000007B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C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Especificaciones técnicas de la solución a desarrollar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D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Infraestructura a utilizar: 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6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Máquina Virtual (VM) dedicada para hosting web.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6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Monitoreo de recursos críticos (CPU, RAM, tráfico).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6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CDN para optimizar tiempos de carga y disponibilidad global.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Arquitectura de software: 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7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Cliente -&gt; WordPress -&gt; Plugins -&gt; API Externa -&gt; Base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7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Integración modular que permite escalar funcionalidades sin comprometer la estabilidad.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Lenguajes de programación: 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3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PHP, JavaScript, SQL.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3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Java, JSX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Framework, dependencias y/o librerías a utilizar: 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2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WordPress, WooCommerce, API REST Lioren.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2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Springboot, React Vite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Base de datos: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8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MySQL optimizada con índices y consultas parametrizadas.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8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Neon (PostgreSQL)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Repositorio: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4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GitHub con control de versiones y CI/CD para despliegues automatizados.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line="259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Otros: 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5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Plugins de caché para mejorar rendimiento.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5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Herramientas de monitoreo (logs, alertas).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5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Integración de seguridad (roles de usuario, autenticación reforzada).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59" w:lineRule="auto"/>
              <w:jc w:val="both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6. Plan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59" w:lineRule="auto"/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Define la planificación de tu Proyecto de acuerdo a las evidencias a realizar durante el semestre.</w:t>
            </w:r>
          </w:p>
        </w:tc>
      </w:tr>
    </w:tbl>
    <w:p w:rsidR="00000000" w:rsidDel="00000000" w:rsidP="00000000" w:rsidRDefault="00000000" w:rsidRPr="00000000" w14:paraId="000000AA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1490.0" w:type="dxa"/>
        <w:jc w:val="left"/>
        <w:tblInd w:w="-126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0"/>
        <w:gridCol w:w="2355"/>
        <w:gridCol w:w="2295"/>
        <w:gridCol w:w="1590"/>
        <w:gridCol w:w="1470"/>
        <w:gridCol w:w="1380"/>
        <w:gridCol w:w="1740"/>
        <w:tblGridChange w:id="0">
          <w:tblGrid>
            <w:gridCol w:w="660"/>
            <w:gridCol w:w="2355"/>
            <w:gridCol w:w="2295"/>
            <w:gridCol w:w="1590"/>
            <w:gridCol w:w="1470"/>
            <w:gridCol w:w="1380"/>
            <w:gridCol w:w="1740"/>
          </w:tblGrid>
        </w:tblGridChange>
      </w:tblGrid>
      <w:tr>
        <w:trPr>
          <w:cantSplit w:val="0"/>
          <w:trHeight w:val="1649.445800781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C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Nombre de  Actividades/Tareas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Descripción Actividades/Tareas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Duración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1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.8510742187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3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4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Definición del proyecto (*)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5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Levantamiento de requerimientos, análisis del problema y definición de alcance.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6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Documentación, reuniones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8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Scrum Team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9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Base del proyecto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A">
            <w:pPr>
              <w:spacing w:line="259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B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Formación del equipo (*)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C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Asignación de roles y organización del trabajo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D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Planificación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E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F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Scrum Team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0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Roles definidos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1">
            <w:pPr>
              <w:spacing w:line="259" w:lineRule="auto"/>
              <w:jc w:val="left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  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2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Planificación del proyecto (*)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3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Priorización de épicas y creación del product backlog con Jira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4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Herramientas ágiles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5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6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Scrum Master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7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Define roadmap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8">
            <w:pPr>
              <w:spacing w:line="259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   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9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Definición de arquitectura (*)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A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Diseño de la arquitectura del sistema, asegurando el uso de ciclo de vida del software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B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Diagramas, documentación técnica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C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D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Scrum Team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E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Base técnica del sistema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F">
            <w:pPr>
              <w:spacing w:line="259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   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0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Desarrollo de prototipo funcional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1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Maqueta navegable con para validar experiencia de usuario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2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Mockups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3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4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Scrum Team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5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Define un prototipo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6">
            <w:pPr>
              <w:spacing w:line="259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   6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7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Sprint 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8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 utiliza el ciclo de ingeniería de software para la optimización tecnológica, adaptar personalización de PC y componentes, mejorar UX móvil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9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WordPress, VM, código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A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 semanas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B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Dev Team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C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Base procesos críticos del negocio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D">
            <w:pPr>
              <w:spacing w:line="259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7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E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Sprint 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F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 utiliza el ciclo de ingeniería de software para la implementación de cotización online y módulo de seguimiento y clasificación de facturas mediante API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0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API Lioren, Base de datos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1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 semanas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2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Dev Team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3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Conexión con dependencias externas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4">
            <w:pPr>
              <w:spacing w:line="259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Sprint 3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6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 utiliza el ciclo de ingeniería de software para la automatización de órdenes de trabajo, y consolidación del sistema completo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7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WooCommerce, Testing, QA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8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 semanas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9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Dev Team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A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Mejora interna y corrección de errores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B">
            <w:pPr>
              <w:spacing w:line="259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   9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C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Refinamiento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D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Ajustes técnicos, corrección de errores, optimización final y mejoras del sistema. Preparación de demo y documentación final.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E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Código, testing, documentos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F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0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Dev Team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1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Pulido del sistema y preparación final</w:t>
            </w:r>
          </w:p>
          <w:p w:rsidR="00000000" w:rsidDel="00000000" w:rsidP="00000000" w:rsidRDefault="00000000" w:rsidRPr="00000000" w14:paraId="000000F2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3">
            <w:pPr>
              <w:spacing w:line="259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  10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4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Presentación final y cierre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5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Evaluación final y entrega del proyecto.</w:t>
            </w:r>
          </w:p>
          <w:p w:rsidR="00000000" w:rsidDel="00000000" w:rsidP="00000000" w:rsidRDefault="00000000" w:rsidRPr="00000000" w14:paraId="000000F6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Cierre administrativo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7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Documentación,  y presentación </w:t>
            </w:r>
          </w:p>
          <w:p w:rsidR="00000000" w:rsidDel="00000000" w:rsidP="00000000" w:rsidRDefault="00000000" w:rsidRPr="00000000" w14:paraId="000000F8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9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A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Scrum Team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B">
            <w:pPr>
              <w:spacing w:line="259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Entrega formal final</w:t>
            </w:r>
          </w:p>
        </w:tc>
      </w:tr>
    </w:tbl>
    <w:p w:rsidR="00000000" w:rsidDel="00000000" w:rsidP="00000000" w:rsidRDefault="00000000" w:rsidRPr="00000000" w14:paraId="000000FC">
      <w:pPr>
        <w:spacing w:line="360" w:lineRule="auto"/>
        <w:jc w:val="both"/>
        <w:rPr>
          <w:rFonts w:ascii="Calibri" w:cs="Calibri" w:eastAsia="Calibri" w:hAnsi="Calibri"/>
        </w:rPr>
      </w:pPr>
      <w:bookmarkStart w:colFirst="0" w:colLast="0" w:name="_heading=h.2w51li2ow8u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60" w:lineRule="auto"/>
        <w:jc w:val="both"/>
        <w:rPr>
          <w:rFonts w:ascii="Calibri" w:cs="Calibri" w:eastAsia="Calibri" w:hAnsi="Calibri"/>
        </w:rPr>
      </w:pPr>
      <w:bookmarkStart w:colFirst="0" w:colLast="0" w:name="_heading=h.n3oyvj6ohmu0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*NOTA: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tiempo total de trabajo es de 18 semanas, ya que las actividades 1-2 y 3-4 se realizan durante la misma semana.</w:t>
      </w:r>
    </w:p>
    <w:p w:rsidR="00000000" w:rsidDel="00000000" w:rsidP="00000000" w:rsidRDefault="00000000" w:rsidRPr="00000000" w14:paraId="000000FE">
      <w:pPr>
        <w:spacing w:line="360" w:lineRule="auto"/>
        <w:jc w:val="both"/>
        <w:rPr>
          <w:rFonts w:ascii="Calibri" w:cs="Calibri" w:eastAsia="Calibri" w:hAnsi="Calibri"/>
        </w:rPr>
      </w:pPr>
      <w:bookmarkStart w:colFirst="0" w:colLast="0" w:name="_heading=h.g7wpvqudqa6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360" w:lineRule="auto"/>
        <w:jc w:val="both"/>
        <w:rPr>
          <w:rFonts w:ascii="Calibri" w:cs="Calibri" w:eastAsia="Calibri" w:hAnsi="Calibri"/>
        </w:rPr>
      </w:pPr>
      <w:bookmarkStart w:colFirst="0" w:colLast="0" w:name="_heading=h.j2gcxng0tgv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360" w:lineRule="auto"/>
        <w:jc w:val="both"/>
        <w:rPr>
          <w:rFonts w:ascii="Calibri" w:cs="Calibri" w:eastAsia="Calibri" w:hAnsi="Calibri"/>
        </w:rPr>
      </w:pPr>
      <w:bookmarkStart w:colFirst="0" w:colLast="0" w:name="_heading=h.ts8vg1gjzrl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60" w:lineRule="auto"/>
        <w:jc w:val="both"/>
        <w:rPr>
          <w:rFonts w:ascii="Calibri" w:cs="Calibri" w:eastAsia="Calibri" w:hAnsi="Calibri"/>
        </w:rPr>
      </w:pPr>
      <w:bookmarkStart w:colFirst="0" w:colLast="0" w:name="_heading=h.6m0g6f94yryk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360" w:lineRule="auto"/>
        <w:jc w:val="both"/>
        <w:rPr>
          <w:rFonts w:ascii="Calibri" w:cs="Calibri" w:eastAsia="Calibri" w:hAnsi="Calibri"/>
        </w:rPr>
      </w:pPr>
      <w:bookmarkStart w:colFirst="0" w:colLast="0" w:name="_heading=h.6zqeyv76u6j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360" w:lineRule="auto"/>
        <w:jc w:val="both"/>
        <w:rPr>
          <w:rFonts w:ascii="Calibri" w:cs="Calibri" w:eastAsia="Calibri" w:hAnsi="Calibri"/>
        </w:rPr>
      </w:pPr>
      <w:bookmarkStart w:colFirst="0" w:colLast="0" w:name="_heading=h.kt1dxhpfv5of" w:id="9"/>
      <w:bookmarkEnd w:id="9"/>
      <w:r w:rsidDel="00000000" w:rsidR="00000000" w:rsidRPr="00000000">
        <w:rPr>
          <w:rtl w:val="0"/>
        </w:rPr>
      </w:r>
    </w:p>
    <w:tbl>
      <w:tblPr>
        <w:tblStyle w:val="Table16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7. Evidencias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Declarar las evidencias a diseñar para el proyecto. Estas evidencias deben ser acordadas con el docente, dependiendo de la dimensión del proyecto. Todas las evidencias deben estar en formato .pdf, .xls, .xlsx, .doc o .docx, según corresponda y deben ser legibles para el docente.</w:t>
            </w:r>
          </w:p>
        </w:tc>
      </w:tr>
    </w:tbl>
    <w:p w:rsidR="00000000" w:rsidDel="00000000" w:rsidP="00000000" w:rsidRDefault="00000000" w:rsidRPr="00000000" w14:paraId="00000106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3375"/>
        <w:gridCol w:w="2715"/>
        <w:gridCol w:w="2205"/>
        <w:tblGridChange w:id="0">
          <w:tblGrid>
            <w:gridCol w:w="540"/>
            <w:gridCol w:w="3375"/>
            <w:gridCol w:w="2715"/>
            <w:gridCol w:w="22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 evidencia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Link para acceder (repositorio)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Matriz de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Documento que identifica, evalúa y propone estrategias para gestionar los riesgos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F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hyperlink r:id="rId11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22"/>
                  <w:szCs w:val="22"/>
                  <w:u w:val="single"/>
                  <w:rtl w:val="0"/>
                </w:rPr>
                <w:t xml:space="preserve">Gestión de Riesgos v1.3.xlsx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1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Documento de Visión y Roles Scrum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2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Define los objetivos del proyecto, visión del producto y roles del equipo Scrum.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3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hyperlink r:id="rId12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22"/>
                  <w:szCs w:val="22"/>
                  <w:u w:val="single"/>
                  <w:rtl w:val="0"/>
                </w:rPr>
                <w:t xml:space="preserve">Documento de Visión y Roles Scrum.docx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6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Documento de Épicas e Historias de Usuario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7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Contiene las épicas y la priorización que estructuran el backlog del producto.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8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hyperlink r:id="rId13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22"/>
                  <w:szCs w:val="22"/>
                  <w:u w:val="single"/>
                  <w:rtl w:val="0"/>
                </w:rPr>
                <w:t xml:space="preserve">Documento de Épicas e Historias de Usuario.docx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A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Arquitectura del Sistema NexTech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B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Diagrama técnico que representa la infraestructura y componentes del sistema propuesto.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hyperlink r:id="rId14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22"/>
                  <w:szCs w:val="22"/>
                  <w:u w:val="single"/>
                  <w:rtl w:val="0"/>
                </w:rPr>
                <w:t xml:space="preserve">arquitectura_v3_nextech.png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E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Prototipo funcional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F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Versión operativa del sistema que demuestra las funcionalidades principales para su validación.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0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hyperlink r:id="rId15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18"/>
                  <w:szCs w:val="18"/>
                  <w:u w:val="single"/>
                  <w:rtl w:val="0"/>
                </w:rPr>
                <w:t xml:space="preserve">Prototipos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18"/>
                <w:szCs w:val="18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2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Product backlog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3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Lista priorizada de funcionalidades, requerimientos y mejoras pendientes del producto.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4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hyperlink r:id="rId16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18"/>
                  <w:szCs w:val="18"/>
                  <w:u w:val="single"/>
                  <w:rtl w:val="0"/>
                </w:rPr>
                <w:t xml:space="preserve">NexTech_Product_Backlog_Sprint_3.xlsx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18"/>
                <w:szCs w:val="18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6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Historias de usuario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7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Descripciones funcionales desde la perspectiva del usuario para guiar el desarrollo del sistema.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8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hyperlink r:id="rId17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18"/>
                  <w:szCs w:val="18"/>
                  <w:u w:val="single"/>
                  <w:rtl w:val="0"/>
                </w:rPr>
                <w:t xml:space="preserve">NexTech_Product_Backlog_Sprint_3.xlsx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18"/>
                <w:szCs w:val="18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A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Tablero Jira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B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Panel de seguimiento de tareas y sprints con el avance del equipo durante el proyecto.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hyperlink r:id="rId18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18"/>
                  <w:szCs w:val="18"/>
                  <w:u w:val="single"/>
                  <w:rtl w:val="0"/>
                </w:rPr>
                <w:t xml:space="preserve">Atlassian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18"/>
                <w:szCs w:val="18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E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Evidencias prueba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F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Capturas, registros o reportes que documentan los casos de prueba ejecutados y sus resultados.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0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hyperlink r:id="rId19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18"/>
                  <w:szCs w:val="18"/>
                  <w:u w:val="single"/>
                  <w:rtl w:val="0"/>
                </w:rPr>
                <w:t xml:space="preserve">Evidencias-NexTech-Sprint2-Final.docx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2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Código fuente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3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Repositorio de archivos y scripts que conforman la implementación del sistema.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4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hyperlink r:id="rId20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  <w:rtl w:val="0"/>
                </w:rPr>
                <w:t xml:space="preserve">Github WordPress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hyperlink r:id="rId21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  <w:rtl w:val="0"/>
                </w:rPr>
                <w:t xml:space="preserve">Github Frontend Facturas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hyperlink r:id="rId22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  <w:rtl w:val="0"/>
                </w:rPr>
                <w:t xml:space="preserve">Github Backend Facturas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8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Base de datos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9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Estructura y contenido del modelo de datos utilizado, incluyendo esquemas, tablas y relaciones.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A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hyperlink r:id="rId23">
              <w:r w:rsidDel="00000000" w:rsidR="00000000" w:rsidRPr="00000000">
                <w:rPr>
                  <w:rFonts w:ascii="Calibri" w:cs="Calibri" w:eastAsia="Calibri" w:hAnsi="Calibri"/>
                  <w:color w:val="0000ee"/>
                  <w:sz w:val="18"/>
                  <w:szCs w:val="18"/>
                  <w:u w:val="single"/>
                  <w:rtl w:val="0"/>
                </w:rPr>
                <w:t xml:space="preserve">NexTech — Modelo de Base de Datos.pdf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sz w:val="18"/>
                <w:szCs w:val="18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Acta cierre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D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Documento formal que certifica la finalización del proyecto y la aceptación de los entregables.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E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8. Planificación semestral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p w:rsidR="00000000" w:rsidDel="00000000" w:rsidP="00000000" w:rsidRDefault="00000000" w:rsidRPr="00000000" w14:paraId="00000143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1865.0" w:type="dxa"/>
        <w:jc w:val="left"/>
        <w:tblInd w:w="-15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555"/>
        <w:gridCol w:w="555"/>
        <w:gridCol w:w="570"/>
        <w:gridCol w:w="570"/>
        <w:gridCol w:w="570"/>
        <w:gridCol w:w="585"/>
        <w:gridCol w:w="570"/>
        <w:gridCol w:w="585"/>
        <w:gridCol w:w="570"/>
        <w:gridCol w:w="585"/>
        <w:gridCol w:w="585"/>
        <w:gridCol w:w="600"/>
        <w:gridCol w:w="615"/>
        <w:gridCol w:w="570"/>
        <w:gridCol w:w="585"/>
        <w:gridCol w:w="645"/>
        <w:gridCol w:w="585"/>
        <w:gridCol w:w="525"/>
        <w:tblGridChange w:id="0">
          <w:tblGrid>
            <w:gridCol w:w="1440"/>
            <w:gridCol w:w="555"/>
            <w:gridCol w:w="555"/>
            <w:gridCol w:w="570"/>
            <w:gridCol w:w="570"/>
            <w:gridCol w:w="570"/>
            <w:gridCol w:w="585"/>
            <w:gridCol w:w="570"/>
            <w:gridCol w:w="585"/>
            <w:gridCol w:w="570"/>
            <w:gridCol w:w="585"/>
            <w:gridCol w:w="585"/>
            <w:gridCol w:w="600"/>
            <w:gridCol w:w="615"/>
            <w:gridCol w:w="570"/>
            <w:gridCol w:w="585"/>
            <w:gridCol w:w="645"/>
            <w:gridCol w:w="585"/>
            <w:gridCol w:w="52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Actividad/semana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2efd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e599" w:val="clear"/>
          </w:tcPr>
          <w:p w:rsidR="00000000" w:rsidDel="00000000" w:rsidP="00000000" w:rsidRDefault="00000000" w:rsidRPr="00000000" w14:paraId="0000014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Presentación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Definición del proyecto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9ead3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B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Formación del equipo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9ead3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Planificación del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9ead3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Definición de Arquitectura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9ead3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Desarrollo prototipo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9ead3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9ead3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B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Sprint 1</w:t>
            </w:r>
          </w:p>
          <w:p w:rsidR="00000000" w:rsidDel="00000000" w:rsidP="00000000" w:rsidRDefault="00000000" w:rsidRPr="00000000" w14:paraId="000001C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e59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e59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e59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e59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Sprint 2</w:t>
            </w:r>
          </w:p>
          <w:p w:rsidR="00000000" w:rsidDel="00000000" w:rsidP="00000000" w:rsidRDefault="00000000" w:rsidRPr="00000000" w14:paraId="000001D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e59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e59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e59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e59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A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Sprint 3</w:t>
            </w:r>
          </w:p>
          <w:p w:rsidR="00000000" w:rsidDel="00000000" w:rsidP="00000000" w:rsidRDefault="00000000" w:rsidRPr="00000000" w14:paraId="000001F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F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0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1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Refinamiento</w:t>
            </w:r>
          </w:p>
          <w:p w:rsidR="00000000" w:rsidDel="00000000" w:rsidP="00000000" w:rsidRDefault="00000000" w:rsidRPr="00000000" w14:paraId="0000020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Presentación final y cierre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9. Otros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Detallar antecedentes adicionales que enriquezcan el presente proyecto o proporcionar evidencia adicional solicitada por el docente para respaldar el presente proyecto.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utilizará un repositorio GitHub para control de versiones y documentación, aplicando la integración continua (CI/CD) para despliegues en máquina virtual. Además, se realizan reuniones semanales de seguimiento con el Scrum Master y PO, registrando cada sprint con actas de reunión y reportes de avance. Por último, se contempla la posibilidad de incluir plugins de seguridad y monitoreo para reforzar la estabilidad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pgSz w:h="18720" w:w="12240" w:orient="portrait"/>
      <w:pgMar w:bottom="1417" w:top="1417" w:left="1701" w:right="1701" w:header="708" w:footer="120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395"/>
      </w:tabs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2564131</wp:posOffset>
              </wp:positionH>
              <wp:positionV relativeFrom="paragraph">
                <wp:posOffset>11384916</wp:posOffset>
              </wp:positionV>
              <wp:extent cx="198120" cy="18542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256465" y="3696815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40" w:right="0" w:firstLine="8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2564131</wp:posOffset>
              </wp:positionH>
              <wp:positionV relativeFrom="paragraph">
                <wp:posOffset>11384916</wp:posOffset>
              </wp:positionV>
              <wp:extent cx="198120" cy="185420"/>
              <wp:effectExtent b="0" l="0" r="0" t="0"/>
              <wp:wrapNone/>
              <wp:docPr id="4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8120" cy="1854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-284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869144" cy="498662"/>
          <wp:effectExtent b="0" l="0" r="0" t="0"/>
          <wp:docPr descr="Texto&#10;&#10;Descripción generada automáticamente con confianza media" id="7" name="image4.jpg"/>
          <a:graphic>
            <a:graphicData uri="http://schemas.openxmlformats.org/drawingml/2006/picture">
              <pic:pic>
                <pic:nvPicPr>
                  <pic:cNvPr descr="Texto&#10;&#10;Descripción generada automáticamente con confianza media"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</w:t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3853179</wp:posOffset>
          </wp:positionH>
          <wp:positionV relativeFrom="paragraph">
            <wp:posOffset>73660</wp:posOffset>
          </wp:positionV>
          <wp:extent cx="1873250" cy="373380"/>
          <wp:effectExtent b="0" l="0" r="0" t="0"/>
          <wp:wrapSquare wrapText="bothSides" distB="0" distT="0" distL="114300" distR="11430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0"/>
      <w:ind w:left="1561"/>
    </w:pPr>
    <w:rPr>
      <w:rFonts w:ascii="Arial" w:cs="Arial" w:eastAsia="Arial" w:hAnsi="Arial"/>
      <w:sz w:val="31"/>
      <w:szCs w:val="3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/>
    <w:rPr>
      <w:rFonts w:ascii="Arial" w:cs="Arial" w:eastAsia="Arial" w:hAnsi="Arial"/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amateurDUOC/NexTech" TargetMode="External"/><Relationship Id="rId22" Type="http://schemas.openxmlformats.org/officeDocument/2006/relationships/hyperlink" Target="https://github.com/ren-ortega4/nextech-dashboard-api" TargetMode="External"/><Relationship Id="rId21" Type="http://schemas.openxmlformats.org/officeDocument/2006/relationships/hyperlink" Target="https://github.com/ren-ortega4/nextech-dashboard-ui" TargetMode="External"/><Relationship Id="rId24" Type="http://schemas.openxmlformats.org/officeDocument/2006/relationships/header" Target="header1.xml"/><Relationship Id="rId23" Type="http://schemas.openxmlformats.org/officeDocument/2006/relationships/hyperlink" Target="https://drive.google.com/file/d/1oGULlVylcYkBu7DlUGpNCZCVqMN-8t5I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9.png"/><Relationship Id="rId11" Type="http://schemas.openxmlformats.org/officeDocument/2006/relationships/hyperlink" Target="https://docs.google.com/spreadsheets/d/1sNmo1uVuPYhqdBUDtj34OwHADd4yvLkB/edit?usp=sharing&amp;ouid=117693598739827659634&amp;rtpof=true&amp;sd=true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s://docs.google.com/document/d/1Rka_HNV7p5Mgv7fW_1P6L3-sYnLXB-GU/edit?usp=sharing&amp;ouid=117693598739827659634&amp;rtpof=true&amp;sd=true" TargetMode="External"/><Relationship Id="rId12" Type="http://schemas.openxmlformats.org/officeDocument/2006/relationships/hyperlink" Target="https://docs.google.com/document/d/1zlmP_a6GM9sBBTObf1xrqtutI6FBd-yW/edit?usp=sharing&amp;ouid=117693598739827659634&amp;rtpof=true&amp;sd=true" TargetMode="External"/><Relationship Id="rId15" Type="http://schemas.openxmlformats.org/officeDocument/2006/relationships/hyperlink" Target="https://drive.google.com/drive/folders/1srwqqvEubc1eEgCJMf8PEotATP14JlBu?usp=sharing" TargetMode="External"/><Relationship Id="rId14" Type="http://schemas.openxmlformats.org/officeDocument/2006/relationships/hyperlink" Target="https://drive.google.com/file/d/1ULqze8QFreTDshzWfsnfkVsODlWaev_V/view?usp=drive_link" TargetMode="External"/><Relationship Id="rId17" Type="http://schemas.openxmlformats.org/officeDocument/2006/relationships/hyperlink" Target="https://docs.google.com/spreadsheets/d/1D8Z3FmDH5UC592vibI_cnanPzkMB8xDu/edit?usp=sharing&amp;ouid=117693598739827659634&amp;rtpof=true&amp;sd=true" TargetMode="External"/><Relationship Id="rId16" Type="http://schemas.openxmlformats.org/officeDocument/2006/relationships/hyperlink" Target="https://docs.google.com/spreadsheets/d/1D8Z3FmDH5UC592vibI_cnanPzkMB8xDu/edit?usp=sharing&amp;ouid=117693598739827659634&amp;rtpof=true&amp;sd=true" TargetMode="External"/><Relationship Id="rId19" Type="http://schemas.openxmlformats.org/officeDocument/2006/relationships/hyperlink" Target="https://docs.google.com/document/d/1XVAWCBXaH6LfN9id8PU3CqltTOWKF3g-/edit?usp=drive_link&amp;ouid=117693598739827659634&amp;rtpof=true&amp;sd=true" TargetMode="External"/><Relationship Id="rId18" Type="http://schemas.openxmlformats.org/officeDocument/2006/relationships/hyperlink" Target="https://caica-ortega-prado.atlassian.net/jira/software/projects/SCRUM/list?jql=project%20%3D%20SCRUM%20ORDER%20BY%20created%20AS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TOCXmsW10Eqy7iELKOQVltnOKg==">CgMxLjAyDmguOXF4cHdmdDVsMjZzMg5oLjVzbWZqbGdhYmlvYjIOaC4ydzUxbGkyb3c4dXIyDmgubjNveXZqNm9obXUwMg5oLmc3d3B2cXVkcWE2cDIOaC5qMmdjeG5nMHRndjQyDmgudHM4dmcxZ2p6cmxkMg5oLjZtMGc2Zjk0eXJ5azIOaC42enFleXY3NnU2amcyDmgua3QxZHhocGZ2NW9mOAByITFmdVAxLVNLN2Y5Um5UNm5fZlM5MGhOTUYwQUpRdUVYYQ==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>MediaServiceImageTags</vt:lpwstr>
  </property>
</Properties>
</file>