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D0E6" w14:textId="236B6BC4" w:rsidR="00390C84" w:rsidRDefault="00EC100C" w:rsidP="00EC100C">
      <w:pPr>
        <w:pStyle w:val="1"/>
        <w:jc w:val="left"/>
      </w:pPr>
      <w:r>
        <w:rPr>
          <w:rFonts w:hint="eastAsia"/>
        </w:rPr>
        <w:t>间接属性引用</w:t>
      </w:r>
    </w:p>
    <w:p w14:paraId="6B120742" w14:textId="7B5B56DC" w:rsidR="00EC100C" w:rsidRDefault="00EC100C" w:rsidP="00EC100C">
      <w:pPr>
        <w:rPr>
          <w:rFonts w:hint="eastAsia"/>
          <w:color w:val="FF0000"/>
        </w:rPr>
      </w:pPr>
      <w:r>
        <w:rPr>
          <w:rFonts w:hint="eastAsia"/>
        </w:rPr>
        <w:t>可以用来加载普通的资源也可以用来加载蓝图类，分为同步加载和异步加载，</w:t>
      </w:r>
      <w:r w:rsidRPr="007D30C3">
        <w:rPr>
          <w:rFonts w:hint="eastAsia"/>
          <w:color w:val="FF0000"/>
        </w:rPr>
        <w:t>如果加载类，则使用</w:t>
      </w:r>
      <w:proofErr w:type="spellStart"/>
      <w:r w:rsidRPr="007D30C3">
        <w:rPr>
          <w:rFonts w:hint="eastAsia"/>
          <w:color w:val="FF0000"/>
        </w:rPr>
        <w:t>UClass</w:t>
      </w:r>
      <w:proofErr w:type="spellEnd"/>
      <w:r w:rsidRPr="007D30C3">
        <w:rPr>
          <w:rFonts w:hint="eastAsia"/>
          <w:color w:val="FF0000"/>
        </w:rPr>
        <w:t>指针进行资源引用</w:t>
      </w:r>
    </w:p>
    <w:p w14:paraId="53703917" w14:textId="77777777" w:rsidR="00257567" w:rsidRDefault="00257567" w:rsidP="007D6CF4">
      <w:pPr>
        <w:jc w:val="left"/>
        <w:rPr>
          <w:rFonts w:hint="eastAsia"/>
          <w:color w:val="FF0000"/>
        </w:rPr>
      </w:pPr>
    </w:p>
    <w:p w14:paraId="183A6F61" w14:textId="33992990" w:rsidR="007D6CF4" w:rsidRPr="007D30C3" w:rsidRDefault="007D6CF4" w:rsidP="007D6CF4">
      <w:pPr>
        <w:jc w:val="left"/>
        <w:rPr>
          <w:color w:val="FF0000"/>
        </w:rPr>
      </w:pPr>
      <w:r>
        <w:rPr>
          <w:rFonts w:hint="eastAsia"/>
          <w:color w:val="FF0000"/>
        </w:rPr>
        <w:t>间接属性引用区别于直接属性引用，间接属性引用不会在游戏启动时将资产加载到内存，而是可以根据使用者的需求，进行加载。使用较直接属性引用稍复杂，但是可控性更强。</w:t>
      </w:r>
    </w:p>
    <w:p w14:paraId="45EBDBB3" w14:textId="757729D8" w:rsidR="006862BE" w:rsidRDefault="006862BE" w:rsidP="006862BE">
      <w:pPr>
        <w:pStyle w:val="3"/>
      </w:pPr>
      <w:proofErr w:type="spellStart"/>
      <w:r>
        <w:t>FStringAssetReferences</w:t>
      </w:r>
      <w:proofErr w:type="spellEnd"/>
      <w:r>
        <w:t> </w:t>
      </w:r>
      <w:r w:rsidR="003D774F">
        <w:rPr>
          <w:rFonts w:hint="eastAsia"/>
        </w:rPr>
        <w:t>（资源拾取对象）</w:t>
      </w:r>
    </w:p>
    <w:p w14:paraId="04583B32" w14:textId="246B0138" w:rsidR="006862BE" w:rsidRDefault="006862BE" w:rsidP="006862BE">
      <w:r>
        <w:rPr>
          <w:rFonts w:hint="eastAsia"/>
        </w:rPr>
        <w:t>资源拾取器</w:t>
      </w:r>
      <w:r w:rsidR="00223D7B">
        <w:rPr>
          <w:rFonts w:hint="eastAsia"/>
        </w:rPr>
        <w:t>（可以拾取类资产，也可以拾取数据资产）</w:t>
      </w:r>
      <w:r>
        <w:rPr>
          <w:rFonts w:hint="eastAsia"/>
        </w:rPr>
        <w:t>，可以直接通过属性引用的方式暴露到编辑器中，也可以通过使用设置路径进行资源拾取，此操作类加载资源区别于“直接属性引用”加载方式，此方式对于资源的引用不会主动加载，需要结合资源管理器进行加载。</w:t>
      </w:r>
    </w:p>
    <w:p w14:paraId="47E3A67C" w14:textId="77777777" w:rsidR="006862BE" w:rsidRDefault="006862BE" w:rsidP="006862BE"/>
    <w:p w14:paraId="0376BB2B" w14:textId="77777777" w:rsidR="006862BE" w:rsidRPr="00223D7B" w:rsidRDefault="006862BE" w:rsidP="006862BE">
      <w:pPr>
        <w:rPr>
          <w:b/>
        </w:rPr>
      </w:pPr>
      <w:r w:rsidRPr="00223D7B">
        <w:rPr>
          <w:rFonts w:hint="eastAsia"/>
          <w:b/>
        </w:rPr>
        <w:t>注意：使用</w:t>
      </w:r>
      <w:r w:rsidRPr="00223D7B">
        <w:rPr>
          <w:rFonts w:hint="eastAsia"/>
          <w:b/>
        </w:rPr>
        <w:t>FAR</w:t>
      </w:r>
      <w:r w:rsidRPr="00223D7B">
        <w:rPr>
          <w:rFonts w:hint="eastAsia"/>
          <w:b/>
        </w:rPr>
        <w:t>进行资源引用无法直接使用，需要进行加载操作才可以使用</w:t>
      </w:r>
    </w:p>
    <w:p w14:paraId="7189FFF3" w14:textId="77777777" w:rsidR="00C45F8E" w:rsidRDefault="00C45F8E" w:rsidP="00C45F8E">
      <w:pPr>
        <w:pStyle w:val="1"/>
      </w:pPr>
      <w:proofErr w:type="spellStart"/>
      <w:r>
        <w:rPr>
          <w:rFonts w:hint="eastAsia"/>
        </w:rPr>
        <w:t>FStreamableManager</w:t>
      </w:r>
      <w:proofErr w:type="spellEnd"/>
    </w:p>
    <w:p w14:paraId="562D102D" w14:textId="17A4277D" w:rsidR="00C45F8E" w:rsidRDefault="00C45F8E" w:rsidP="00C45F8E">
      <w:r>
        <w:rPr>
          <w:rFonts w:hint="eastAsia"/>
        </w:rPr>
        <w:t>资源加载器，提供包括同步加载和异步加载方案，使用可靠性更强，但是操作繁琐度高，理解较难。是</w:t>
      </w:r>
      <w:r>
        <w:rPr>
          <w:rFonts w:hint="eastAsia"/>
        </w:rPr>
        <w:t>UE</w:t>
      </w:r>
      <w:r>
        <w:rPr>
          <w:rFonts w:hint="eastAsia"/>
        </w:rPr>
        <w:t>中比较基础的资源管理器，操作方式是动态操作</w:t>
      </w:r>
    </w:p>
    <w:p w14:paraId="19D274C7" w14:textId="77777777" w:rsidR="00C45F8E" w:rsidRDefault="00C45F8E" w:rsidP="00C45F8E"/>
    <w:p w14:paraId="39D6B562" w14:textId="77777777" w:rsidR="00C45F8E" w:rsidRDefault="00C45F8E" w:rsidP="00C45F8E">
      <w:pPr>
        <w:pStyle w:val="7"/>
      </w:pPr>
      <w:r>
        <w:rPr>
          <w:rFonts w:hint="eastAsia"/>
        </w:rPr>
        <w:t>同步加载</w:t>
      </w:r>
    </w:p>
    <w:p w14:paraId="7CF94830" w14:textId="77777777" w:rsidR="00C45F8E" w:rsidRDefault="00C45F8E" w:rsidP="00C45F8E">
      <w:r>
        <w:rPr>
          <w:rFonts w:hint="eastAsia"/>
        </w:rPr>
        <w:t>在加载运行线程中，阻塞线程的流程执行，将线程停止在当前加载逻辑中，加载完成后继续线程的执行逻辑操作，对于加载</w:t>
      </w:r>
      <w:proofErr w:type="gramStart"/>
      <w:r>
        <w:rPr>
          <w:rFonts w:hint="eastAsia"/>
        </w:rPr>
        <w:t>小资源</w:t>
      </w:r>
      <w:proofErr w:type="gramEnd"/>
      <w:r>
        <w:rPr>
          <w:rFonts w:hint="eastAsia"/>
        </w:rPr>
        <w:t>可以保证资源的不为空，但是加载大资源将导致调用</w:t>
      </w:r>
      <w:proofErr w:type="gramStart"/>
      <w:r>
        <w:rPr>
          <w:rFonts w:hint="eastAsia"/>
        </w:rPr>
        <w:t>线程卡顿</w:t>
      </w:r>
      <w:proofErr w:type="gramEnd"/>
    </w:p>
    <w:p w14:paraId="0253669B" w14:textId="77777777" w:rsidR="00C45F8E" w:rsidRDefault="00C45F8E" w:rsidP="00C45F8E">
      <w:pPr>
        <w:pStyle w:val="7"/>
      </w:pPr>
      <w:r>
        <w:rPr>
          <w:rFonts w:hint="eastAsia"/>
        </w:rPr>
        <w:t>异步加载</w:t>
      </w:r>
    </w:p>
    <w:p w14:paraId="549403E0" w14:textId="77777777" w:rsidR="00C45F8E" w:rsidRDefault="00C45F8E" w:rsidP="00C45F8E">
      <w:r>
        <w:rPr>
          <w:rFonts w:hint="eastAsia"/>
        </w:rPr>
        <w:t>在加载线程中，不阻塞当前线程逻辑加载资源，加载器本身具备线程进行资源加载。较之同步加载更加的灵活，但是相对维护成本较高，资源加载成功后需要进行回调通知，以完成整个加载流程</w:t>
      </w:r>
    </w:p>
    <w:p w14:paraId="4D6591BA" w14:textId="77777777" w:rsidR="00C45F8E" w:rsidRDefault="00C45F8E" w:rsidP="00C45F8E"/>
    <w:p w14:paraId="33E9312E" w14:textId="77777777" w:rsidR="005349CB" w:rsidRDefault="005349CB" w:rsidP="005349CB">
      <w:pPr>
        <w:pStyle w:val="7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FStreamableManager</w:t>
      </w:r>
      <w:proofErr w:type="spellEnd"/>
    </w:p>
    <w:p w14:paraId="4C9465E2" w14:textId="7FF4529F" w:rsidR="00C45F8E" w:rsidRDefault="00CB2281" w:rsidP="00C45F8E">
      <w:pPr>
        <w:rPr>
          <w:rFonts w:hint="eastAsia"/>
        </w:rPr>
      </w:pPr>
      <w:r>
        <w:rPr>
          <w:noProof/>
        </w:rPr>
        <w:drawing>
          <wp:inline distT="0" distB="0" distL="0" distR="0" wp14:anchorId="5B128CE1" wp14:editId="71B37BF6">
            <wp:extent cx="3533775" cy="361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1BDD" w14:textId="57DCE3D1" w:rsidR="005349CB" w:rsidRPr="00BB558B" w:rsidRDefault="003A3CD7" w:rsidP="00C45F8E">
      <w:pPr>
        <w:rPr>
          <w:b/>
        </w:rPr>
      </w:pPr>
      <w:r w:rsidRPr="00BB558B">
        <w:rPr>
          <w:rFonts w:hint="eastAsia"/>
          <w:b/>
        </w:rPr>
        <w:t>如果声明在头文件中，记得引入</w:t>
      </w:r>
      <w:proofErr w:type="spellStart"/>
      <w:r w:rsidRPr="00BB558B">
        <w:rPr>
          <w:rFonts w:hint="eastAsia"/>
          <w:b/>
        </w:rPr>
        <w:t>FStreamableManager</w:t>
      </w:r>
      <w:proofErr w:type="spellEnd"/>
      <w:r w:rsidRPr="00BB558B">
        <w:rPr>
          <w:rFonts w:hint="eastAsia"/>
          <w:b/>
        </w:rPr>
        <w:t>头文件</w:t>
      </w:r>
    </w:p>
    <w:p w14:paraId="74157CB8" w14:textId="77777777" w:rsidR="00C45F8E" w:rsidRDefault="00C45F8E" w:rsidP="00C45F8E">
      <w:pPr>
        <w:pStyle w:val="3"/>
      </w:pPr>
      <w:proofErr w:type="spellStart"/>
      <w:r>
        <w:lastRenderedPageBreak/>
        <w:t>FStringAssetReferences</w:t>
      </w:r>
      <w:proofErr w:type="spellEnd"/>
      <w:r>
        <w:t> </w:t>
      </w:r>
      <w:r>
        <w:rPr>
          <w:rFonts w:hint="eastAsia"/>
        </w:rPr>
        <w:t>加载资源</w:t>
      </w:r>
      <w:r>
        <w:rPr>
          <w:rFonts w:hint="eastAsia"/>
        </w:rPr>
        <w:t xml:space="preserve"> </w:t>
      </w:r>
    </w:p>
    <w:p w14:paraId="775E9514" w14:textId="77777777" w:rsidR="00C45F8E" w:rsidRPr="001366E2" w:rsidRDefault="00C45F8E" w:rsidP="00C45F8E">
      <w:pPr>
        <w:rPr>
          <w:b/>
        </w:rPr>
      </w:pPr>
      <w:r w:rsidRPr="001366E2">
        <w:rPr>
          <w:rFonts w:hint="eastAsia"/>
          <w:b/>
          <w:color w:val="FF0000"/>
          <w:sz w:val="32"/>
        </w:rPr>
        <w:t>测试启动独立窗口否则无法展现资源未加载情况</w:t>
      </w:r>
    </w:p>
    <w:p w14:paraId="028A123C" w14:textId="77777777" w:rsidR="00C45F8E" w:rsidRDefault="00C45F8E" w:rsidP="00C45F8E">
      <w:pPr>
        <w:pStyle w:val="7"/>
      </w:pPr>
      <w:r>
        <w:rPr>
          <w:rFonts w:hint="eastAsia"/>
        </w:rPr>
        <w:t>资源引用方式有两种可选</w:t>
      </w:r>
    </w:p>
    <w:p w14:paraId="05EA45EB" w14:textId="3DECE3E7" w:rsidR="00C45F8E" w:rsidRDefault="00C45F8E" w:rsidP="00C45F8E">
      <w:pPr>
        <w:rPr>
          <w:rFonts w:hint="eastAsia"/>
        </w:rPr>
      </w:pPr>
      <w:r>
        <w:rPr>
          <w:rFonts w:hint="eastAsia"/>
        </w:rPr>
        <w:t>·直接设置资源路径，借助</w:t>
      </w:r>
      <w:proofErr w:type="spellStart"/>
      <w:r>
        <w:rPr>
          <w:rFonts w:hint="eastAsia"/>
        </w:rPr>
        <w:t>SetPath</w:t>
      </w:r>
      <w:proofErr w:type="spellEnd"/>
      <w:r>
        <w:rPr>
          <w:rFonts w:hint="eastAsia"/>
        </w:rPr>
        <w:t>函数</w:t>
      </w:r>
      <w:r w:rsidR="00943F6A">
        <w:rPr>
          <w:rFonts w:hint="eastAsia"/>
        </w:rPr>
        <w:t>（可以设置数据资产路径也可以设置类资产路径）。</w:t>
      </w:r>
    </w:p>
    <w:p w14:paraId="43EFDCA0" w14:textId="4D9F934C" w:rsidR="00943F6A" w:rsidRDefault="00943F6A" w:rsidP="00C45F8E">
      <w:r>
        <w:rPr>
          <w:rFonts w:hint="eastAsia"/>
        </w:rPr>
        <w:tab/>
      </w:r>
      <w:r w:rsidR="001F0765">
        <w:rPr>
          <w:noProof/>
        </w:rPr>
        <w:drawing>
          <wp:inline distT="0" distB="0" distL="0" distR="0" wp14:anchorId="7DE2BA06" wp14:editId="336E64CA">
            <wp:extent cx="5274310" cy="229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BBE" w14:textId="77777777" w:rsidR="00C45F8E" w:rsidRPr="00AB2993" w:rsidRDefault="00C45F8E" w:rsidP="00C45F8E">
      <w:r>
        <w:rPr>
          <w:rFonts w:hint="eastAsia"/>
        </w:rPr>
        <w:t>·通过宏</w:t>
      </w:r>
      <w:r>
        <w:rPr>
          <w:rFonts w:hint="eastAsia"/>
        </w:rPr>
        <w:t>UPROPETY(</w:t>
      </w:r>
      <w:proofErr w:type="spellStart"/>
      <w:r>
        <w:rPr>
          <w:rFonts w:hint="eastAsia"/>
        </w:rPr>
        <w:t>EditAnyWhere</w:t>
      </w:r>
      <w:proofErr w:type="spellEnd"/>
      <w:r>
        <w:rPr>
          <w:rFonts w:hint="eastAsia"/>
        </w:rPr>
        <w:t>)</w:t>
      </w:r>
      <w:r>
        <w:rPr>
          <w:rFonts w:hint="eastAsia"/>
        </w:rPr>
        <w:t>直接向编辑器暴露属性</w:t>
      </w:r>
    </w:p>
    <w:p w14:paraId="2AC8984F" w14:textId="77777777" w:rsidR="00C45F8E" w:rsidRDefault="00C45F8E" w:rsidP="00C45F8E">
      <w:pPr>
        <w:pStyle w:val="7"/>
      </w:pPr>
      <w:r>
        <w:rPr>
          <w:rFonts w:hint="eastAsia"/>
        </w:rPr>
        <w:t>同步加载</w:t>
      </w:r>
    </w:p>
    <w:p w14:paraId="6C87DB11" w14:textId="77777777" w:rsidR="00C45F8E" w:rsidRDefault="00C45F8E" w:rsidP="00C45F8E"/>
    <w:p w14:paraId="32EC1712" w14:textId="77777777" w:rsidR="00C45F8E" w:rsidRPr="005348C8" w:rsidRDefault="00C45F8E" w:rsidP="00C45F8E">
      <w:pPr>
        <w:rPr>
          <w:b/>
          <w:color w:val="FF0000"/>
        </w:rPr>
      </w:pPr>
      <w:r w:rsidRPr="005348C8">
        <w:rPr>
          <w:rFonts w:hint="eastAsia"/>
          <w:b/>
          <w:color w:val="FF0000"/>
        </w:rPr>
        <w:t>注意</w:t>
      </w:r>
      <w:r w:rsidRPr="005348C8">
        <w:rPr>
          <w:rFonts w:hint="eastAsia"/>
          <w:b/>
          <w:color w:val="FF0000"/>
        </w:rPr>
        <w:t>FSA</w:t>
      </w:r>
      <w:r w:rsidRPr="005348C8">
        <w:rPr>
          <w:rFonts w:hint="eastAsia"/>
          <w:b/>
          <w:color w:val="FF0000"/>
        </w:rPr>
        <w:t>结构体本身带有</w:t>
      </w:r>
      <w:proofErr w:type="spellStart"/>
      <w:r w:rsidRPr="005348C8">
        <w:rPr>
          <w:rFonts w:hint="eastAsia"/>
          <w:b/>
          <w:color w:val="FF0000"/>
        </w:rPr>
        <w:t>TryLoad</w:t>
      </w:r>
      <w:proofErr w:type="spellEnd"/>
      <w:r w:rsidRPr="005348C8">
        <w:rPr>
          <w:rFonts w:hint="eastAsia"/>
          <w:b/>
          <w:color w:val="FF0000"/>
        </w:rPr>
        <w:t>函数，此函数可以直接借助</w:t>
      </w:r>
      <w:proofErr w:type="spellStart"/>
      <w:r w:rsidRPr="005348C8">
        <w:rPr>
          <w:rFonts w:hint="eastAsia"/>
          <w:b/>
          <w:color w:val="FF0000"/>
        </w:rPr>
        <w:t>LoadObject</w:t>
      </w:r>
      <w:proofErr w:type="spellEnd"/>
      <w:r w:rsidRPr="005348C8">
        <w:rPr>
          <w:rFonts w:hint="eastAsia"/>
          <w:b/>
          <w:color w:val="FF0000"/>
        </w:rPr>
        <w:t>加载资源，如果资源较大会比较慢（同步阻塞操作）</w:t>
      </w:r>
    </w:p>
    <w:p w14:paraId="263DE163" w14:textId="77777777" w:rsidR="00C45F8E" w:rsidRDefault="00C45F8E" w:rsidP="00C45F8E"/>
    <w:p w14:paraId="2EFC5042" w14:textId="77777777" w:rsidR="00C45F8E" w:rsidRDefault="00C45F8E" w:rsidP="00C45F8E">
      <w:r>
        <w:rPr>
          <w:rFonts w:hint="eastAsia"/>
        </w:rPr>
        <w:t>借助</w:t>
      </w:r>
      <w:proofErr w:type="spellStart"/>
      <w:r>
        <w:rPr>
          <w:rFonts w:hint="eastAsia"/>
        </w:rPr>
        <w:t>StreamableManager</w:t>
      </w:r>
      <w:proofErr w:type="spellEnd"/>
      <w:r>
        <w:rPr>
          <w:rFonts w:hint="eastAsia"/>
        </w:rPr>
        <w:t>同步加载语法如下</w:t>
      </w:r>
    </w:p>
    <w:p w14:paraId="209FBDC8" w14:textId="77777777" w:rsidR="00C45F8E" w:rsidRDefault="00C45F8E" w:rsidP="00C45F8E">
      <w:r>
        <w:rPr>
          <w:noProof/>
        </w:rPr>
        <w:drawing>
          <wp:inline distT="0" distB="0" distL="0" distR="0" wp14:anchorId="27EEEA26" wp14:editId="13998195">
            <wp:extent cx="3648075" cy="22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7846" w14:textId="77777777" w:rsidR="00C45F8E" w:rsidRDefault="00C45F8E" w:rsidP="00C45F8E"/>
    <w:p w14:paraId="6352EE5E" w14:textId="77777777" w:rsidR="00C45F8E" w:rsidRDefault="00C45F8E" w:rsidP="00C45F8E">
      <w:r>
        <w:rPr>
          <w:rFonts w:hint="eastAsia"/>
        </w:rPr>
        <w:t>加载完成后可以使用如下语法进行资源转换到目标资源类型</w:t>
      </w:r>
    </w:p>
    <w:p w14:paraId="7F8F7D49" w14:textId="77777777" w:rsidR="00C45F8E" w:rsidRDefault="00C45F8E" w:rsidP="00C45F8E">
      <w:r>
        <w:rPr>
          <w:noProof/>
        </w:rPr>
        <w:drawing>
          <wp:inline distT="0" distB="0" distL="0" distR="0" wp14:anchorId="030CF970" wp14:editId="23C9FC08">
            <wp:extent cx="465772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645D" w14:textId="77777777" w:rsidR="00C45F8E" w:rsidRDefault="00C45F8E" w:rsidP="00C45F8E"/>
    <w:p w14:paraId="5C050D97" w14:textId="77777777" w:rsidR="00C45F8E" w:rsidRPr="00826051" w:rsidRDefault="00C45F8E" w:rsidP="00C45F8E">
      <w:pPr>
        <w:rPr>
          <w:rFonts w:ascii="微软雅黑" w:eastAsia="微软雅黑" w:hAnsi="微软雅黑"/>
          <w:b/>
          <w:color w:val="FF0000"/>
        </w:rPr>
      </w:pPr>
      <w:r w:rsidRPr="00826051">
        <w:rPr>
          <w:rFonts w:ascii="微软雅黑" w:eastAsia="微软雅黑" w:hAnsi="微软雅黑" w:hint="eastAsia"/>
          <w:b/>
          <w:color w:val="FF0000"/>
        </w:rPr>
        <w:t>注意函数</w:t>
      </w:r>
      <w:proofErr w:type="spellStart"/>
      <w:r w:rsidRPr="00826051">
        <w:rPr>
          <w:rFonts w:ascii="微软雅黑" w:eastAsia="微软雅黑" w:hAnsi="微软雅黑" w:hint="eastAsia"/>
          <w:b/>
          <w:color w:val="FF0000"/>
        </w:rPr>
        <w:t>ResolveObject</w:t>
      </w:r>
      <w:proofErr w:type="spellEnd"/>
      <w:r w:rsidRPr="00826051">
        <w:rPr>
          <w:rFonts w:ascii="微软雅黑" w:eastAsia="微软雅黑" w:hAnsi="微软雅黑" w:hint="eastAsia"/>
          <w:b/>
          <w:color w:val="FF0000"/>
        </w:rPr>
        <w:t>可能返回空指针，操作需要额外注意</w:t>
      </w:r>
    </w:p>
    <w:p w14:paraId="48E73079" w14:textId="77777777" w:rsidR="00C45F8E" w:rsidRDefault="00C45F8E" w:rsidP="00C45F8E"/>
    <w:p w14:paraId="683B6AE5" w14:textId="77777777" w:rsidR="00C45F8E" w:rsidRDefault="00C45F8E" w:rsidP="00C45F8E">
      <w:pPr>
        <w:pStyle w:val="7"/>
      </w:pPr>
      <w:r>
        <w:rPr>
          <w:rFonts w:hint="eastAsia"/>
        </w:rPr>
        <w:t>异步加载</w:t>
      </w:r>
    </w:p>
    <w:p w14:paraId="4A80C455" w14:textId="1F66AC5B" w:rsidR="00C45F8E" w:rsidRPr="00760721" w:rsidRDefault="00C45F8E" w:rsidP="00C45F8E">
      <w:pPr>
        <w:rPr>
          <w:rFonts w:ascii="微软雅黑" w:eastAsia="微软雅黑" w:hAnsi="微软雅黑"/>
        </w:rPr>
      </w:pPr>
      <w:r w:rsidRPr="00760721">
        <w:rPr>
          <w:rFonts w:ascii="微软雅黑" w:eastAsia="微软雅黑" w:hAnsi="微软雅黑" w:hint="eastAsia"/>
        </w:rPr>
        <w:t>异步加载与同步加载区别在于，异步加载会通过回调方式</w:t>
      </w:r>
      <w:r w:rsidR="000B7B5F" w:rsidRPr="00760721">
        <w:rPr>
          <w:rFonts w:ascii="微软雅黑" w:eastAsia="微软雅黑" w:hAnsi="微软雅黑" w:hint="eastAsia"/>
        </w:rPr>
        <w:t>（</w:t>
      </w:r>
      <w:proofErr w:type="gramStart"/>
      <w:r w:rsidR="000B7B5F" w:rsidRPr="00760721">
        <w:rPr>
          <w:rFonts w:ascii="微软雅黑" w:eastAsia="微软雅黑" w:hAnsi="微软雅黑" w:hint="eastAsia"/>
          <w:b/>
          <w:color w:val="FF0000"/>
        </w:rPr>
        <w:t>无参无</w:t>
      </w:r>
      <w:proofErr w:type="gramEnd"/>
      <w:r w:rsidR="000B7B5F" w:rsidRPr="00760721">
        <w:rPr>
          <w:rFonts w:ascii="微软雅黑" w:eastAsia="微软雅黑" w:hAnsi="微软雅黑" w:hint="eastAsia"/>
          <w:b/>
          <w:color w:val="FF0000"/>
        </w:rPr>
        <w:t>返回成员函数</w:t>
      </w:r>
      <w:r w:rsidR="000B7B5F" w:rsidRPr="00760721">
        <w:rPr>
          <w:rFonts w:ascii="微软雅黑" w:eastAsia="微软雅黑" w:hAnsi="微软雅黑" w:hint="eastAsia"/>
        </w:rPr>
        <w:t>）</w:t>
      </w:r>
      <w:r w:rsidRPr="00760721">
        <w:rPr>
          <w:rFonts w:ascii="微软雅黑" w:eastAsia="微软雅黑" w:hAnsi="微软雅黑" w:hint="eastAsia"/>
        </w:rPr>
        <w:t>进行资源加载完毕通知，所以需要构建通知多播代理</w:t>
      </w:r>
    </w:p>
    <w:p w14:paraId="48F8D55C" w14:textId="77777777" w:rsidR="00C45F8E" w:rsidRDefault="00C45F8E" w:rsidP="00C45F8E"/>
    <w:p w14:paraId="0D1DF428" w14:textId="77777777" w:rsidR="00C45F8E" w:rsidRDefault="00C45F8E" w:rsidP="00C45F8E">
      <w:r>
        <w:rPr>
          <w:rFonts w:hint="eastAsia"/>
        </w:rPr>
        <w:t>语法</w:t>
      </w:r>
    </w:p>
    <w:p w14:paraId="512C4BD1" w14:textId="77777777" w:rsidR="00C45F8E" w:rsidRDefault="00C45F8E" w:rsidP="00C45F8E">
      <w:r>
        <w:rPr>
          <w:noProof/>
        </w:rPr>
        <w:drawing>
          <wp:inline distT="0" distB="0" distL="0" distR="0" wp14:anchorId="16D6772F" wp14:editId="3CA6FA00">
            <wp:extent cx="4019550" cy="733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6DFD" w14:textId="77777777" w:rsidR="00C45F8E" w:rsidRDefault="00C45F8E" w:rsidP="00C45F8E">
      <w:r>
        <w:rPr>
          <w:rFonts w:hint="eastAsia"/>
        </w:rPr>
        <w:t>加载完毕后可以进行继续的逻辑编写</w:t>
      </w:r>
    </w:p>
    <w:p w14:paraId="6D394D50" w14:textId="77777777" w:rsidR="00C45F8E" w:rsidRDefault="00C45F8E" w:rsidP="00C45F8E">
      <w:r>
        <w:rPr>
          <w:noProof/>
        </w:rPr>
        <w:lastRenderedPageBreak/>
        <w:drawing>
          <wp:inline distT="0" distB="0" distL="0" distR="0" wp14:anchorId="6CD1A71E" wp14:editId="420510ED">
            <wp:extent cx="502920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DE10" w14:textId="77777777" w:rsidR="00C45F8E" w:rsidRDefault="00C45F8E" w:rsidP="00C45F8E"/>
    <w:p w14:paraId="7CF7051C" w14:textId="77777777" w:rsidR="006862BE" w:rsidRDefault="006862BE" w:rsidP="006862BE"/>
    <w:p w14:paraId="2B8BEE9F" w14:textId="6C7BE3B2" w:rsidR="006862BE" w:rsidRDefault="006862BE" w:rsidP="00232535">
      <w:pPr>
        <w:pStyle w:val="1"/>
      </w:pPr>
      <w:proofErr w:type="spellStart"/>
      <w:r>
        <w:rPr>
          <w:rFonts w:hint="eastAsia"/>
        </w:rPr>
        <w:t>TAssetPtr</w:t>
      </w:r>
      <w:proofErr w:type="spellEnd"/>
      <w:r w:rsidR="00232535">
        <w:rPr>
          <w:rFonts w:hint="eastAsia"/>
        </w:rPr>
        <w:t>（数据资产拾取）</w:t>
      </w:r>
    </w:p>
    <w:p w14:paraId="324E0F85" w14:textId="77777777" w:rsidR="006862BE" w:rsidRDefault="006862BE" w:rsidP="006862BE">
      <w:r>
        <w:rPr>
          <w:rFonts w:hint="eastAsia"/>
        </w:rPr>
        <w:t>对</w:t>
      </w:r>
      <w:r>
        <w:rPr>
          <w:rFonts w:hint="eastAsia"/>
        </w:rPr>
        <w:t>FAR</w:t>
      </w:r>
      <w:r>
        <w:rPr>
          <w:rFonts w:hint="eastAsia"/>
        </w:rPr>
        <w:t>资源拾取器的包装对象，进行类型约束，可以使得资源拾取有范围限定，可以通过调用结构体的函数</w:t>
      </w:r>
      <w:proofErr w:type="spellStart"/>
      <w:r>
        <w:rPr>
          <w:rFonts w:hint="eastAsia"/>
        </w:rPr>
        <w:t>ToString</w:t>
      </w:r>
      <w:r>
        <w:t>AssetReferences</w:t>
      </w:r>
      <w:proofErr w:type="spellEnd"/>
      <w:r>
        <w:rPr>
          <w:rFonts w:hint="eastAsia"/>
        </w:rPr>
        <w:t>（）获取</w:t>
      </w:r>
      <w:r>
        <w:rPr>
          <w:rFonts w:hint="eastAsia"/>
        </w:rPr>
        <w:t>FAR</w:t>
      </w:r>
      <w:r>
        <w:rPr>
          <w:rFonts w:hint="eastAsia"/>
        </w:rPr>
        <w:t>的操作对象，调用</w:t>
      </w:r>
      <w:r>
        <w:rPr>
          <w:rFonts w:hint="eastAsia"/>
        </w:rPr>
        <w:t>Get</w:t>
      </w:r>
      <w:r w:rsidR="00C35D23">
        <w:rPr>
          <w:rFonts w:hint="eastAsia"/>
        </w:rPr>
        <w:t>（）获取模板资源对象引用</w:t>
      </w:r>
    </w:p>
    <w:p w14:paraId="77B63F46" w14:textId="77777777" w:rsidR="00C35D23" w:rsidRDefault="00C35D23" w:rsidP="006862BE"/>
    <w:p w14:paraId="25A65818" w14:textId="77777777" w:rsidR="00C35D23" w:rsidRDefault="00C35D23" w:rsidP="006862BE">
      <w:r>
        <w:rPr>
          <w:rFonts w:hint="eastAsia"/>
        </w:rPr>
        <w:t>语法</w:t>
      </w:r>
    </w:p>
    <w:p w14:paraId="798E4757" w14:textId="77777777" w:rsidR="00C35D23" w:rsidRDefault="00C908C1" w:rsidP="006862BE">
      <w:r>
        <w:rPr>
          <w:noProof/>
        </w:rPr>
        <w:drawing>
          <wp:inline distT="0" distB="0" distL="0" distR="0" wp14:anchorId="400DEC2F" wp14:editId="712A9B5E">
            <wp:extent cx="280987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E67" w14:textId="77777777" w:rsidR="00A61E61" w:rsidRDefault="00A61E61" w:rsidP="006862BE"/>
    <w:p w14:paraId="41BC618A" w14:textId="77777777" w:rsidR="00A61E61" w:rsidRDefault="00A61E61" w:rsidP="006862BE">
      <w:r>
        <w:rPr>
          <w:rFonts w:hint="eastAsia"/>
        </w:rPr>
        <w:t>暴露</w:t>
      </w:r>
      <w:r w:rsidR="00FA5835">
        <w:rPr>
          <w:rFonts w:hint="eastAsia"/>
        </w:rPr>
        <w:t>到编辑器</w:t>
      </w:r>
      <w:r>
        <w:rPr>
          <w:rFonts w:hint="eastAsia"/>
        </w:rPr>
        <w:t>语法</w:t>
      </w:r>
    </w:p>
    <w:p w14:paraId="72F6C917" w14:textId="77777777" w:rsidR="00A61E61" w:rsidRDefault="00A61E61" w:rsidP="006862BE">
      <w:r>
        <w:rPr>
          <w:noProof/>
        </w:rPr>
        <w:drawing>
          <wp:inline distT="0" distB="0" distL="0" distR="0" wp14:anchorId="0A974C41" wp14:editId="69550AB0">
            <wp:extent cx="2895600" cy="82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6F05" w14:textId="77777777" w:rsidR="00C35D23" w:rsidRPr="00C35D23" w:rsidRDefault="00C35D23" w:rsidP="006862BE"/>
    <w:p w14:paraId="7DEF8933" w14:textId="77777777" w:rsidR="00953269" w:rsidRDefault="00D81EA2" w:rsidP="00D81EA2">
      <w:pPr>
        <w:pStyle w:val="3"/>
      </w:pPr>
      <w:proofErr w:type="spellStart"/>
      <w:r>
        <w:t>TAssetPtr</w:t>
      </w:r>
      <w:proofErr w:type="spellEnd"/>
      <w:r>
        <w:rPr>
          <w:rFonts w:hint="eastAsia"/>
        </w:rPr>
        <w:t>加载资源</w:t>
      </w:r>
    </w:p>
    <w:p w14:paraId="7241D77C" w14:textId="4933C344" w:rsidR="0045606D" w:rsidRPr="0045606D" w:rsidRDefault="0045606D" w:rsidP="0045606D">
      <w:r>
        <w:rPr>
          <w:rFonts w:hint="eastAsia"/>
        </w:rPr>
        <w:t>借助</w:t>
      </w:r>
      <w:proofErr w:type="spellStart"/>
      <w:r>
        <w:rPr>
          <w:rFonts w:hint="eastAsia"/>
        </w:rPr>
        <w:t>FSreamableManager</w:t>
      </w:r>
      <w:proofErr w:type="spellEnd"/>
      <w:r>
        <w:rPr>
          <w:rFonts w:hint="eastAsia"/>
        </w:rPr>
        <w:t>进行加载，借助函数</w:t>
      </w:r>
      <w:proofErr w:type="spellStart"/>
      <w:r>
        <w:rPr>
          <w:rFonts w:hint="eastAsia"/>
        </w:rPr>
        <w:t>IsPending</w:t>
      </w:r>
      <w:proofErr w:type="spellEnd"/>
      <w:r>
        <w:rPr>
          <w:rFonts w:hint="eastAsia"/>
        </w:rPr>
        <w:t>判定是否完成加载</w:t>
      </w:r>
    </w:p>
    <w:p w14:paraId="696F550C" w14:textId="77777777" w:rsidR="00151354" w:rsidRDefault="00151354" w:rsidP="00151354">
      <w:pPr>
        <w:pStyle w:val="7"/>
      </w:pPr>
      <w:r>
        <w:rPr>
          <w:rFonts w:hint="eastAsia"/>
        </w:rPr>
        <w:t>资源引用</w:t>
      </w:r>
    </w:p>
    <w:p w14:paraId="6F1EA05F" w14:textId="77777777" w:rsidR="00277BD2" w:rsidRPr="005850F9" w:rsidRDefault="00277BD2" w:rsidP="00151354">
      <w:pPr>
        <w:rPr>
          <w:rFonts w:ascii="微软雅黑" w:eastAsia="微软雅黑" w:hAnsi="微软雅黑"/>
        </w:rPr>
      </w:pPr>
      <w:r w:rsidRPr="005850F9">
        <w:rPr>
          <w:rFonts w:ascii="微软雅黑" w:eastAsia="微软雅黑" w:hAnsi="微软雅黑" w:hint="eastAsia"/>
        </w:rPr>
        <w:t>·</w:t>
      </w:r>
      <w:r w:rsidR="00151354" w:rsidRPr="005850F9">
        <w:rPr>
          <w:rFonts w:ascii="微软雅黑" w:eastAsia="微软雅黑" w:hAnsi="微软雅黑" w:hint="eastAsia"/>
        </w:rPr>
        <w:t>可以通过</w:t>
      </w:r>
      <w:r w:rsidR="00963030" w:rsidRPr="005850F9">
        <w:rPr>
          <w:rFonts w:ascii="微软雅黑" w:eastAsia="微软雅黑" w:hAnsi="微软雅黑" w:hint="eastAsia"/>
        </w:rPr>
        <w:t>宏UPROPETY(</w:t>
      </w:r>
      <w:proofErr w:type="spellStart"/>
      <w:r w:rsidR="00963030" w:rsidRPr="005850F9">
        <w:rPr>
          <w:rFonts w:ascii="微软雅黑" w:eastAsia="微软雅黑" w:hAnsi="微软雅黑" w:hint="eastAsia"/>
        </w:rPr>
        <w:t>EditAnyWhere</w:t>
      </w:r>
      <w:proofErr w:type="spellEnd"/>
      <w:r w:rsidR="00963030" w:rsidRPr="005850F9">
        <w:rPr>
          <w:rFonts w:ascii="微软雅黑" w:eastAsia="微软雅黑" w:hAnsi="微软雅黑" w:hint="eastAsia"/>
        </w:rPr>
        <w:t>)</w:t>
      </w:r>
      <w:r w:rsidR="00151354" w:rsidRPr="005850F9">
        <w:rPr>
          <w:rFonts w:ascii="微软雅黑" w:eastAsia="微软雅黑" w:hAnsi="微软雅黑" w:hint="eastAsia"/>
        </w:rPr>
        <w:t>暴露到编辑器方式进行资源引用</w:t>
      </w:r>
    </w:p>
    <w:p w14:paraId="04FB55C0" w14:textId="77777777" w:rsidR="00151354" w:rsidRDefault="00277BD2" w:rsidP="00151354">
      <w:pPr>
        <w:rPr>
          <w:rFonts w:ascii="微软雅黑" w:eastAsia="微软雅黑" w:hAnsi="微软雅黑" w:hint="eastAsia"/>
        </w:rPr>
      </w:pPr>
      <w:r w:rsidRPr="005850F9">
        <w:rPr>
          <w:rFonts w:ascii="微软雅黑" w:eastAsia="微软雅黑" w:hAnsi="微软雅黑" w:hint="eastAsia"/>
        </w:rPr>
        <w:t>·</w:t>
      </w:r>
      <w:r w:rsidR="007952C6" w:rsidRPr="005850F9">
        <w:rPr>
          <w:rFonts w:ascii="微软雅黑" w:eastAsia="微软雅黑" w:hAnsi="微软雅黑" w:hint="eastAsia"/>
        </w:rPr>
        <w:t>通过使用</w:t>
      </w:r>
      <w:r w:rsidR="008B7157" w:rsidRPr="005850F9">
        <w:rPr>
          <w:rFonts w:ascii="微软雅黑" w:eastAsia="微软雅黑" w:hAnsi="微软雅黑" w:hint="eastAsia"/>
        </w:rPr>
        <w:t>FAR</w:t>
      </w:r>
      <w:r w:rsidR="007952C6" w:rsidRPr="005850F9">
        <w:rPr>
          <w:rFonts w:ascii="微软雅黑" w:eastAsia="微软雅黑" w:hAnsi="微软雅黑" w:hint="eastAsia"/>
        </w:rPr>
        <w:t>进行赋值</w:t>
      </w:r>
      <w:r w:rsidR="00BB72D0" w:rsidRPr="005850F9">
        <w:rPr>
          <w:rFonts w:ascii="微软雅黑" w:eastAsia="微软雅黑" w:hAnsi="微软雅黑" w:hint="eastAsia"/>
        </w:rPr>
        <w:t>（</w:t>
      </w:r>
      <w:r w:rsidR="00BB72D0" w:rsidRPr="00790452">
        <w:rPr>
          <w:rFonts w:ascii="微软雅黑" w:eastAsia="微软雅黑" w:hAnsi="微软雅黑" w:hint="eastAsia"/>
          <w:b/>
          <w:color w:val="FF0000"/>
        </w:rPr>
        <w:t>重载了赋值运算符</w:t>
      </w:r>
      <w:r w:rsidR="00BB72D0" w:rsidRPr="005850F9">
        <w:rPr>
          <w:rFonts w:ascii="微软雅黑" w:eastAsia="微软雅黑" w:hAnsi="微软雅黑" w:hint="eastAsia"/>
        </w:rPr>
        <w:t>）</w:t>
      </w:r>
    </w:p>
    <w:p w14:paraId="0315EB62" w14:textId="111BC3B4" w:rsidR="00004DA5" w:rsidRPr="005850F9" w:rsidRDefault="00004DA5" w:rsidP="0015135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12F9ADE" wp14:editId="4A55259E">
            <wp:extent cx="2647950" cy="45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5655" w14:textId="77777777" w:rsidR="00D81EA2" w:rsidRDefault="00FE5095" w:rsidP="00FE5095">
      <w:pPr>
        <w:pStyle w:val="7"/>
      </w:pPr>
      <w:r>
        <w:rPr>
          <w:rFonts w:hint="eastAsia"/>
        </w:rPr>
        <w:lastRenderedPageBreak/>
        <w:t>同步加载</w:t>
      </w:r>
    </w:p>
    <w:p w14:paraId="029DBB79" w14:textId="77777777" w:rsidR="00FE5095" w:rsidRDefault="00FE5095" w:rsidP="00FE5095">
      <w:r>
        <w:rPr>
          <w:rFonts w:hint="eastAsia"/>
        </w:rPr>
        <w:t>和</w:t>
      </w:r>
      <w:r w:rsidR="00C75E44">
        <w:rPr>
          <w:rFonts w:hint="eastAsia"/>
        </w:rPr>
        <w:t>FAR</w:t>
      </w:r>
      <w:r>
        <w:rPr>
          <w:rFonts w:hint="eastAsia"/>
        </w:rPr>
        <w:t>方式一样，语法如下</w:t>
      </w:r>
    </w:p>
    <w:p w14:paraId="782DB418" w14:textId="77777777" w:rsidR="00FE5095" w:rsidRDefault="008E35FA" w:rsidP="00FE5095">
      <w:r>
        <w:rPr>
          <w:noProof/>
        </w:rPr>
        <w:drawing>
          <wp:inline distT="0" distB="0" distL="0" distR="0" wp14:anchorId="78D065A0" wp14:editId="6DD7AB67">
            <wp:extent cx="391477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0432" w14:textId="77777777" w:rsidR="005641FA" w:rsidRDefault="005641FA" w:rsidP="00FE5095"/>
    <w:p w14:paraId="4DA4A5F0" w14:textId="77777777" w:rsidR="005641FA" w:rsidRDefault="005641FA" w:rsidP="00FE5095">
      <w:r>
        <w:rPr>
          <w:rFonts w:hint="eastAsia"/>
        </w:rPr>
        <w:t>加载完成后使用</w:t>
      </w:r>
    </w:p>
    <w:p w14:paraId="407ED5BC" w14:textId="77777777" w:rsidR="005641FA" w:rsidRDefault="005641FA" w:rsidP="00FE5095">
      <w:r>
        <w:rPr>
          <w:rFonts w:hint="eastAsia"/>
        </w:rPr>
        <w:t>直接调用</w:t>
      </w:r>
      <w:r>
        <w:rPr>
          <w:rFonts w:hint="eastAsia"/>
        </w:rPr>
        <w:t>Get</w:t>
      </w:r>
      <w:r>
        <w:rPr>
          <w:rFonts w:hint="eastAsia"/>
        </w:rPr>
        <w:t>函数即可</w:t>
      </w:r>
    </w:p>
    <w:p w14:paraId="5CDA5633" w14:textId="77777777" w:rsidR="00C71845" w:rsidRDefault="00C71845" w:rsidP="00FE5095">
      <w:r>
        <w:rPr>
          <w:noProof/>
        </w:rPr>
        <w:drawing>
          <wp:inline distT="0" distB="0" distL="0" distR="0" wp14:anchorId="05D77E24" wp14:editId="370ED7F6">
            <wp:extent cx="461010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D89D" w14:textId="77777777" w:rsidR="00FF4E83" w:rsidRDefault="00FF4E83" w:rsidP="00FE5095"/>
    <w:p w14:paraId="4367E311" w14:textId="77777777" w:rsidR="00FF4E83" w:rsidRDefault="00FF4E83" w:rsidP="00FF4E83">
      <w:pPr>
        <w:pStyle w:val="7"/>
      </w:pPr>
      <w:r>
        <w:rPr>
          <w:rFonts w:hint="eastAsia"/>
        </w:rPr>
        <w:t>异步加载</w:t>
      </w:r>
    </w:p>
    <w:p w14:paraId="037EC976" w14:textId="77777777" w:rsidR="00AB7FE6" w:rsidRDefault="00AB7FE6" w:rsidP="006028D4">
      <w:r>
        <w:rPr>
          <w:rFonts w:hint="eastAsia"/>
        </w:rPr>
        <w:t>由于</w:t>
      </w:r>
      <w:proofErr w:type="spellStart"/>
      <w:r>
        <w:rPr>
          <w:rFonts w:hint="eastAsia"/>
        </w:rPr>
        <w:t>StreamableManage</w:t>
      </w:r>
      <w:proofErr w:type="spellEnd"/>
      <w:r>
        <w:rPr>
          <w:rFonts w:hint="eastAsia"/>
        </w:rPr>
        <w:t>没有重载异步加载</w:t>
      </w:r>
      <w:proofErr w:type="spellStart"/>
      <w:r>
        <w:rPr>
          <w:rFonts w:hint="eastAsia"/>
        </w:rPr>
        <w:t>TAssetPtr</w:t>
      </w:r>
      <w:proofErr w:type="spellEnd"/>
      <w:r>
        <w:rPr>
          <w:rFonts w:hint="eastAsia"/>
        </w:rPr>
        <w:t>的函数，所以需要借助使用</w:t>
      </w:r>
      <w:r w:rsidR="006028D4">
        <w:rPr>
          <w:rFonts w:hint="eastAsia"/>
        </w:rPr>
        <w:t>函数</w:t>
      </w:r>
      <w:proofErr w:type="spellStart"/>
      <w:r w:rsidR="006028D4" w:rsidRPr="006028D4">
        <w:t>ToStringReference</w:t>
      </w:r>
      <w:proofErr w:type="spellEnd"/>
      <w:r w:rsidR="006028D4">
        <w:rPr>
          <w:rFonts w:hint="eastAsia"/>
        </w:rPr>
        <w:t>转换到</w:t>
      </w:r>
      <w:r w:rsidR="006028D4">
        <w:rPr>
          <w:rFonts w:hint="eastAsia"/>
        </w:rPr>
        <w:t>FAR</w:t>
      </w:r>
      <w:r w:rsidR="006028D4">
        <w:rPr>
          <w:rFonts w:hint="eastAsia"/>
        </w:rPr>
        <w:t>然后再进行异步加载，语法</w:t>
      </w:r>
    </w:p>
    <w:p w14:paraId="320375E1" w14:textId="77777777" w:rsidR="006028D4" w:rsidRDefault="006028D4" w:rsidP="006028D4">
      <w:r>
        <w:rPr>
          <w:noProof/>
        </w:rPr>
        <w:drawing>
          <wp:inline distT="0" distB="0" distL="0" distR="0" wp14:anchorId="4F7FCAA3" wp14:editId="748DB9FC">
            <wp:extent cx="5274310" cy="61533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138D" w14:textId="77777777" w:rsidR="006028D4" w:rsidRDefault="006028D4" w:rsidP="006028D4"/>
    <w:p w14:paraId="01D0E7C3" w14:textId="77777777" w:rsidR="00156206" w:rsidRDefault="00156206" w:rsidP="006028D4">
      <w:r>
        <w:rPr>
          <w:rFonts w:hint="eastAsia"/>
        </w:rPr>
        <w:t>加载完成后使用方式</w:t>
      </w:r>
    </w:p>
    <w:p w14:paraId="4657C7A8" w14:textId="77777777" w:rsidR="00156206" w:rsidRDefault="00156206" w:rsidP="00156206">
      <w:r>
        <w:rPr>
          <w:rFonts w:hint="eastAsia"/>
        </w:rPr>
        <w:t>直接调用</w:t>
      </w:r>
      <w:r>
        <w:rPr>
          <w:rFonts w:hint="eastAsia"/>
        </w:rPr>
        <w:t>Get</w:t>
      </w:r>
      <w:r>
        <w:rPr>
          <w:rFonts w:hint="eastAsia"/>
        </w:rPr>
        <w:t>函数即可</w:t>
      </w:r>
    </w:p>
    <w:p w14:paraId="30934B21" w14:textId="77777777" w:rsidR="00156206" w:rsidRDefault="00156206" w:rsidP="00156206">
      <w:r>
        <w:rPr>
          <w:noProof/>
        </w:rPr>
        <w:drawing>
          <wp:inline distT="0" distB="0" distL="0" distR="0" wp14:anchorId="7C24F287" wp14:editId="30791A28">
            <wp:extent cx="4610100" cy="276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0C54" w14:textId="77777777" w:rsidR="00156206" w:rsidRDefault="00156206" w:rsidP="006028D4"/>
    <w:p w14:paraId="6C03B619" w14:textId="77777777" w:rsidR="001055BF" w:rsidRDefault="001055BF" w:rsidP="006028D4"/>
    <w:p w14:paraId="656DD723" w14:textId="77777777" w:rsidR="001055BF" w:rsidRDefault="001055BF" w:rsidP="006028D4">
      <w:pPr>
        <w:rPr>
          <w:color w:val="FF0000"/>
        </w:rPr>
      </w:pPr>
      <w:r w:rsidRPr="001055BF">
        <w:rPr>
          <w:rFonts w:hint="eastAsia"/>
          <w:color w:val="FF0000"/>
        </w:rPr>
        <w:t>注意</w:t>
      </w:r>
      <w:r w:rsidRPr="001055BF">
        <w:rPr>
          <w:rFonts w:hint="eastAsia"/>
          <w:color w:val="FF0000"/>
        </w:rPr>
        <w:t>Get</w:t>
      </w:r>
      <w:r w:rsidRPr="001055BF">
        <w:rPr>
          <w:rFonts w:hint="eastAsia"/>
          <w:color w:val="FF0000"/>
        </w:rPr>
        <w:t>函数可能返回空</w:t>
      </w:r>
    </w:p>
    <w:p w14:paraId="41E355DF" w14:textId="77777777" w:rsidR="00306950" w:rsidRDefault="00306950" w:rsidP="006028D4">
      <w:pPr>
        <w:rPr>
          <w:color w:val="FF0000"/>
        </w:rPr>
      </w:pPr>
    </w:p>
    <w:p w14:paraId="49622507" w14:textId="77777777" w:rsidR="00306950" w:rsidRDefault="00306950" w:rsidP="006028D4">
      <w:pPr>
        <w:rPr>
          <w:color w:val="FF0000"/>
        </w:rPr>
      </w:pPr>
    </w:p>
    <w:p w14:paraId="55334F4A" w14:textId="1AB7D2E5" w:rsidR="00306950" w:rsidRDefault="00C439CB" w:rsidP="005A2908">
      <w:pPr>
        <w:pStyle w:val="1"/>
      </w:pPr>
      <w:proofErr w:type="spellStart"/>
      <w:r>
        <w:t>TAssetSubclassOf</w:t>
      </w:r>
      <w:proofErr w:type="spellEnd"/>
      <w:r w:rsidR="005A2908">
        <w:rPr>
          <w:rFonts w:hint="eastAsia"/>
        </w:rPr>
        <w:t>（类资产拾取）</w:t>
      </w:r>
    </w:p>
    <w:p w14:paraId="2C75AA3E" w14:textId="51E44BC6" w:rsidR="00C439CB" w:rsidRDefault="00846FCC" w:rsidP="00C439CB">
      <w:pPr>
        <w:rPr>
          <w:rFonts w:hint="eastAsia"/>
        </w:rPr>
      </w:pPr>
      <w:r>
        <w:rPr>
          <w:rFonts w:hint="eastAsia"/>
        </w:rPr>
        <w:t>同</w:t>
      </w:r>
      <w:proofErr w:type="spellStart"/>
      <w:r>
        <w:t>TAssetPtr</w:t>
      </w:r>
      <w:proofErr w:type="spellEnd"/>
      <w:r>
        <w:rPr>
          <w:rFonts w:hint="eastAsia"/>
        </w:rPr>
        <w:t>操作方式相同，但是只用于拾取类</w:t>
      </w:r>
      <w:r w:rsidR="00EC78A2">
        <w:rPr>
          <w:rFonts w:hint="eastAsia"/>
        </w:rPr>
        <w:t>资产</w:t>
      </w:r>
      <w:r>
        <w:rPr>
          <w:rFonts w:hint="eastAsia"/>
        </w:rPr>
        <w:t>，</w:t>
      </w:r>
      <w:r w:rsidR="004F7E8D">
        <w:rPr>
          <w:rFonts w:hint="eastAsia"/>
        </w:rPr>
        <w:t>需要使用</w:t>
      </w:r>
      <w:proofErr w:type="spellStart"/>
      <w:r w:rsidR="004F7E8D">
        <w:rPr>
          <w:rFonts w:hint="eastAsia"/>
        </w:rPr>
        <w:t>FStreamableMange</w:t>
      </w:r>
      <w:proofErr w:type="spellEnd"/>
      <w:r w:rsidR="004F7E8D">
        <w:rPr>
          <w:rFonts w:hint="eastAsia"/>
        </w:rPr>
        <w:t>进行加载</w:t>
      </w:r>
      <w:r>
        <w:rPr>
          <w:rFonts w:hint="eastAsia"/>
        </w:rPr>
        <w:t>，对</w:t>
      </w:r>
      <w:r>
        <w:rPr>
          <w:rFonts w:hint="eastAsia"/>
        </w:rPr>
        <w:t>FAR</w:t>
      </w:r>
      <w:r>
        <w:rPr>
          <w:rFonts w:hint="eastAsia"/>
        </w:rPr>
        <w:t>进行的额外封装</w:t>
      </w:r>
      <w:r w:rsidR="00D05413">
        <w:rPr>
          <w:rFonts w:hint="eastAsia"/>
        </w:rPr>
        <w:t>，</w:t>
      </w:r>
      <w:proofErr w:type="gramStart"/>
      <w:r w:rsidR="00D05413">
        <w:rPr>
          <w:rFonts w:hint="eastAsia"/>
        </w:rPr>
        <w:t>通过类模版</w:t>
      </w:r>
      <w:proofErr w:type="gramEnd"/>
      <w:r w:rsidR="00D05413">
        <w:rPr>
          <w:rFonts w:hint="eastAsia"/>
        </w:rPr>
        <w:t>的设定约束加载类内容</w:t>
      </w:r>
    </w:p>
    <w:p w14:paraId="734D6AF2" w14:textId="77777777" w:rsidR="00B920DA" w:rsidRDefault="00B920DA" w:rsidP="00C439CB">
      <w:pPr>
        <w:rPr>
          <w:rFonts w:hint="eastAsia"/>
        </w:rPr>
      </w:pPr>
    </w:p>
    <w:p w14:paraId="7C0CBD92" w14:textId="0FD18D64" w:rsidR="00B920DA" w:rsidRDefault="00B920DA" w:rsidP="00C439CB">
      <w:pPr>
        <w:rPr>
          <w:rFonts w:hint="eastAsia"/>
        </w:rPr>
      </w:pPr>
      <w:r>
        <w:rPr>
          <w:rFonts w:hint="eastAsia"/>
        </w:rPr>
        <w:t>构建</w:t>
      </w:r>
    </w:p>
    <w:p w14:paraId="7529F8D6" w14:textId="095265DA" w:rsidR="00B920DA" w:rsidRDefault="00B920DA" w:rsidP="00C439CB">
      <w:r>
        <w:rPr>
          <w:noProof/>
        </w:rPr>
        <w:drawing>
          <wp:inline distT="0" distB="0" distL="0" distR="0" wp14:anchorId="391A16B7" wp14:editId="38E63F00">
            <wp:extent cx="3057525" cy="295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D6A1" w14:textId="77777777" w:rsidR="00846FCC" w:rsidRDefault="00846FCC" w:rsidP="00846FCC">
      <w:pPr>
        <w:pStyle w:val="7"/>
      </w:pPr>
      <w:r>
        <w:rPr>
          <w:rFonts w:hint="eastAsia"/>
        </w:rPr>
        <w:t>资源引用</w:t>
      </w:r>
    </w:p>
    <w:p w14:paraId="5606AA9D" w14:textId="77777777" w:rsidR="001910BD" w:rsidRPr="00FB78BF" w:rsidRDefault="001910BD" w:rsidP="001910BD">
      <w:pPr>
        <w:rPr>
          <w:rFonts w:ascii="微软雅黑" w:eastAsia="微软雅黑" w:hAnsi="微软雅黑"/>
        </w:rPr>
      </w:pPr>
      <w:r w:rsidRPr="00FB78BF">
        <w:rPr>
          <w:rFonts w:ascii="微软雅黑" w:eastAsia="微软雅黑" w:hAnsi="微软雅黑" w:hint="eastAsia"/>
        </w:rPr>
        <w:t>·可以通过宏UPROPETY(</w:t>
      </w:r>
      <w:proofErr w:type="spellStart"/>
      <w:r w:rsidRPr="00FB78BF">
        <w:rPr>
          <w:rFonts w:ascii="微软雅黑" w:eastAsia="微软雅黑" w:hAnsi="微软雅黑" w:hint="eastAsia"/>
        </w:rPr>
        <w:t>EditAnyWhere</w:t>
      </w:r>
      <w:proofErr w:type="spellEnd"/>
      <w:r w:rsidRPr="00FB78BF">
        <w:rPr>
          <w:rFonts w:ascii="微软雅黑" w:eastAsia="微软雅黑" w:hAnsi="微软雅黑" w:hint="eastAsia"/>
        </w:rPr>
        <w:t>)暴露到编辑器方式进行资源引用</w:t>
      </w:r>
    </w:p>
    <w:p w14:paraId="58CC37DA" w14:textId="77777777" w:rsidR="001910BD" w:rsidRPr="00FB78BF" w:rsidRDefault="001910BD" w:rsidP="001910BD">
      <w:pPr>
        <w:rPr>
          <w:rFonts w:ascii="微软雅黑" w:eastAsia="微软雅黑" w:hAnsi="微软雅黑"/>
        </w:rPr>
      </w:pPr>
      <w:r w:rsidRPr="00FB78BF">
        <w:rPr>
          <w:rFonts w:ascii="微软雅黑" w:eastAsia="微软雅黑" w:hAnsi="微软雅黑" w:hint="eastAsia"/>
        </w:rPr>
        <w:lastRenderedPageBreak/>
        <w:t>·通过使用FAR进行赋值（</w:t>
      </w:r>
      <w:r w:rsidRPr="00790452">
        <w:rPr>
          <w:rFonts w:ascii="微软雅黑" w:eastAsia="微软雅黑" w:hAnsi="微软雅黑" w:hint="eastAsia"/>
          <w:color w:val="FF0000"/>
        </w:rPr>
        <w:t>重载了</w:t>
      </w:r>
      <w:r w:rsidRPr="00790452">
        <w:rPr>
          <w:rFonts w:ascii="微软雅黑" w:eastAsia="微软雅黑" w:hAnsi="微软雅黑" w:hint="eastAsia"/>
          <w:b/>
          <w:color w:val="FF0000"/>
        </w:rPr>
        <w:t>赋值运算符</w:t>
      </w:r>
      <w:r w:rsidRPr="00FB78BF">
        <w:rPr>
          <w:rFonts w:ascii="微软雅黑" w:eastAsia="微软雅黑" w:hAnsi="微软雅黑" w:hint="eastAsia"/>
        </w:rPr>
        <w:t>）</w:t>
      </w:r>
    </w:p>
    <w:p w14:paraId="2D8798D6" w14:textId="77777777" w:rsidR="00A64AD9" w:rsidRDefault="00A64AD9" w:rsidP="00846FCC"/>
    <w:p w14:paraId="45FF2022" w14:textId="77777777" w:rsidR="00B05065" w:rsidRDefault="00A64AD9" w:rsidP="00A64AD9">
      <w:pPr>
        <w:pStyle w:val="7"/>
        <w:rPr>
          <w:rFonts w:hint="eastAsia"/>
        </w:rPr>
      </w:pPr>
      <w:r>
        <w:rPr>
          <w:rFonts w:hint="eastAsia"/>
        </w:rPr>
        <w:t>同步加载</w:t>
      </w:r>
    </w:p>
    <w:p w14:paraId="3F90F8B0" w14:textId="6C0BA32F" w:rsidR="00004DA5" w:rsidRPr="00004DA5" w:rsidRDefault="00140764" w:rsidP="00004DA5">
      <w:r>
        <w:rPr>
          <w:noProof/>
        </w:rPr>
        <w:drawing>
          <wp:inline distT="0" distB="0" distL="0" distR="0" wp14:anchorId="15803671" wp14:editId="72B543F8">
            <wp:extent cx="3895725" cy="571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2BF" w14:textId="77777777" w:rsidR="00A64AD9" w:rsidRDefault="00A64AD9" w:rsidP="00A64AD9">
      <w:pPr>
        <w:pStyle w:val="7"/>
      </w:pPr>
      <w:r>
        <w:rPr>
          <w:rFonts w:hint="eastAsia"/>
        </w:rPr>
        <w:t>异步加载</w:t>
      </w:r>
    </w:p>
    <w:p w14:paraId="4CF076E4" w14:textId="77777777" w:rsidR="00AE5BDB" w:rsidRDefault="00AE5BDB" w:rsidP="00AE5BDB">
      <w:pPr>
        <w:rPr>
          <w:rFonts w:hint="eastAsia"/>
        </w:rPr>
      </w:pPr>
      <w:r>
        <w:rPr>
          <w:rFonts w:hint="eastAsia"/>
        </w:rPr>
        <w:t>加载方式同</w:t>
      </w:r>
      <w:proofErr w:type="spellStart"/>
      <w:r>
        <w:rPr>
          <w:rFonts w:hint="eastAsia"/>
        </w:rPr>
        <w:t>TAssetPtr</w:t>
      </w:r>
      <w:proofErr w:type="spellEnd"/>
      <w:r>
        <w:rPr>
          <w:rFonts w:hint="eastAsia"/>
        </w:rPr>
        <w:t>相同</w:t>
      </w:r>
    </w:p>
    <w:p w14:paraId="110933F2" w14:textId="141B8C67" w:rsidR="00AD5BD0" w:rsidRPr="00AE5BDB" w:rsidRDefault="00AD5BD0" w:rsidP="00AE5BDB">
      <w:r>
        <w:rPr>
          <w:noProof/>
        </w:rPr>
        <w:drawing>
          <wp:inline distT="0" distB="0" distL="0" distR="0" wp14:anchorId="7FE60EDA" wp14:editId="51811648">
            <wp:extent cx="5274310" cy="53475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BD0" w:rsidRPr="00AE5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89"/>
    <w:rsid w:val="00004DA5"/>
    <w:rsid w:val="00046975"/>
    <w:rsid w:val="000B7B5F"/>
    <w:rsid w:val="000C6A41"/>
    <w:rsid w:val="000D69D9"/>
    <w:rsid w:val="001055BF"/>
    <w:rsid w:val="0012760A"/>
    <w:rsid w:val="001366E2"/>
    <w:rsid w:val="00140764"/>
    <w:rsid w:val="00151354"/>
    <w:rsid w:val="0015461A"/>
    <w:rsid w:val="00156206"/>
    <w:rsid w:val="001910BD"/>
    <w:rsid w:val="00191E56"/>
    <w:rsid w:val="001D7DFC"/>
    <w:rsid w:val="001F0765"/>
    <w:rsid w:val="00223D7B"/>
    <w:rsid w:val="00232535"/>
    <w:rsid w:val="00257567"/>
    <w:rsid w:val="00277BD2"/>
    <w:rsid w:val="00306950"/>
    <w:rsid w:val="00335F0E"/>
    <w:rsid w:val="003A3CD7"/>
    <w:rsid w:val="003D774F"/>
    <w:rsid w:val="0045606D"/>
    <w:rsid w:val="004A6B87"/>
    <w:rsid w:val="004C744C"/>
    <w:rsid w:val="004F7E8D"/>
    <w:rsid w:val="005348C8"/>
    <w:rsid w:val="005349CB"/>
    <w:rsid w:val="005365A7"/>
    <w:rsid w:val="00557CE5"/>
    <w:rsid w:val="005641FA"/>
    <w:rsid w:val="00565AD1"/>
    <w:rsid w:val="005850F9"/>
    <w:rsid w:val="005A2908"/>
    <w:rsid w:val="005B10D7"/>
    <w:rsid w:val="005E7A23"/>
    <w:rsid w:val="006028D4"/>
    <w:rsid w:val="0065104E"/>
    <w:rsid w:val="0067621A"/>
    <w:rsid w:val="006862BE"/>
    <w:rsid w:val="00745889"/>
    <w:rsid w:val="00760721"/>
    <w:rsid w:val="00790452"/>
    <w:rsid w:val="007952C6"/>
    <w:rsid w:val="007D30C3"/>
    <w:rsid w:val="007D4949"/>
    <w:rsid w:val="007D6CF4"/>
    <w:rsid w:val="00804417"/>
    <w:rsid w:val="00826051"/>
    <w:rsid w:val="00846FCC"/>
    <w:rsid w:val="008538AF"/>
    <w:rsid w:val="00866534"/>
    <w:rsid w:val="0088264C"/>
    <w:rsid w:val="008B7157"/>
    <w:rsid w:val="008E35FA"/>
    <w:rsid w:val="00914D81"/>
    <w:rsid w:val="0094272A"/>
    <w:rsid w:val="00943F6A"/>
    <w:rsid w:val="00953269"/>
    <w:rsid w:val="00963030"/>
    <w:rsid w:val="00996A0B"/>
    <w:rsid w:val="009F5BF0"/>
    <w:rsid w:val="00A12D28"/>
    <w:rsid w:val="00A1704B"/>
    <w:rsid w:val="00A52A3B"/>
    <w:rsid w:val="00A61E61"/>
    <w:rsid w:val="00A64AD9"/>
    <w:rsid w:val="00A96896"/>
    <w:rsid w:val="00AB2993"/>
    <w:rsid w:val="00AB7FE6"/>
    <w:rsid w:val="00AD4EB1"/>
    <w:rsid w:val="00AD5BD0"/>
    <w:rsid w:val="00AE5BDB"/>
    <w:rsid w:val="00B05065"/>
    <w:rsid w:val="00B45BCB"/>
    <w:rsid w:val="00B6617A"/>
    <w:rsid w:val="00B91AB9"/>
    <w:rsid w:val="00B920DA"/>
    <w:rsid w:val="00BB558B"/>
    <w:rsid w:val="00BB72D0"/>
    <w:rsid w:val="00BC5A62"/>
    <w:rsid w:val="00BE3CCF"/>
    <w:rsid w:val="00C35D23"/>
    <w:rsid w:val="00C439CB"/>
    <w:rsid w:val="00C45F8E"/>
    <w:rsid w:val="00C71845"/>
    <w:rsid w:val="00C75E44"/>
    <w:rsid w:val="00C77B39"/>
    <w:rsid w:val="00C908C1"/>
    <w:rsid w:val="00CB2281"/>
    <w:rsid w:val="00CB7FDD"/>
    <w:rsid w:val="00CE3EF7"/>
    <w:rsid w:val="00D05413"/>
    <w:rsid w:val="00D20A56"/>
    <w:rsid w:val="00D81EA2"/>
    <w:rsid w:val="00E24D45"/>
    <w:rsid w:val="00EC100C"/>
    <w:rsid w:val="00EC78A2"/>
    <w:rsid w:val="00FA5835"/>
    <w:rsid w:val="00FB78BF"/>
    <w:rsid w:val="00FE5095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D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2D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2D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12D2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12D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D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2D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12D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12D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12D28"/>
    <w:rPr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908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8C1"/>
    <w:rPr>
      <w:sz w:val="18"/>
      <w:szCs w:val="18"/>
    </w:rPr>
  </w:style>
  <w:style w:type="paragraph" w:styleId="a4">
    <w:name w:val="No Spacing"/>
    <w:uiPriority w:val="1"/>
    <w:qFormat/>
    <w:rsid w:val="006028D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2D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2D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12D2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12D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D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2D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12D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12D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12D28"/>
    <w:rPr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908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8C1"/>
    <w:rPr>
      <w:sz w:val="18"/>
      <w:szCs w:val="18"/>
    </w:rPr>
  </w:style>
  <w:style w:type="paragraph" w:styleId="a4">
    <w:name w:val="No Spacing"/>
    <w:uiPriority w:val="1"/>
    <w:qFormat/>
    <w:rsid w:val="006028D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Zery</dc:creator>
  <cp:keywords/>
  <dc:description/>
  <cp:lastModifiedBy>Zery</cp:lastModifiedBy>
  <cp:revision>109</cp:revision>
  <dcterms:created xsi:type="dcterms:W3CDTF">2018-01-22T13:04:00Z</dcterms:created>
  <dcterms:modified xsi:type="dcterms:W3CDTF">2018-10-28T14:25:00Z</dcterms:modified>
</cp:coreProperties>
</file>