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0E07BF" w:rsidP="009535C5">
      <w:pPr>
        <w:pStyle w:val="1"/>
      </w:pPr>
      <w:r>
        <w:rPr>
          <w:rFonts w:hint="eastAsia"/>
        </w:rPr>
        <w:t>类型检查</w:t>
      </w:r>
      <w:r>
        <w:t>转换节点</w:t>
      </w:r>
    </w:p>
    <w:p w:rsidR="000C7219" w:rsidRDefault="000C7219" w:rsidP="000C7219">
      <w:r>
        <w:rPr>
          <w:noProof/>
        </w:rPr>
        <w:drawing>
          <wp:inline distT="0" distB="0" distL="0" distR="0" wp14:anchorId="6CD1FF15" wp14:editId="6E0634B6">
            <wp:extent cx="1895238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9" w:rsidRDefault="000C7219" w:rsidP="000C7219">
      <w:r>
        <w:rPr>
          <w:rFonts w:hint="eastAsia"/>
        </w:rPr>
        <w:t>直接</w:t>
      </w:r>
      <w:r>
        <w:t>在</w:t>
      </w:r>
      <w:r>
        <w:rPr>
          <w:rFonts w:hint="eastAsia"/>
        </w:rPr>
        <w:t>事件</w:t>
      </w:r>
      <w:r>
        <w:t xml:space="preserve">图标中右键输入“Cast To 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（类名是</w:t>
      </w:r>
      <w:r>
        <w:t>你希望将对象转换到的目标对象类型</w:t>
      </w:r>
      <w:r>
        <w:rPr>
          <w:rFonts w:hint="eastAsia"/>
        </w:rPr>
        <w:t>）</w:t>
      </w:r>
    </w:p>
    <w:p w:rsidR="002A7AA1" w:rsidRDefault="002A7AA1" w:rsidP="000C7219">
      <w:pPr>
        <w:rPr>
          <w:b/>
        </w:rPr>
      </w:pPr>
    </w:p>
    <w:p w:rsidR="0009606C" w:rsidRDefault="0009606C" w:rsidP="000C7219">
      <w:r w:rsidRPr="00B472C3">
        <w:rPr>
          <w:rFonts w:hint="eastAsia"/>
          <w:b/>
        </w:rPr>
        <w:t>目的</w:t>
      </w:r>
      <w:r>
        <w:t>：友好的</w:t>
      </w:r>
      <w:r>
        <w:rPr>
          <w:rFonts w:hint="eastAsia"/>
        </w:rPr>
        <w:t>将</w:t>
      </w:r>
      <w:r>
        <w:t>对象类型向目标类型转，如果成功，则右侧输出逻辑针脚被调用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失败</w:t>
      </w:r>
      <w:r>
        <w:t>，右侧的</w:t>
      </w:r>
      <w:r>
        <w:rPr>
          <w:rFonts w:hint="eastAsia"/>
        </w:rPr>
        <w:t>C</w:t>
      </w:r>
      <w:r>
        <w:t>ast Failed逻辑针脚被调用。</w:t>
      </w:r>
    </w:p>
    <w:p w:rsidR="00201E34" w:rsidRDefault="00201E34" w:rsidP="000C7219"/>
    <w:p w:rsidR="00B822AA" w:rsidRDefault="002A7AA1" w:rsidP="000C7219">
      <w:r>
        <w:rPr>
          <w:rFonts w:hint="eastAsia"/>
        </w:rPr>
        <w:t>应用</w:t>
      </w:r>
      <w:r>
        <w:t>场景：</w:t>
      </w:r>
    </w:p>
    <w:p w:rsidR="00B822AA" w:rsidRDefault="002A7AA1" w:rsidP="00636505">
      <w:pPr>
        <w:pStyle w:val="a5"/>
        <w:numPr>
          <w:ilvl w:val="0"/>
          <w:numId w:val="1"/>
        </w:numPr>
        <w:ind w:firstLineChars="0"/>
      </w:pPr>
      <w:r>
        <w:t>进行对象类型检查，</w:t>
      </w:r>
      <w:r w:rsidR="00636505">
        <w:rPr>
          <w:rFonts w:hint="eastAsia"/>
        </w:rPr>
        <w:t>例如我们</w:t>
      </w:r>
      <w:r w:rsidR="00636505">
        <w:t>可以</w:t>
      </w:r>
      <w:r w:rsidR="00636505">
        <w:rPr>
          <w:rFonts w:hint="eastAsia"/>
        </w:rPr>
        <w:t>将</w:t>
      </w:r>
      <w:r w:rsidR="00636505">
        <w:t>某一个对象</w:t>
      </w:r>
      <w:r w:rsidR="00636505">
        <w:rPr>
          <w:rFonts w:hint="eastAsia"/>
        </w:rPr>
        <w:t>转换</w:t>
      </w:r>
      <w:r w:rsidR="005B3277">
        <w:t>到另一个对象，进行操作另一个对象类型</w:t>
      </w:r>
      <w:r w:rsidR="00636505">
        <w:t>数据</w:t>
      </w:r>
    </w:p>
    <w:p w:rsidR="00A94389" w:rsidRDefault="00A94389" w:rsidP="00A94389"/>
    <w:p w:rsidR="00A94389" w:rsidRDefault="00A94389" w:rsidP="00A94389">
      <w:pPr>
        <w:pStyle w:val="1"/>
      </w:pPr>
      <w:r>
        <w:rPr>
          <w:rFonts w:hint="eastAsia"/>
        </w:rPr>
        <w:t>物理</w:t>
      </w:r>
      <w:r>
        <w:t>追踪</w:t>
      </w:r>
      <w:r>
        <w:rPr>
          <w:rFonts w:hint="eastAsia"/>
        </w:rPr>
        <w:t>（</w:t>
      </w:r>
      <w:r w:rsidR="00770DCA">
        <w:rPr>
          <w:rFonts w:hint="eastAsia"/>
        </w:rPr>
        <w:t>追踪</w:t>
      </w:r>
      <w:r>
        <w:t>检测</w:t>
      </w:r>
      <w:r>
        <w:rPr>
          <w:rFonts w:hint="eastAsia"/>
        </w:rPr>
        <w:t>）</w:t>
      </w:r>
    </w:p>
    <w:p w:rsidR="006F52B1" w:rsidRDefault="00EE6032" w:rsidP="006F52B1">
      <w:r>
        <w:rPr>
          <w:rFonts w:hint="eastAsia"/>
        </w:rPr>
        <w:t>分两种</w:t>
      </w:r>
      <w:r>
        <w:t>，一种是线性的检测</w:t>
      </w:r>
      <w:r>
        <w:rPr>
          <w:rFonts w:hint="eastAsia"/>
        </w:rPr>
        <w:t>（射线</w:t>
      </w:r>
      <w:r>
        <w:t>检测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一种</w:t>
      </w:r>
      <w:r>
        <w:t>形状检测（</w:t>
      </w:r>
      <w:r>
        <w:rPr>
          <w:rFonts w:hint="eastAsia"/>
        </w:rPr>
        <w:t>球</w:t>
      </w:r>
      <w:r>
        <w:t>，盒子，胶囊）</w:t>
      </w:r>
    </w:p>
    <w:p w:rsidR="0037469B" w:rsidRDefault="0037469B" w:rsidP="006F52B1"/>
    <w:p w:rsidR="0037469B" w:rsidRDefault="0037469B" w:rsidP="008D1036">
      <w:pPr>
        <w:pStyle w:val="3"/>
      </w:pPr>
      <w:r>
        <w:rPr>
          <w:rFonts w:hint="eastAsia"/>
        </w:rPr>
        <w:t>射线</w:t>
      </w:r>
      <w:r>
        <w:t>检测</w:t>
      </w:r>
    </w:p>
    <w:p w:rsidR="008D1036" w:rsidRDefault="00E44F0B" w:rsidP="008D1036">
      <w:r>
        <w:rPr>
          <w:rFonts w:hint="eastAsia"/>
        </w:rPr>
        <w:t>射线</w:t>
      </w:r>
      <w:r>
        <w:t>检测分</w:t>
      </w:r>
      <w:r w:rsidR="004C3611">
        <w:rPr>
          <w:rFonts w:hint="eastAsia"/>
        </w:rPr>
        <w:t>三种</w:t>
      </w:r>
      <w:r>
        <w:t>方式，一种是通道检测，一种是</w:t>
      </w:r>
      <w:r>
        <w:rPr>
          <w:rFonts w:hint="eastAsia"/>
        </w:rPr>
        <w:t>预设</w:t>
      </w:r>
      <w:r>
        <w:t>检测</w:t>
      </w:r>
      <w:r w:rsidR="002369C6">
        <w:rPr>
          <w:rFonts w:hint="eastAsia"/>
        </w:rPr>
        <w:t>，</w:t>
      </w:r>
      <w:r w:rsidR="002369C6">
        <w:t>一种是物体类型</w:t>
      </w:r>
      <w:r w:rsidR="0011024F">
        <w:rPr>
          <w:rFonts w:hint="eastAsia"/>
        </w:rPr>
        <w:t>。这</w:t>
      </w:r>
      <w:r w:rsidR="0011024F">
        <w:t>个前提咱们</w:t>
      </w:r>
      <w:r w:rsidR="0011024F">
        <w:lastRenderedPageBreak/>
        <w:t>不说单一</w:t>
      </w:r>
      <w:r w:rsidR="0011024F">
        <w:rPr>
          <w:rFonts w:hint="eastAsia"/>
        </w:rPr>
        <w:t>目标</w:t>
      </w:r>
      <w:r w:rsidR="0011024F">
        <w:t>检测</w:t>
      </w:r>
      <w:r w:rsidR="0011024F">
        <w:rPr>
          <w:rFonts w:hint="eastAsia"/>
        </w:rPr>
        <w:t>和</w:t>
      </w:r>
      <w:r w:rsidR="0011024F">
        <w:t>多目标检测</w:t>
      </w:r>
    </w:p>
    <w:p w:rsidR="0011024F" w:rsidRDefault="0011024F" w:rsidP="008D1036"/>
    <w:p w:rsidR="0011024F" w:rsidRDefault="0092287F" w:rsidP="0015791D">
      <w:pPr>
        <w:pStyle w:val="7"/>
      </w:pPr>
      <w:r>
        <w:rPr>
          <w:rFonts w:hint="eastAsia"/>
        </w:rPr>
        <w:t>通道</w:t>
      </w:r>
      <w:r>
        <w:t>检测</w:t>
      </w:r>
      <w:r w:rsidR="00C53BEE">
        <w:rPr>
          <w:rFonts w:hint="eastAsia"/>
        </w:rPr>
        <w:t>（一方</w:t>
      </w:r>
      <w:r w:rsidR="00C53BEE">
        <w:t>同意即可</w:t>
      </w:r>
      <w:r w:rsidR="00C53BEE">
        <w:rPr>
          <w:rFonts w:hint="eastAsia"/>
        </w:rPr>
        <w:t>）</w:t>
      </w:r>
    </w:p>
    <w:p w:rsidR="00E96C91" w:rsidRPr="00E96C91" w:rsidRDefault="00ED5A45" w:rsidP="00E96C91">
      <w:r>
        <w:rPr>
          <w:noProof/>
        </w:rPr>
        <w:drawing>
          <wp:inline distT="0" distB="0" distL="0" distR="0" wp14:anchorId="345F73B0" wp14:editId="300BD4B5">
            <wp:extent cx="3342857" cy="32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4F" w:rsidRDefault="00A02B1B" w:rsidP="008D1036">
      <w:r>
        <w:rPr>
          <w:rFonts w:hint="eastAsia"/>
        </w:rPr>
        <w:t>使用</w:t>
      </w:r>
      <w:r>
        <w:t>给定的通道，进行射线标记（</w:t>
      </w:r>
      <w:r>
        <w:rPr>
          <w:rFonts w:hint="eastAsia"/>
        </w:rPr>
        <w:t>标记</w:t>
      </w:r>
      <w:r>
        <w:t>了射线的通道类型）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场景</w:t>
      </w:r>
      <w:r w:rsidR="00A05CB9">
        <w:t>中的物体希望</w:t>
      </w:r>
      <w:r w:rsidR="00A05CB9">
        <w:rPr>
          <w:rFonts w:hint="eastAsia"/>
        </w:rPr>
        <w:t>被</w:t>
      </w:r>
      <w:r w:rsidR="00A05CB9">
        <w:t>射线检测到，请勾选碰撞检测中对应的通道碰撞效果</w:t>
      </w:r>
      <w:r w:rsidR="002B44A9">
        <w:rPr>
          <w:rFonts w:hint="eastAsia"/>
        </w:rPr>
        <w:t>。</w:t>
      </w:r>
    </w:p>
    <w:p w:rsidR="000F6A37" w:rsidRDefault="000F6A37" w:rsidP="008D1036">
      <w:r>
        <w:rPr>
          <w:noProof/>
        </w:rPr>
        <w:drawing>
          <wp:inline distT="0" distB="0" distL="0" distR="0" wp14:anchorId="16F40452" wp14:editId="6E35706B">
            <wp:extent cx="3628571" cy="21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37" w:rsidRDefault="000F6A37" w:rsidP="008D1036"/>
    <w:p w:rsidR="000F6A37" w:rsidRDefault="000F6A37" w:rsidP="008D1036">
      <w:r>
        <w:rPr>
          <w:rFonts w:hint="eastAsia"/>
        </w:rPr>
        <w:t>出发点</w:t>
      </w:r>
      <w:r>
        <w:t>：希望被射线检测的人去调整。</w:t>
      </w:r>
    </w:p>
    <w:p w:rsidR="00316F46" w:rsidRDefault="00316F46" w:rsidP="008D1036">
      <w:r>
        <w:rPr>
          <w:rFonts w:hint="eastAsia"/>
        </w:rPr>
        <w:t>注意：</w:t>
      </w:r>
      <w:r>
        <w:t>重叠和忽略效果一样。</w:t>
      </w:r>
      <w:r w:rsidR="002D363A">
        <w:rPr>
          <w:rFonts w:hint="eastAsia"/>
        </w:rPr>
        <w:t>都</w:t>
      </w:r>
      <w:r w:rsidR="002D363A">
        <w:t>将不被射线检查到。</w:t>
      </w:r>
    </w:p>
    <w:p w:rsidR="00A65378" w:rsidRDefault="00A65378" w:rsidP="008D1036"/>
    <w:p w:rsidR="00A65378" w:rsidRDefault="00FC0BEC" w:rsidP="00C53BEE">
      <w:pPr>
        <w:pStyle w:val="7"/>
      </w:pPr>
      <w:r>
        <w:rPr>
          <w:rFonts w:hint="eastAsia"/>
        </w:rPr>
        <w:t>预设</w:t>
      </w:r>
      <w:r>
        <w:t>检测</w:t>
      </w:r>
      <w:r w:rsidR="00EC48E8">
        <w:rPr>
          <w:rFonts w:hint="eastAsia"/>
        </w:rPr>
        <w:t>（必须</w:t>
      </w:r>
      <w:r w:rsidR="00EC48E8">
        <w:t>的双方都同意</w:t>
      </w:r>
      <w:r w:rsidR="00EC48E8">
        <w:rPr>
          <w:rFonts w:hint="eastAsia"/>
        </w:rPr>
        <w:t>）</w:t>
      </w:r>
    </w:p>
    <w:p w:rsidR="00A65378" w:rsidRDefault="00ED5A45" w:rsidP="008D1036">
      <w:r>
        <w:rPr>
          <w:noProof/>
        </w:rPr>
        <w:drawing>
          <wp:inline distT="0" distB="0" distL="0" distR="0" wp14:anchorId="4E599ED6" wp14:editId="34E697FA">
            <wp:extent cx="3438095" cy="3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84" w:rsidRDefault="00ED6440" w:rsidP="008D1036">
      <w:r>
        <w:rPr>
          <w:rFonts w:hint="eastAsia"/>
        </w:rPr>
        <w:t>很像</w:t>
      </w:r>
      <w:r w:rsidR="00593EFF">
        <w:t>场景中的碰撞关系产生效果</w:t>
      </w:r>
      <w:r w:rsidR="00593EFF">
        <w:rPr>
          <w:rFonts w:hint="eastAsia"/>
        </w:rPr>
        <w:t>。</w:t>
      </w:r>
      <w:r w:rsidR="00593EFF">
        <w:t>如果</w:t>
      </w:r>
      <w:r w:rsidR="00593EFF">
        <w:rPr>
          <w:rFonts w:hint="eastAsia"/>
        </w:rPr>
        <w:t>你</w:t>
      </w:r>
      <w:r w:rsidR="00593EFF">
        <w:t>是使用预设检测当作射线检测参考，那么当前的射线将和预设内容一致，包括物体类型也是一样的。</w:t>
      </w:r>
    </w:p>
    <w:p w:rsidR="007B5EB9" w:rsidRDefault="007B5EB9" w:rsidP="008D1036"/>
    <w:p w:rsidR="009B0883" w:rsidRPr="00802933" w:rsidRDefault="00593EFF" w:rsidP="008D1036">
      <w:pPr>
        <w:rPr>
          <w:b/>
          <w:color w:val="FF0000"/>
        </w:rPr>
      </w:pPr>
      <w:r w:rsidRPr="00802933">
        <w:rPr>
          <w:b/>
          <w:color w:val="FF0000"/>
        </w:rPr>
        <w:t>那么</w:t>
      </w:r>
      <w:r w:rsidRPr="00802933">
        <w:rPr>
          <w:rFonts w:hint="eastAsia"/>
          <w:b/>
          <w:color w:val="FF0000"/>
        </w:rPr>
        <w:t>如果</w:t>
      </w:r>
      <w:r w:rsidRPr="00802933">
        <w:rPr>
          <w:b/>
          <w:color w:val="FF0000"/>
        </w:rPr>
        <w:t>你希望</w:t>
      </w:r>
      <w:r w:rsidR="005D3284" w:rsidRPr="00802933">
        <w:rPr>
          <w:rFonts w:hint="eastAsia"/>
          <w:b/>
          <w:color w:val="FF0000"/>
        </w:rPr>
        <w:t>射线</w:t>
      </w:r>
      <w:r w:rsidR="009B0883" w:rsidRPr="00802933">
        <w:rPr>
          <w:b/>
          <w:color w:val="FF0000"/>
        </w:rPr>
        <w:t>能打到目标，需要满足两个条件</w:t>
      </w:r>
    </w:p>
    <w:p w:rsidR="000105BB" w:rsidRDefault="005D3284" w:rsidP="008D1036">
      <w:r>
        <w:t>第一射线预设与目标类型必须是</w:t>
      </w:r>
      <w:r>
        <w:rPr>
          <w:rFonts w:hint="eastAsia"/>
        </w:rPr>
        <w:t>B</w:t>
      </w:r>
      <w:r>
        <w:t>locking（</w:t>
      </w:r>
      <w:r>
        <w:rPr>
          <w:rFonts w:hint="eastAsia"/>
        </w:rPr>
        <w:t>区块</w:t>
      </w:r>
      <w:r>
        <w:t>）</w:t>
      </w:r>
    </w:p>
    <w:p w:rsidR="00ED6440" w:rsidRDefault="005D3284" w:rsidP="008D1036">
      <w:r>
        <w:rPr>
          <w:rFonts w:hint="eastAsia"/>
        </w:rPr>
        <w:t>第二</w:t>
      </w:r>
      <w:r>
        <w:t>条件目标必须也要与射线使用的预设中</w:t>
      </w:r>
      <w:r w:rsidRPr="007E5D57">
        <w:rPr>
          <w:b/>
        </w:rPr>
        <w:t>物体类型</w:t>
      </w:r>
      <w:r>
        <w:t>产生</w:t>
      </w:r>
      <w:r>
        <w:rPr>
          <w:rFonts w:hint="eastAsia"/>
        </w:rPr>
        <w:t>B</w:t>
      </w:r>
      <w:r>
        <w:t>locking（</w:t>
      </w:r>
      <w:r>
        <w:rPr>
          <w:rFonts w:hint="eastAsia"/>
        </w:rPr>
        <w:t>区块</w:t>
      </w:r>
      <w:r>
        <w:t>）</w:t>
      </w:r>
    </w:p>
    <w:p w:rsidR="003E6315" w:rsidRDefault="003E6315" w:rsidP="008D1036"/>
    <w:p w:rsidR="008A2253" w:rsidRDefault="008A2253" w:rsidP="00EC40EE">
      <w:pPr>
        <w:pStyle w:val="7"/>
        <w:rPr>
          <w:rFonts w:hint="eastAsia"/>
        </w:rPr>
      </w:pPr>
      <w:r>
        <w:rPr>
          <w:rFonts w:hint="eastAsia"/>
        </w:rPr>
        <w:lastRenderedPageBreak/>
        <w:t>物体</w:t>
      </w:r>
      <w:r>
        <w:t>类型检</w:t>
      </w:r>
      <w:r>
        <w:rPr>
          <w:rFonts w:hint="eastAsia"/>
        </w:rPr>
        <w:t>测</w:t>
      </w:r>
    </w:p>
    <w:p w:rsidR="008A2253" w:rsidRDefault="00EF6ED4" w:rsidP="008D1036">
      <w:r>
        <w:rPr>
          <w:noProof/>
        </w:rPr>
        <w:drawing>
          <wp:inline distT="0" distB="0" distL="0" distR="0" wp14:anchorId="07C2ED2B" wp14:editId="0C7699A1">
            <wp:extent cx="3447619" cy="34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D4" w:rsidRDefault="00EF6ED4" w:rsidP="008D1036"/>
    <w:p w:rsidR="00EF6ED4" w:rsidRDefault="009B0736" w:rsidP="008D1036">
      <w:r>
        <w:rPr>
          <w:rFonts w:hint="eastAsia"/>
        </w:rPr>
        <w:t>只和</w:t>
      </w:r>
      <w:r>
        <w:t>场景中对应的类型物体进行</w:t>
      </w:r>
      <w:r>
        <w:rPr>
          <w:rFonts w:hint="eastAsia"/>
        </w:rPr>
        <w:t>轨迹</w:t>
      </w:r>
      <w:r>
        <w:t>交互</w:t>
      </w:r>
      <w:r w:rsidR="009946D4">
        <w:rPr>
          <w:rFonts w:hint="eastAsia"/>
        </w:rPr>
        <w:t>，</w:t>
      </w:r>
      <w:r w:rsidR="009946D4">
        <w:t>需要传入一个类型数组。</w:t>
      </w:r>
    </w:p>
    <w:p w:rsidR="004446BC" w:rsidRDefault="004446BC" w:rsidP="008D1036">
      <w:pPr>
        <w:rPr>
          <w:rFonts w:hint="eastAsia"/>
        </w:rPr>
      </w:pPr>
      <w:r>
        <w:rPr>
          <w:noProof/>
        </w:rPr>
        <w:drawing>
          <wp:inline distT="0" distB="0" distL="0" distR="0" wp14:anchorId="27814C5C" wp14:editId="074A597F">
            <wp:extent cx="3390476" cy="19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6FD" w:rsidRDefault="00945C45" w:rsidP="008D1036">
      <w:pPr>
        <w:rPr>
          <w:rFonts w:hint="eastAsia"/>
        </w:rPr>
      </w:pPr>
      <w:r>
        <w:rPr>
          <w:rFonts w:hint="eastAsia"/>
        </w:rPr>
        <w:t>类型</w:t>
      </w:r>
      <w:r>
        <w:t>可以在</w:t>
      </w:r>
      <w:r>
        <w:rPr>
          <w:rFonts w:hint="eastAsia"/>
        </w:rPr>
        <w:t>C</w:t>
      </w:r>
      <w:r>
        <w:t>ollision</w:t>
      </w:r>
      <w:r w:rsidR="004B4D0A">
        <w:t>中设置</w:t>
      </w:r>
    </w:p>
    <w:p w:rsidR="004B4D0A" w:rsidRDefault="004B4D0A" w:rsidP="008D1036">
      <w:pPr>
        <w:rPr>
          <w:rFonts w:hint="eastAsia"/>
        </w:rPr>
      </w:pPr>
      <w:r>
        <w:rPr>
          <w:noProof/>
        </w:rPr>
        <w:drawing>
          <wp:inline distT="0" distB="0" distL="0" distR="0" wp14:anchorId="27BD5347" wp14:editId="558D7382">
            <wp:extent cx="3628571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D" w:rsidRDefault="005676FD" w:rsidP="008D1036"/>
    <w:p w:rsidR="005676FD" w:rsidRPr="005676FD" w:rsidRDefault="005676FD" w:rsidP="008D1036">
      <w:pPr>
        <w:rPr>
          <w:rFonts w:hint="eastAsia"/>
        </w:rPr>
      </w:pPr>
    </w:p>
    <w:p w:rsidR="003E6315" w:rsidRDefault="00C500D7" w:rsidP="003C4FC1">
      <w:pPr>
        <w:pStyle w:val="3"/>
        <w:rPr>
          <w:rFonts w:hint="eastAsia"/>
        </w:rPr>
      </w:pPr>
      <w:r>
        <w:rPr>
          <w:rFonts w:hint="eastAsia"/>
        </w:rPr>
        <w:t>形状</w:t>
      </w:r>
      <w:r>
        <w:t>检测</w:t>
      </w:r>
    </w:p>
    <w:p w:rsidR="003E6315" w:rsidRDefault="00695125" w:rsidP="008D1036">
      <w:r>
        <w:rPr>
          <w:rFonts w:hint="eastAsia"/>
        </w:rPr>
        <w:t>所有的形状</w:t>
      </w:r>
      <w:r>
        <w:t>检测均存在起始点和重点概念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从</w:t>
      </w:r>
      <w:r>
        <w:t>起始点向重点进行形状扫描</w:t>
      </w:r>
      <w:r w:rsidR="003A4C37">
        <w:rPr>
          <w:rFonts w:hint="eastAsia"/>
        </w:rPr>
        <w:t>。</w:t>
      </w:r>
      <w:r w:rsidR="003A4C37">
        <w:t>三种</w:t>
      </w:r>
      <w:r w:rsidR="003A4C37">
        <w:rPr>
          <w:rFonts w:hint="eastAsia"/>
        </w:rPr>
        <w:t>形状</w:t>
      </w:r>
      <w:r w:rsidR="003A4C37">
        <w:t>，球形，盒子，胶囊体</w:t>
      </w:r>
      <w:r w:rsidR="00EB6A7D">
        <w:rPr>
          <w:rFonts w:hint="eastAsia"/>
        </w:rPr>
        <w:t>。</w:t>
      </w:r>
    </w:p>
    <w:p w:rsidR="00EB6A7D" w:rsidRDefault="00DF730F" w:rsidP="008D1036">
      <w:r>
        <w:rPr>
          <w:rFonts w:hint="eastAsia"/>
        </w:rPr>
        <w:t>球形</w:t>
      </w:r>
      <w:r>
        <w:t>：</w:t>
      </w:r>
      <w:r w:rsidR="008A48D7">
        <w:rPr>
          <w:rFonts w:hint="eastAsia"/>
        </w:rPr>
        <w:t>只需要</w:t>
      </w:r>
      <w:r w:rsidR="008A48D7">
        <w:t>提供半径信息</w:t>
      </w:r>
    </w:p>
    <w:p w:rsidR="00A23EA7" w:rsidRDefault="00B90AE6" w:rsidP="008D1036">
      <w:r>
        <w:rPr>
          <w:rFonts w:hint="eastAsia"/>
        </w:rPr>
        <w:t>盒子：</w:t>
      </w:r>
      <w:r>
        <w:t>提供</w:t>
      </w:r>
      <w:r w:rsidR="00F47690">
        <w:rPr>
          <w:rFonts w:hint="eastAsia"/>
        </w:rPr>
        <w:t>H</w:t>
      </w:r>
      <w:r w:rsidR="00F47690">
        <w:t xml:space="preserve">alf Size </w:t>
      </w:r>
      <w:r w:rsidR="00F47690">
        <w:rPr>
          <w:rFonts w:hint="eastAsia"/>
        </w:rPr>
        <w:t>长宽高</w:t>
      </w:r>
      <w:r w:rsidR="00E83CC6">
        <w:rPr>
          <w:rFonts w:hint="eastAsia"/>
        </w:rPr>
        <w:t>，</w:t>
      </w:r>
      <w:r w:rsidR="00E83CC6">
        <w:t>还有盒子转向</w:t>
      </w:r>
    </w:p>
    <w:p w:rsidR="00F7699B" w:rsidRDefault="00F7699B" w:rsidP="008D1036">
      <w:r>
        <w:rPr>
          <w:rFonts w:hint="eastAsia"/>
        </w:rPr>
        <w:t>胶囊体</w:t>
      </w:r>
      <w:r w:rsidR="00FC62C4">
        <w:rPr>
          <w:rFonts w:hint="eastAsia"/>
        </w:rPr>
        <w:t>：</w:t>
      </w:r>
      <w:r w:rsidR="00F7302F">
        <w:rPr>
          <w:rFonts w:hint="eastAsia"/>
        </w:rPr>
        <w:t>需要</w:t>
      </w:r>
      <w:r w:rsidR="00F7302F">
        <w:t>提供</w:t>
      </w:r>
      <w:r w:rsidR="00F7302F">
        <w:rPr>
          <w:rFonts w:hint="eastAsia"/>
        </w:rPr>
        <w:t>半径</w:t>
      </w:r>
      <w:r w:rsidR="00F7302F">
        <w:t>，和长度构建。</w:t>
      </w:r>
    </w:p>
    <w:p w:rsidR="00836B81" w:rsidRDefault="00836B81" w:rsidP="008D1036"/>
    <w:p w:rsidR="00836B81" w:rsidRDefault="00836B81" w:rsidP="008D1036"/>
    <w:p w:rsidR="00836B81" w:rsidRDefault="00836B81" w:rsidP="008D1036">
      <w:pPr>
        <w:rPr>
          <w:rFonts w:hint="eastAsia"/>
        </w:rPr>
      </w:pPr>
    </w:p>
    <w:p w:rsidR="00B90AE6" w:rsidRPr="00EB6A7D" w:rsidRDefault="00B90AE6" w:rsidP="008D1036">
      <w:pPr>
        <w:rPr>
          <w:rFonts w:hint="eastAsia"/>
        </w:rPr>
      </w:pPr>
    </w:p>
    <w:sectPr w:rsidR="00B90AE6" w:rsidRPr="00EB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C6" w:rsidRDefault="00572EC6" w:rsidP="000E07BF">
      <w:r>
        <w:separator/>
      </w:r>
    </w:p>
  </w:endnote>
  <w:endnote w:type="continuationSeparator" w:id="0">
    <w:p w:rsidR="00572EC6" w:rsidRDefault="00572EC6" w:rsidP="000E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C6" w:rsidRDefault="00572EC6" w:rsidP="000E07BF">
      <w:r>
        <w:separator/>
      </w:r>
    </w:p>
  </w:footnote>
  <w:footnote w:type="continuationSeparator" w:id="0">
    <w:p w:rsidR="00572EC6" w:rsidRDefault="00572EC6" w:rsidP="000E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B9E"/>
    <w:multiLevelType w:val="hybridMultilevel"/>
    <w:tmpl w:val="636A677E"/>
    <w:lvl w:ilvl="0" w:tplc="6194FF44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5A"/>
    <w:rsid w:val="000105BB"/>
    <w:rsid w:val="00023E5A"/>
    <w:rsid w:val="0009606C"/>
    <w:rsid w:val="000C7219"/>
    <w:rsid w:val="000E07BF"/>
    <w:rsid w:val="000F6A37"/>
    <w:rsid w:val="0011024F"/>
    <w:rsid w:val="0015791D"/>
    <w:rsid w:val="00201E34"/>
    <w:rsid w:val="002369C6"/>
    <w:rsid w:val="002A7AA1"/>
    <w:rsid w:val="002B44A9"/>
    <w:rsid w:val="002D363A"/>
    <w:rsid w:val="00316F46"/>
    <w:rsid w:val="0037469B"/>
    <w:rsid w:val="003A4C37"/>
    <w:rsid w:val="003C4FC1"/>
    <w:rsid w:val="003E6315"/>
    <w:rsid w:val="004446BC"/>
    <w:rsid w:val="0046518F"/>
    <w:rsid w:val="004B4D0A"/>
    <w:rsid w:val="004C3611"/>
    <w:rsid w:val="005676FD"/>
    <w:rsid w:val="00572EC6"/>
    <w:rsid w:val="00593EFF"/>
    <w:rsid w:val="005B3277"/>
    <w:rsid w:val="005B3CA0"/>
    <w:rsid w:val="005D3284"/>
    <w:rsid w:val="00636505"/>
    <w:rsid w:val="00695125"/>
    <w:rsid w:val="006F52B1"/>
    <w:rsid w:val="00770DCA"/>
    <w:rsid w:val="007B5EB9"/>
    <w:rsid w:val="007E5D57"/>
    <w:rsid w:val="00802933"/>
    <w:rsid w:val="00836B81"/>
    <w:rsid w:val="008A2253"/>
    <w:rsid w:val="008A48D7"/>
    <w:rsid w:val="008D1036"/>
    <w:rsid w:val="0092287F"/>
    <w:rsid w:val="00945C45"/>
    <w:rsid w:val="009535C5"/>
    <w:rsid w:val="009946D4"/>
    <w:rsid w:val="009B0736"/>
    <w:rsid w:val="009B0883"/>
    <w:rsid w:val="00A02B1B"/>
    <w:rsid w:val="00A05CB9"/>
    <w:rsid w:val="00A23EA7"/>
    <w:rsid w:val="00A65378"/>
    <w:rsid w:val="00A94389"/>
    <w:rsid w:val="00B472C3"/>
    <w:rsid w:val="00B822AA"/>
    <w:rsid w:val="00B90AE6"/>
    <w:rsid w:val="00C500D7"/>
    <w:rsid w:val="00C53BEE"/>
    <w:rsid w:val="00D00446"/>
    <w:rsid w:val="00DF5198"/>
    <w:rsid w:val="00DF730F"/>
    <w:rsid w:val="00E44F0B"/>
    <w:rsid w:val="00E83CC6"/>
    <w:rsid w:val="00E96C91"/>
    <w:rsid w:val="00EA54C9"/>
    <w:rsid w:val="00EB6A7D"/>
    <w:rsid w:val="00EC40EE"/>
    <w:rsid w:val="00EC48E8"/>
    <w:rsid w:val="00ED5A45"/>
    <w:rsid w:val="00ED6440"/>
    <w:rsid w:val="00EE6032"/>
    <w:rsid w:val="00EF6ED4"/>
    <w:rsid w:val="00F228D5"/>
    <w:rsid w:val="00F47690"/>
    <w:rsid w:val="00F7302F"/>
    <w:rsid w:val="00F7699B"/>
    <w:rsid w:val="00FC0BEC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E4A3E-CFD4-4589-BDB3-A6CE07D3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9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79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79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79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7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5C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822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1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10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79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79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79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791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77</cp:revision>
  <dcterms:created xsi:type="dcterms:W3CDTF">2018-08-24T02:12:00Z</dcterms:created>
  <dcterms:modified xsi:type="dcterms:W3CDTF">2018-08-24T06:24:00Z</dcterms:modified>
</cp:coreProperties>
</file>