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C9" w:rsidRPr="00F32DC9" w:rsidRDefault="00F32DC9" w:rsidP="00E92BFE">
      <w:pPr>
        <w:pStyle w:val="PargrafodaLista"/>
        <w:numPr>
          <w:ilvl w:val="0"/>
          <w:numId w:val="1"/>
        </w:numPr>
        <w:ind w:left="567"/>
        <w:rPr>
          <w:b/>
          <w:sz w:val="28"/>
        </w:rPr>
      </w:pPr>
      <w:r w:rsidRPr="00F32DC9">
        <w:rPr>
          <w:b/>
          <w:sz w:val="28"/>
        </w:rPr>
        <w:t>Plano de projeto</w:t>
      </w:r>
    </w:p>
    <w:p w:rsidR="00034C6D" w:rsidRPr="004B4BB9" w:rsidRDefault="00F32DC9" w:rsidP="004B4BB9">
      <w:pPr>
        <w:pStyle w:val="PargrafodaLista"/>
        <w:numPr>
          <w:ilvl w:val="1"/>
          <w:numId w:val="1"/>
        </w:numPr>
        <w:rPr>
          <w:b/>
        </w:rPr>
      </w:pPr>
      <w:r w:rsidRPr="00E92BFE">
        <w:rPr>
          <w:b/>
        </w:rPr>
        <w:t>Objetivo do projeto</w:t>
      </w:r>
    </w:p>
    <w:p w:rsidR="00FC75DA" w:rsidRPr="00FC75DA" w:rsidRDefault="00FC75DA" w:rsidP="004B4BB9">
      <w:pPr>
        <w:jc w:val="both"/>
        <w:rPr>
          <w:sz w:val="18"/>
        </w:rPr>
      </w:pPr>
      <w:r w:rsidRPr="00FC75DA">
        <w:rPr>
          <w:color w:val="000000"/>
          <w:szCs w:val="27"/>
        </w:rPr>
        <w:t xml:space="preserve">Desenvolver uma aplicação web com o </w:t>
      </w:r>
      <w:r w:rsidR="004B4BB9">
        <w:rPr>
          <w:color w:val="000000"/>
          <w:szCs w:val="27"/>
        </w:rPr>
        <w:t>intuito</w:t>
      </w:r>
      <w:r w:rsidRPr="00FC75DA">
        <w:rPr>
          <w:color w:val="000000"/>
          <w:szCs w:val="27"/>
        </w:rPr>
        <w:t xml:space="preserve"> de </w:t>
      </w:r>
      <w:r w:rsidR="004C55B2">
        <w:rPr>
          <w:color w:val="000000"/>
          <w:szCs w:val="27"/>
        </w:rPr>
        <w:t>aprimorar tarefas n</w:t>
      </w:r>
      <w:r w:rsidRPr="00FC75DA">
        <w:rPr>
          <w:color w:val="000000"/>
          <w:szCs w:val="27"/>
        </w:rPr>
        <w:t>o setor odontológico</w:t>
      </w:r>
      <w:r w:rsidR="004B4BB9">
        <w:rPr>
          <w:color w:val="000000"/>
          <w:szCs w:val="27"/>
        </w:rPr>
        <w:t xml:space="preserve"> </w:t>
      </w:r>
      <w:r w:rsidR="004C55B2">
        <w:rPr>
          <w:color w:val="000000"/>
          <w:szCs w:val="27"/>
        </w:rPr>
        <w:t>acrescentando</w:t>
      </w:r>
      <w:r w:rsidR="004B4BB9">
        <w:rPr>
          <w:color w:val="000000"/>
          <w:szCs w:val="27"/>
        </w:rPr>
        <w:t xml:space="preserve"> para clínicas</w:t>
      </w:r>
      <w:r w:rsidR="004C55B2">
        <w:rPr>
          <w:color w:val="000000"/>
          <w:szCs w:val="27"/>
        </w:rPr>
        <w:t>,</w:t>
      </w:r>
      <w:r w:rsidR="004B4BB9">
        <w:rPr>
          <w:color w:val="000000"/>
          <w:szCs w:val="27"/>
        </w:rPr>
        <w:t xml:space="preserve"> consultórios odontológicos</w:t>
      </w:r>
      <w:r w:rsidR="004C55B2">
        <w:rPr>
          <w:color w:val="000000"/>
          <w:szCs w:val="27"/>
        </w:rPr>
        <w:t xml:space="preserve">, odontólogos, funcionários e pacientes </w:t>
      </w:r>
      <w:r w:rsidRPr="00FC75DA">
        <w:rPr>
          <w:color w:val="000000"/>
          <w:szCs w:val="27"/>
        </w:rPr>
        <w:t>praticidade</w:t>
      </w:r>
      <w:r w:rsidR="004C55B2">
        <w:rPr>
          <w:color w:val="000000"/>
          <w:szCs w:val="27"/>
        </w:rPr>
        <w:t>, facilidade e ergonomia na realização de tarefas.</w:t>
      </w:r>
      <w:r w:rsidR="000248AA">
        <w:rPr>
          <w:color w:val="000000"/>
          <w:szCs w:val="27"/>
        </w:rPr>
        <w:t xml:space="preserve"> Tarefas estas relacionadas a atendimentos de pacientes e agendamentos de consultas, que aumentarão a iteração da clínica ou consultório com seus clientes.</w:t>
      </w:r>
    </w:p>
    <w:p w:rsidR="00FC75DA" w:rsidRDefault="00F32DC9" w:rsidP="00FC75DA">
      <w:pPr>
        <w:pStyle w:val="PargrafodaLista"/>
        <w:numPr>
          <w:ilvl w:val="1"/>
          <w:numId w:val="1"/>
        </w:numPr>
      </w:pPr>
      <w:r w:rsidRPr="00E92BFE">
        <w:rPr>
          <w:b/>
        </w:rPr>
        <w:t>Benefícios para o cliente</w:t>
      </w:r>
    </w:p>
    <w:p w:rsidR="00FC75DA" w:rsidRPr="00FC75DA" w:rsidRDefault="00FC75DA" w:rsidP="003524A9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  <w:r w:rsidRPr="00FC75DA">
        <w:rPr>
          <w:rFonts w:asciiTheme="minorHAnsi" w:hAnsiTheme="minorHAnsi" w:cstheme="minorHAnsi"/>
          <w:color w:val="000000"/>
          <w:sz w:val="22"/>
          <w:szCs w:val="27"/>
        </w:rPr>
        <w:t xml:space="preserve">Tarefas habituais </w:t>
      </w:r>
      <w:r w:rsidR="000248AA">
        <w:rPr>
          <w:rFonts w:asciiTheme="minorHAnsi" w:hAnsiTheme="minorHAnsi" w:cstheme="minorHAnsi"/>
          <w:color w:val="000000"/>
          <w:sz w:val="22"/>
          <w:szCs w:val="27"/>
        </w:rPr>
        <w:t xml:space="preserve">que são </w:t>
      </w:r>
      <w:r w:rsidRPr="00FC75DA">
        <w:rPr>
          <w:rFonts w:asciiTheme="minorHAnsi" w:hAnsiTheme="minorHAnsi" w:cstheme="minorHAnsi"/>
          <w:color w:val="000000"/>
          <w:sz w:val="22"/>
          <w:szCs w:val="27"/>
        </w:rPr>
        <w:t xml:space="preserve">exercidas pelos profissionais da clínica diariamente, serão facilitadas, gerando uma maior produtividade, comodidade e eficácia </w:t>
      </w:r>
      <w:r w:rsidR="000248AA">
        <w:rPr>
          <w:rFonts w:asciiTheme="minorHAnsi" w:hAnsiTheme="minorHAnsi" w:cstheme="minorHAnsi"/>
          <w:color w:val="000000"/>
          <w:sz w:val="22"/>
          <w:szCs w:val="27"/>
        </w:rPr>
        <w:t>nos atendimentos aos pacientes</w:t>
      </w:r>
      <w:r w:rsidRPr="00FC75DA">
        <w:rPr>
          <w:rFonts w:asciiTheme="minorHAnsi" w:hAnsiTheme="minorHAnsi" w:cstheme="minorHAnsi"/>
          <w:color w:val="000000"/>
          <w:sz w:val="22"/>
          <w:szCs w:val="27"/>
        </w:rPr>
        <w:t>.</w:t>
      </w:r>
      <w:r w:rsidR="000248AA">
        <w:rPr>
          <w:rFonts w:asciiTheme="minorHAnsi" w:hAnsiTheme="minorHAnsi" w:cstheme="minorHAnsi"/>
          <w:color w:val="000000"/>
          <w:sz w:val="22"/>
          <w:szCs w:val="27"/>
        </w:rPr>
        <w:t xml:space="preserve"> </w:t>
      </w:r>
      <w:r w:rsidRPr="00FC75DA">
        <w:rPr>
          <w:rFonts w:asciiTheme="minorHAnsi" w:hAnsiTheme="minorHAnsi" w:cstheme="minorHAnsi"/>
          <w:color w:val="000000"/>
          <w:sz w:val="22"/>
          <w:szCs w:val="27"/>
        </w:rPr>
        <w:t xml:space="preserve">Atualmente grande quantidade de tarefas destes profissionais são realizadas em papéis, tendo assim o cuidado com o armazenamento destes. O </w:t>
      </w:r>
      <w:r w:rsidR="000248AA">
        <w:rPr>
          <w:rFonts w:asciiTheme="minorHAnsi" w:hAnsiTheme="minorHAnsi" w:cstheme="minorHAnsi"/>
          <w:color w:val="000000"/>
          <w:sz w:val="22"/>
          <w:szCs w:val="27"/>
        </w:rPr>
        <w:t>projeto</w:t>
      </w:r>
      <w:r w:rsidRPr="00FC75DA">
        <w:rPr>
          <w:rFonts w:asciiTheme="minorHAnsi" w:hAnsiTheme="minorHAnsi" w:cstheme="minorHAnsi"/>
          <w:color w:val="000000"/>
          <w:sz w:val="22"/>
          <w:szCs w:val="27"/>
        </w:rPr>
        <w:t xml:space="preserve"> visa facilitar e armazenar estes dados com maior segurança.</w:t>
      </w:r>
    </w:p>
    <w:p w:rsidR="003524A9" w:rsidRDefault="000248AA" w:rsidP="003524A9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 xml:space="preserve">Possibilitará os proprietários de clinicas e/ou consultórios odontológicos a gerenciar e analisar as atividades realizadas nestes. </w:t>
      </w:r>
      <w:r w:rsidR="003524A9">
        <w:rPr>
          <w:rFonts w:asciiTheme="minorHAnsi" w:hAnsiTheme="minorHAnsi" w:cstheme="minorHAnsi"/>
          <w:color w:val="000000"/>
          <w:sz w:val="22"/>
          <w:szCs w:val="27"/>
        </w:rPr>
        <w:t>Podendo auxiliar o proprietário, a</w:t>
      </w:r>
      <w:r>
        <w:rPr>
          <w:rFonts w:asciiTheme="minorHAnsi" w:hAnsiTheme="minorHAnsi" w:cstheme="minorHAnsi"/>
          <w:color w:val="000000"/>
          <w:sz w:val="22"/>
          <w:szCs w:val="27"/>
        </w:rPr>
        <w:t xml:space="preserve"> partir de relatórios de rendimentos, atendimentos e serviços realizados</w:t>
      </w:r>
      <w:r w:rsidR="003524A9">
        <w:rPr>
          <w:rFonts w:asciiTheme="minorHAnsi" w:hAnsiTheme="minorHAnsi" w:cstheme="minorHAnsi"/>
          <w:color w:val="000000"/>
          <w:sz w:val="22"/>
          <w:szCs w:val="27"/>
        </w:rPr>
        <w:t>, a tomar decisões tendo uma visão mais ampla do andamento deste.</w:t>
      </w:r>
    </w:p>
    <w:p w:rsidR="00FC75DA" w:rsidRDefault="003524A9" w:rsidP="003524A9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A aplicação proporcionará aos profissionais da clínica ferramentas que atualmente estão em baixa no mercado, que auxiliarão na execução de suas tarefas desde o atendimento dentro do consultório por parte do odontólogo até a melhora na organização de agendamentos para as recepcionistas ou secretárias do local, melhorando a comunicação com o cliente.</w:t>
      </w:r>
    </w:p>
    <w:p w:rsidR="003524A9" w:rsidRPr="00FC75DA" w:rsidRDefault="003524A9" w:rsidP="003524A9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Os pacientes que desejarem os serviços destas clínicas, terão maior facilidade para agendar atendimentos, pois haverá a possibilidade de visualização dos horários em que o paciente poderá comparecer a uma consulta.</w:t>
      </w:r>
    </w:p>
    <w:p w:rsidR="00FC75DA" w:rsidRDefault="00FC75DA" w:rsidP="00F32DC9"/>
    <w:p w:rsidR="00D70F18" w:rsidRPr="00D70F18" w:rsidRDefault="00042578" w:rsidP="001A6FBF">
      <w:pPr>
        <w:pStyle w:val="PargrafodaLista"/>
        <w:numPr>
          <w:ilvl w:val="1"/>
          <w:numId w:val="1"/>
        </w:numPr>
      </w:pPr>
      <w:r w:rsidRPr="00D70F18">
        <w:rPr>
          <w:b/>
        </w:rPr>
        <w:t>Estrutura organizacional do projeto</w:t>
      </w:r>
    </w:p>
    <w:p w:rsidR="00D70F18" w:rsidRDefault="00D70F18" w:rsidP="00D70F18"/>
    <w:p w:rsidR="00D70F18" w:rsidRDefault="00D70F18" w:rsidP="00D70F18"/>
    <w:p w:rsidR="00D70F18" w:rsidRDefault="00D70F18" w:rsidP="00D70F18"/>
    <w:p w:rsidR="00D70F18" w:rsidRDefault="00D70F18" w:rsidP="00D70F18"/>
    <w:p w:rsidR="00D70F18" w:rsidRDefault="00D70F18" w:rsidP="00D70F18"/>
    <w:p w:rsidR="00D70F18" w:rsidRDefault="00D70F18" w:rsidP="00D70F18"/>
    <w:p w:rsidR="00D70F18" w:rsidRDefault="00D70F18" w:rsidP="00D70F18"/>
    <w:p w:rsidR="00D70F18" w:rsidRDefault="00D70F18" w:rsidP="00D70F18"/>
    <w:p w:rsidR="00D70F18" w:rsidRDefault="00D70F18" w:rsidP="00D70F18"/>
    <w:p w:rsidR="00D70F18" w:rsidRDefault="00D70F18" w:rsidP="00D70F18">
      <w:bookmarkStart w:id="0" w:name="_GoBack"/>
      <w:bookmarkEnd w:id="0"/>
    </w:p>
    <w:p w:rsidR="00042578" w:rsidRPr="00E92BFE" w:rsidRDefault="00E92BFE" w:rsidP="00042578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Processo de gerenciamento do projeto</w:t>
      </w:r>
    </w:p>
    <w:p w:rsidR="00D70F18" w:rsidRDefault="00042578" w:rsidP="00D70F18">
      <w:pPr>
        <w:pStyle w:val="PargrafodaLista"/>
        <w:numPr>
          <w:ilvl w:val="2"/>
          <w:numId w:val="1"/>
        </w:numPr>
        <w:ind w:left="1418"/>
      </w:pPr>
      <w:r>
        <w:t>Cronograma</w:t>
      </w:r>
    </w:p>
    <w:p w:rsidR="00D70F18" w:rsidRDefault="00D70F18" w:rsidP="00D70F18">
      <w:pPr>
        <w:pStyle w:val="PargrafodaLista"/>
        <w:numPr>
          <w:ilvl w:val="0"/>
          <w:numId w:val="2"/>
        </w:numPr>
        <w:spacing w:line="256" w:lineRule="auto"/>
      </w:pPr>
      <w:r>
        <w:t>As atividades serão sequenciadas em: Documentação (Especificação), Prototipagem, Desenvolvimento, Testes e Implantação/Apresentação;</w:t>
      </w:r>
    </w:p>
    <w:p w:rsidR="00D70F18" w:rsidRDefault="00D70F18" w:rsidP="00D70F18">
      <w:pPr>
        <w:pStyle w:val="PargrafodaLista"/>
        <w:numPr>
          <w:ilvl w:val="0"/>
          <w:numId w:val="2"/>
        </w:numPr>
        <w:spacing w:line="256" w:lineRule="auto"/>
      </w:pPr>
      <w:r>
        <w:t>A duração das atividades foi estimada em:</w:t>
      </w:r>
    </w:p>
    <w:p w:rsidR="00D70F18" w:rsidRDefault="00D70F18" w:rsidP="00D70F18">
      <w:pPr>
        <w:pStyle w:val="PargrafodaLista"/>
        <w:numPr>
          <w:ilvl w:val="1"/>
          <w:numId w:val="2"/>
        </w:numPr>
        <w:spacing w:line="256" w:lineRule="auto"/>
      </w:pPr>
      <w:r>
        <w:t>Documentação – 5 meses</w:t>
      </w:r>
    </w:p>
    <w:p w:rsidR="00D70F18" w:rsidRDefault="00D70F18" w:rsidP="00D70F18">
      <w:pPr>
        <w:pStyle w:val="PargrafodaLista"/>
        <w:numPr>
          <w:ilvl w:val="1"/>
          <w:numId w:val="2"/>
        </w:numPr>
        <w:spacing w:line="256" w:lineRule="auto"/>
      </w:pPr>
      <w:r>
        <w:t>Prototipagem – 1 mês</w:t>
      </w:r>
    </w:p>
    <w:p w:rsidR="00D70F18" w:rsidRDefault="00D70F18" w:rsidP="00D70F18">
      <w:pPr>
        <w:pStyle w:val="PargrafodaLista"/>
        <w:numPr>
          <w:ilvl w:val="1"/>
          <w:numId w:val="2"/>
        </w:numPr>
        <w:spacing w:line="256" w:lineRule="auto"/>
      </w:pPr>
      <w:r>
        <w:t>Desenvolvimento – 3 meses</w:t>
      </w:r>
    </w:p>
    <w:p w:rsidR="00D70F18" w:rsidRDefault="00D70F18" w:rsidP="00D70F18">
      <w:pPr>
        <w:pStyle w:val="PargrafodaLista"/>
        <w:numPr>
          <w:ilvl w:val="1"/>
          <w:numId w:val="2"/>
        </w:numPr>
        <w:spacing w:line="256" w:lineRule="auto"/>
      </w:pPr>
      <w:r>
        <w:t>Testes – 5 meses</w:t>
      </w:r>
    </w:p>
    <w:p w:rsidR="00D70F18" w:rsidRDefault="00D70F18" w:rsidP="00D70F18">
      <w:pPr>
        <w:pStyle w:val="PargrafodaLista"/>
        <w:numPr>
          <w:ilvl w:val="0"/>
          <w:numId w:val="2"/>
        </w:numPr>
        <w:spacing w:line="256" w:lineRule="auto"/>
      </w:pPr>
      <w:r>
        <w:t>As atividades poderão ser realizadas em conjunto, portanto seu tempo poderá ser alterado;</w:t>
      </w:r>
    </w:p>
    <w:p w:rsidR="00D70F18" w:rsidRDefault="00D70F18" w:rsidP="00D70F18">
      <w:pPr>
        <w:pStyle w:val="PargrafodaLista"/>
        <w:numPr>
          <w:ilvl w:val="0"/>
          <w:numId w:val="2"/>
        </w:numPr>
        <w:spacing w:line="256" w:lineRule="auto"/>
      </w:pPr>
      <w:r>
        <w:t>O projeto está sujeito a alterações de escopo, assim quando o mesmo ocorrer, o dimensionamento do tempo deverá ser feito novamente e uma nova reavaliação no cronograma deverá ser realizada por parte da equipe.</w:t>
      </w:r>
    </w:p>
    <w:p w:rsidR="00D70F18" w:rsidRDefault="00D70F18" w:rsidP="00D70F18"/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"/>
        <w:gridCol w:w="4231"/>
        <w:gridCol w:w="440"/>
        <w:gridCol w:w="440"/>
        <w:gridCol w:w="477"/>
        <w:gridCol w:w="440"/>
        <w:gridCol w:w="453"/>
        <w:gridCol w:w="440"/>
        <w:gridCol w:w="440"/>
        <w:gridCol w:w="456"/>
        <w:gridCol w:w="440"/>
        <w:gridCol w:w="445"/>
      </w:tblGrid>
      <w:tr w:rsidR="00D70F18" w:rsidTr="00D70F18">
        <w:trPr>
          <w:trHeight w:val="390"/>
        </w:trPr>
        <w:tc>
          <w:tcPr>
            <w:tcW w:w="4340" w:type="dxa"/>
            <w:gridSpan w:val="2"/>
            <w:noWrap/>
            <w:vAlign w:val="bottom"/>
            <w:hideMark/>
          </w:tcPr>
          <w:p w:rsidR="00D70F18" w:rsidRDefault="00D70F18"/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Fev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Jul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Ago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Out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Proposta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Plano do Projeto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Descrição do projeto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Arquitetura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Modelo de Casos e Uso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Especificação dos Casos e Usos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Diagrama de Sequência do Fluxo Básico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Diagramas de Sequência dos Fluxos Alternativos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Diagrama de Classes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Dicionário das Classes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Projeto de persistência (Banco de Dados)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10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Modelo Entidade Relacionamento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10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Diagrama Entidade Relacionamento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Dicionário de Dados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de cópia do projeto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Prototipação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Desenvolvimento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0F18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8080"/>
            <w:noWrap/>
            <w:vAlign w:val="bottom"/>
            <w:hideMark/>
          </w:tcPr>
          <w:p w:rsidR="00D70F18" w:rsidRDefault="00D7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D70F18" w:rsidRDefault="00D70F18" w:rsidP="00D70F18"/>
    <w:p w:rsidR="00042578" w:rsidRDefault="00042578" w:rsidP="00E92BFE">
      <w:pPr>
        <w:pStyle w:val="PargrafodaLista"/>
        <w:numPr>
          <w:ilvl w:val="2"/>
          <w:numId w:val="1"/>
        </w:numPr>
        <w:ind w:left="1418"/>
      </w:pPr>
      <w:r>
        <w:t>Gerenciamento de riscos</w:t>
      </w:r>
    </w:p>
    <w:p w:rsidR="00CB53D5" w:rsidRDefault="00CB53D5">
      <w:r>
        <w:t xml:space="preserve">Planilha </w:t>
      </w:r>
      <w:proofErr w:type="spellStart"/>
      <w:r>
        <w:t>excel</w:t>
      </w:r>
      <w:proofErr w:type="spellEnd"/>
    </w:p>
    <w:p w:rsidR="00F32DC9" w:rsidRDefault="00042578">
      <w:r>
        <w:lastRenderedPageBreak/>
        <w:t xml:space="preserve">Deve ser apresentada uma relação dos riscos identificados que podem levar ao insucesso do projeto. Para cada risco deverá ser apresentada uma ação para minimizar ou eliminar o respectivo risco, bem como o responsável pela execução desta ação. Ver material sobre gerenciamento de riscos em </w:t>
      </w:r>
      <w:proofErr w:type="spellStart"/>
      <w:r>
        <w:t>Presman</w:t>
      </w:r>
      <w:proofErr w:type="spellEnd"/>
    </w:p>
    <w:sectPr w:rsidR="00F3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C4E43"/>
    <w:multiLevelType w:val="hybridMultilevel"/>
    <w:tmpl w:val="A08A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E260D"/>
    <w:multiLevelType w:val="multilevel"/>
    <w:tmpl w:val="EFD45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C9"/>
    <w:rsid w:val="000248AA"/>
    <w:rsid w:val="00034C6D"/>
    <w:rsid w:val="00042578"/>
    <w:rsid w:val="002F4C22"/>
    <w:rsid w:val="003524A9"/>
    <w:rsid w:val="003C1B45"/>
    <w:rsid w:val="003F28F0"/>
    <w:rsid w:val="004B4BB9"/>
    <w:rsid w:val="004C55B2"/>
    <w:rsid w:val="005249E1"/>
    <w:rsid w:val="0054603C"/>
    <w:rsid w:val="00B93465"/>
    <w:rsid w:val="00CB53D5"/>
    <w:rsid w:val="00D37601"/>
    <w:rsid w:val="00D70F18"/>
    <w:rsid w:val="00E92BFE"/>
    <w:rsid w:val="00F32DC9"/>
    <w:rsid w:val="00FC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93F0"/>
  <w15:chartTrackingRefBased/>
  <w15:docId w15:val="{89CA3DD7-D49D-44EC-9575-72998FD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D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4C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C2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C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3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Camargo</dc:creator>
  <cp:keywords/>
  <dc:description/>
  <cp:lastModifiedBy>Renahn</cp:lastModifiedBy>
  <cp:revision>9</cp:revision>
  <dcterms:created xsi:type="dcterms:W3CDTF">2018-02-10T20:51:00Z</dcterms:created>
  <dcterms:modified xsi:type="dcterms:W3CDTF">2018-03-04T21:30:00Z</dcterms:modified>
</cp:coreProperties>
</file>