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论文综述：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"https://zhuanlan.zhihu.com/p/146566358"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https://zhuanlan.zhihu.com/p/146566358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1、基本概念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54550" cy="248729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判别器（二分类）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真实数据集过小，是否会不平衡？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损失函数    </w:t>
      </w:r>
      <w:r>
        <w:rPr>
          <w:rFonts w:hint="eastAsia"/>
          <w:color w:val="auto"/>
          <w:sz w:val="21"/>
          <w:szCs w:val="21"/>
          <w:lang w:val="en-US" w:eastAsia="zh-CN"/>
        </w:rPr>
        <w:t>BCELoss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多分类任务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/>
          <w:color w:val="auto"/>
          <w:sz w:val="21"/>
          <w:szCs w:val="21"/>
          <w:lang w:val="en-US" w:eastAsia="zh-CN"/>
        </w:rPr>
        <w:instrText xml:space="preserve"> HYPERLINK "https://blog.csdn.net/iiiiiiimp/article/details/122328093" </w:instrTex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https://blog.csdn.net/iiiiiiimp/article/details/122328093</w: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（论文加复现代码总结）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原始GAN： D,G都是多层感知机（D，中有dropout机制和反向传播，分段激活函数（piecewise linear unit））  （可以看1.pdf）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D 中根据随机的噪声生成数据， G中传入 训练集数据就可以，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不需要标签，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CGAN ：</w: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/>
          <w:color w:val="auto"/>
          <w:sz w:val="21"/>
          <w:szCs w:val="21"/>
          <w:lang w:val="en-US" w:eastAsia="zh-CN"/>
        </w:rPr>
        <w:instrText xml:space="preserve"> HYPERLINK "https://zhuanlan.zhihu.com/p/90835081" </w:instrTex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https://zhuanlan.zhihu.com/p/90835081</w: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（详细解释）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输入中允许增加额外的信息y（可以是标签信息，不进行限定）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GAN的提出使得GAN可以利用图像与对应的标签进行训练，并在测试阶段 利用给定标签生成特定图像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Latent space(潜在空间) 就是噪声的样本空间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DCGAN: 卷积替代全连接，在加上一下改变, 并没有和CGAN一样使用标签</w:t>
      </w:r>
    </w:p>
    <w:p>
      <w:pPr>
        <w:numPr>
          <w:ilvl w:val="0"/>
          <w:numId w:val="0"/>
        </w:num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目的：使得GAN训练更加稳定和提高生成图片的质量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"https://blog.csdn.net/qq_27261889/article/details/86304061"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https://blog.csdn.net/qq_27261889/article/details/86304061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（逆卷积）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(常用归一化操作的不同)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"https://zhuanlan.zhihu.com/p/395855181"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https://zhuanlan.zhihu.com/p/395855181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left="444" w:leftChars="0" w:right="0" w:rightChars="0"/>
        <w:rPr>
          <w:b w:val="0"/>
          <w:bCs w:val="0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判别器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中使用步长的卷积层来替换所有pooling层，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生成器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中使用分步(反)卷积来代替pooling层。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left="444" w:leftChars="0" w:right="0" w:right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在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生成器和判别器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中使用BN。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left="444" w:leftChars="0" w:right="0" w:rightChars="0"/>
        <w:rPr>
          <w:b w:val="0"/>
          <w:bCs w:val="0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生成器和判别器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都不用全连接。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left="444" w:leftChars="0" w:right="0" w:rightChars="0"/>
        <w:rPr>
          <w:b w:val="0"/>
          <w:bCs w:val="0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生成器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除最后一层使用Tanh之外其他每一层都使用ReLU来激活。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left="444" w:leftChars="0" w:right="0" w:rightChars="0"/>
        <w:rPr>
          <w:b w:val="0"/>
          <w:bCs w:val="0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鉴别器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每一层都使用LeakReLU来激活。</w:t>
      </w: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GAN提升：提高正常图片的质量，正则化之类的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Pix2Pix: 损失函数中加入了L1 loss，生成器使用U-net模型，鉴别器使用patchGan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生成器的输入也是鉴别器的输入  （需要成对的图像 实现风格迁移）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CycleGan: （考虑风格迁移但是不需要成对图像，）https://blog.csdn.net/frighting_ing/article/details/123573395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PixpixHD: 原本使用L1loss得到的图片比较模糊，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GAT-IT</w:t>
      </w:r>
      <w:r>
        <w:rPr>
          <w:rFonts w:hint="eastAsia"/>
          <w:lang w:val="en-US" w:eastAsia="zh-CN"/>
        </w:rPr>
        <w:t>：（基于CycleGAN）增加注意力机制，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Hourglass</w:t>
      </w:r>
      <w:r>
        <w:rPr>
          <w:rFonts w:hint="eastAsia"/>
          <w:lang w:val="en-US" w:eastAsia="zh-CN"/>
        </w:rPr>
        <w:t>：姿态估计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ViT: 考虑transformer，图像分类，目标检测 （识别效果好）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PVT：着重于改善ViT不擅长的语义分割等功能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AdaIN（风格迁移）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TransGAN:卷积视野不够，使用transformer的GAN，而不是卷积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Perceptual Loss（更新损失函数）：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36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FusionGAN：一个网络在无标签的情况下，让生成器生成具有输入x的身份(外貌)，输入y的动作的图片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Differentiable Augmentation for Data-Efficient GAN Training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（训练数据过少，防止过拟合的）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Spade: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MSG:图片翻译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CC-FPSE： 语义合成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StyleGAN：基于样式学习的， stylegan2优化生成图片的质量  高质量图像生成器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选择stylegan 或者 DCGAN之类的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40C5D"/>
    <w:multiLevelType w:val="singleLevel"/>
    <w:tmpl w:val="84E40C5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8F7688F4"/>
    <w:multiLevelType w:val="singleLevel"/>
    <w:tmpl w:val="8F7688F4"/>
    <w:lvl w:ilvl="0" w:tentative="0">
      <w:start w:val="2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zNmE3MTdmODMzNzg4ZmNlZTlmMTgwYmQ3NWE0ZTAifQ=="/>
  </w:docVars>
  <w:rsids>
    <w:rsidRoot w:val="314E6876"/>
    <w:rsid w:val="01A7683B"/>
    <w:rsid w:val="0ABA38B1"/>
    <w:rsid w:val="0B1B659C"/>
    <w:rsid w:val="0CCC6D98"/>
    <w:rsid w:val="0F957F8C"/>
    <w:rsid w:val="12924AC9"/>
    <w:rsid w:val="1D7C1121"/>
    <w:rsid w:val="1EF91790"/>
    <w:rsid w:val="21266E88"/>
    <w:rsid w:val="21BC0BFD"/>
    <w:rsid w:val="21CE4D68"/>
    <w:rsid w:val="232E10E1"/>
    <w:rsid w:val="23E90675"/>
    <w:rsid w:val="26465F10"/>
    <w:rsid w:val="314E6876"/>
    <w:rsid w:val="32275FEB"/>
    <w:rsid w:val="327373C7"/>
    <w:rsid w:val="375958FF"/>
    <w:rsid w:val="3F376F22"/>
    <w:rsid w:val="41AF2866"/>
    <w:rsid w:val="42BE3476"/>
    <w:rsid w:val="42CD0B98"/>
    <w:rsid w:val="44E32549"/>
    <w:rsid w:val="45433434"/>
    <w:rsid w:val="4565526C"/>
    <w:rsid w:val="47782EFF"/>
    <w:rsid w:val="480F0C3D"/>
    <w:rsid w:val="4B493112"/>
    <w:rsid w:val="4CDF2947"/>
    <w:rsid w:val="57B93CD8"/>
    <w:rsid w:val="58330E5D"/>
    <w:rsid w:val="5BFA573C"/>
    <w:rsid w:val="5FA12D39"/>
    <w:rsid w:val="6B7652CB"/>
    <w:rsid w:val="6E58421E"/>
    <w:rsid w:val="6EF61580"/>
    <w:rsid w:val="6F3543C0"/>
    <w:rsid w:val="700A613B"/>
    <w:rsid w:val="73DB0BAE"/>
    <w:rsid w:val="76A45D09"/>
    <w:rsid w:val="77302878"/>
    <w:rsid w:val="7B13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2023-09-26T11:48:00Z</dcterms:created>
  <dc:creator>翁静雯</dc:creator>
  <cp:lastModifiedBy>翁静雯</cp:lastModifiedBy>
  <dcterms:modified xsi:type="dcterms:W3CDTF">2023-10-07T01:42:36Z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B651ACE5EED948B1805B0DCF35E3D944_11</vt:lpwstr>
  </property>
</Properties>
</file>