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AD10" w14:textId="77777777" w:rsidR="002B4462" w:rsidRDefault="00000000">
      <w:pPr>
        <w:pBdr>
          <w:bottom w:val="single" w:sz="6" w:space="8" w:color="8A1B1B"/>
        </w:pBdr>
        <w:spacing w:after="100"/>
      </w:pPr>
      <w:r>
        <w:rPr>
          <w:b/>
          <w:bCs/>
          <w:color w:val="8A1B1B"/>
          <w:sz w:val="44"/>
          <w:szCs w:val="44"/>
        </w:rPr>
        <w:t>QA Sign-off Form</w:t>
      </w:r>
    </w:p>
    <w:p w14:paraId="46BC247D" w14:textId="137409E3" w:rsidR="002B4462" w:rsidRDefault="00000000">
      <w:pPr>
        <w:spacing w:after="300"/>
      </w:pPr>
      <w:r>
        <w:rPr>
          <w:i/>
          <w:iCs/>
          <w:color w:val="595959"/>
        </w:rPr>
        <w:t>Manning.com – Account Registration &amp; Login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0"/>
      </w:tblGrid>
      <w:tr w:rsidR="002B4462" w14:paraId="59DAAE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D0BBE8" w14:textId="0EC2B6BE" w:rsidR="002B4462" w:rsidRDefault="00000000">
            <w:r>
              <w:rPr>
                <w:b/>
                <w:bCs/>
              </w:rPr>
              <w:t>Project</w:t>
            </w:r>
            <w:r w:rsidR="00853F70">
              <w:rPr>
                <w:b/>
                <w:bCs/>
              </w:rPr>
              <w:t xml:space="preserve"> Name</w:t>
            </w:r>
          </w:p>
        </w:tc>
        <w:tc>
          <w:tcPr>
            <w:tcW w:w="7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C58DB8" w14:textId="622E60B8" w:rsidR="002B4462" w:rsidRDefault="00853F70">
            <w:r>
              <w:t>Manning Application</w:t>
            </w:r>
          </w:p>
        </w:tc>
      </w:tr>
      <w:tr w:rsidR="002B4462" w14:paraId="41CAB8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748C57" w14:textId="77777777" w:rsidR="002B4462" w:rsidRDefault="00000000">
            <w:r>
              <w:rPr>
                <w:b/>
                <w:bCs/>
              </w:rPr>
              <w:t>Module</w:t>
            </w:r>
          </w:p>
        </w:tc>
        <w:tc>
          <w:tcPr>
            <w:tcW w:w="7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38B6D4" w14:textId="77777777" w:rsidR="002B4462" w:rsidRDefault="00000000">
            <w:r>
              <w:t>Account Registration &amp; Login</w:t>
            </w:r>
          </w:p>
        </w:tc>
      </w:tr>
      <w:tr w:rsidR="002B4462" w14:paraId="43AEB9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2675F5" w14:textId="77777777" w:rsidR="002B4462" w:rsidRDefault="00000000">
            <w:r>
              <w:rPr>
                <w:b/>
                <w:bCs/>
              </w:rPr>
              <w:t>Build Version</w:t>
            </w:r>
          </w:p>
        </w:tc>
        <w:tc>
          <w:tcPr>
            <w:tcW w:w="7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880181" w14:textId="3B216207" w:rsidR="002B4462" w:rsidRDefault="00000000">
            <w:r>
              <w:t>v</w:t>
            </w:r>
            <w:r w:rsidR="00853F70">
              <w:t>1</w:t>
            </w:r>
            <w:r>
              <w:t>.9.1</w:t>
            </w:r>
          </w:p>
        </w:tc>
      </w:tr>
      <w:tr w:rsidR="00853F70" w14:paraId="33360D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FC0315" w14:textId="7BC0D62B" w:rsidR="00853F70" w:rsidRDefault="00853F70">
            <w:pPr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7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0F3A23" w14:textId="5602484D" w:rsidR="00853F70" w:rsidRDefault="00853F70">
            <w:r>
              <w:t>Staging</w:t>
            </w:r>
          </w:p>
        </w:tc>
      </w:tr>
      <w:tr w:rsidR="002B4462" w14:paraId="73A161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08DB4E" w14:textId="77777777" w:rsidR="002B4462" w:rsidRDefault="00000000">
            <w:r>
              <w:rPr>
                <w:b/>
                <w:bCs/>
              </w:rPr>
              <w:t>Test Cycle Reference</w:t>
            </w:r>
          </w:p>
        </w:tc>
        <w:tc>
          <w:tcPr>
            <w:tcW w:w="7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D2089D" w14:textId="77777777" w:rsidR="002B4462" w:rsidRDefault="00000000">
            <w:r>
              <w:t>Cycle 1 – Registration &amp; Login (see Test Execution Report)</w:t>
            </w:r>
          </w:p>
        </w:tc>
      </w:tr>
      <w:tr w:rsidR="002B4462" w14:paraId="588B54A6" w14:textId="77777777" w:rsidTr="00853F7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bottom w:val="single" w:sz="4" w:space="0" w:color="auto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2A2073" w14:textId="42A18046" w:rsidR="002B4462" w:rsidRDefault="00853F70">
            <w:r>
              <w:rPr>
                <w:b/>
                <w:bCs/>
              </w:rPr>
              <w:t>Testing Period</w:t>
            </w:r>
          </w:p>
        </w:tc>
        <w:tc>
          <w:tcPr>
            <w:tcW w:w="73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2B849E" w14:textId="2BF479B3" w:rsidR="002B4462" w:rsidRDefault="00853F70">
            <w:r>
              <w:t xml:space="preserve">August 1, 2026 to </w:t>
            </w:r>
            <w:r w:rsidR="00000000">
              <w:t>August 29, 2026</w:t>
            </w:r>
          </w:p>
        </w:tc>
      </w:tr>
    </w:tbl>
    <w:p w14:paraId="743B476F" w14:textId="77777777" w:rsidR="002B4462" w:rsidRDefault="00000000">
      <w:pPr>
        <w:pStyle w:val="Heading1"/>
        <w:pBdr>
          <w:bottom w:val="single" w:sz="4" w:space="4" w:color="F1DEDE"/>
        </w:pBdr>
        <w:spacing w:before="280" w:after="120"/>
      </w:pPr>
      <w:r>
        <w:rPr>
          <w:b/>
          <w:bCs/>
          <w:color w:val="8A1B1B"/>
          <w:sz w:val="26"/>
          <w:szCs w:val="26"/>
        </w:rPr>
        <w:t>1. Purpose</w:t>
      </w:r>
    </w:p>
    <w:p w14:paraId="21305314" w14:textId="7A2AEDE1" w:rsidR="002B4462" w:rsidRDefault="00000000">
      <w:pPr>
        <w:spacing w:after="120"/>
      </w:pPr>
      <w:r>
        <w:rPr>
          <w:sz w:val="21"/>
          <w:szCs w:val="21"/>
        </w:rPr>
        <w:t xml:space="preserve">This document confirms that Quality Assurance testing for the Manning.com account registration and login features has been completed and records </w:t>
      </w:r>
      <w:r w:rsidR="00853F70">
        <w:rPr>
          <w:sz w:val="21"/>
          <w:szCs w:val="21"/>
        </w:rPr>
        <w:t>the</w:t>
      </w:r>
      <w:r>
        <w:rPr>
          <w:sz w:val="21"/>
          <w:szCs w:val="21"/>
        </w:rPr>
        <w:t xml:space="preserve"> </w:t>
      </w:r>
      <w:r w:rsidR="00853F70">
        <w:rPr>
          <w:sz w:val="21"/>
          <w:szCs w:val="21"/>
        </w:rPr>
        <w:t>Client's</w:t>
      </w:r>
      <w:r>
        <w:rPr>
          <w:sz w:val="21"/>
          <w:szCs w:val="21"/>
        </w:rPr>
        <w:t xml:space="preserve"> f</w:t>
      </w:r>
      <w:r w:rsidR="00853F70">
        <w:rPr>
          <w:sz w:val="21"/>
          <w:szCs w:val="21"/>
        </w:rPr>
        <w:t>ormal</w:t>
      </w:r>
      <w:r>
        <w:rPr>
          <w:sz w:val="21"/>
          <w:szCs w:val="21"/>
        </w:rPr>
        <w:t xml:space="preserve"> </w:t>
      </w:r>
      <w:r w:rsidR="00853F70">
        <w:rPr>
          <w:sz w:val="21"/>
          <w:szCs w:val="21"/>
        </w:rPr>
        <w:t>agreement</w:t>
      </w:r>
      <w:r>
        <w:rPr>
          <w:sz w:val="21"/>
          <w:szCs w:val="21"/>
        </w:rPr>
        <w:t xml:space="preserve"> to proceed with release.</w:t>
      </w:r>
    </w:p>
    <w:p w14:paraId="55EFF35E" w14:textId="77777777" w:rsidR="002B4462" w:rsidRDefault="00000000">
      <w:pPr>
        <w:pStyle w:val="Heading1"/>
        <w:pBdr>
          <w:bottom w:val="single" w:sz="4" w:space="4" w:color="F1DEDE"/>
        </w:pBdr>
        <w:spacing w:before="280" w:after="120"/>
      </w:pPr>
      <w:r>
        <w:rPr>
          <w:b/>
          <w:bCs/>
          <w:color w:val="8A1B1B"/>
          <w:sz w:val="26"/>
          <w:szCs w:val="26"/>
        </w:rPr>
        <w:t>2. Exit Criteria Checklist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000"/>
        <w:gridCol w:w="1000"/>
      </w:tblGrid>
      <w:tr w:rsidR="002B4462" w14:paraId="0B631C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8A1B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583377" w14:textId="77777777" w:rsidR="002B4462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8000" w:type="dxa"/>
            <w:shd w:val="clear" w:color="auto" w:fill="8A1B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BB3FA9" w14:textId="77777777" w:rsidR="002B4462" w:rsidRDefault="00000000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000" w:type="dxa"/>
            <w:shd w:val="clear" w:color="auto" w:fill="8A1B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8611BC" w14:textId="77777777" w:rsidR="002B4462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2B4462" w14:paraId="632A46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57DDCB" w14:textId="77777777" w:rsidR="002B4462" w:rsidRDefault="00000000">
            <w:r>
              <w:t>1</w:t>
            </w:r>
          </w:p>
        </w:tc>
        <w:tc>
          <w:tcPr>
            <w:tcW w:w="8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E4B0D3" w14:textId="77777777" w:rsidR="002B4462" w:rsidRDefault="00000000">
            <w:r>
              <w:t>All planned test cases have been executed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608711" w14:textId="77777777" w:rsidR="002B4462" w:rsidRDefault="00000000">
            <w:r>
              <w:rPr>
                <w:color w:val="2E7D32"/>
                <w:sz w:val="24"/>
                <w:szCs w:val="24"/>
              </w:rPr>
              <w:t>☑</w:t>
            </w:r>
          </w:p>
        </w:tc>
      </w:tr>
      <w:tr w:rsidR="002B4462" w14:paraId="0AF7DB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E66131" w14:textId="77777777" w:rsidR="002B4462" w:rsidRDefault="00000000">
            <w:r>
              <w:t>2</w:t>
            </w:r>
          </w:p>
        </w:tc>
        <w:tc>
          <w:tcPr>
            <w:tcW w:w="8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2B88CB" w14:textId="77777777" w:rsidR="002B4462" w:rsidRDefault="00000000">
            <w:r>
              <w:t>No open Critical severity defects remain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2B8E1D" w14:textId="77777777" w:rsidR="002B4462" w:rsidRDefault="00000000">
            <w:r>
              <w:rPr>
                <w:color w:val="2E7D32"/>
                <w:sz w:val="24"/>
                <w:szCs w:val="24"/>
              </w:rPr>
              <w:t>☑</w:t>
            </w:r>
          </w:p>
        </w:tc>
      </w:tr>
      <w:tr w:rsidR="002B4462" w14:paraId="1C740C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ABDB91" w14:textId="77777777" w:rsidR="002B4462" w:rsidRDefault="00000000">
            <w:r>
              <w:t>3</w:t>
            </w:r>
          </w:p>
        </w:tc>
        <w:tc>
          <w:tcPr>
            <w:tcW w:w="8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133A5F" w14:textId="77777777" w:rsidR="002B4462" w:rsidRDefault="00000000">
            <w:r>
              <w:t>No open High severity defects remain, or exceptions are documented below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B3092F" w14:textId="77777777" w:rsidR="002B4462" w:rsidRDefault="00000000">
            <w:r>
              <w:rPr>
                <w:color w:val="2E7D32"/>
                <w:sz w:val="24"/>
                <w:szCs w:val="24"/>
              </w:rPr>
              <w:t>☑</w:t>
            </w:r>
          </w:p>
        </w:tc>
      </w:tr>
      <w:tr w:rsidR="002B4462" w14:paraId="72D9AF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039B06" w14:textId="77777777" w:rsidR="002B4462" w:rsidRDefault="00000000">
            <w:r>
              <w:t>4</w:t>
            </w:r>
          </w:p>
        </w:tc>
        <w:tc>
          <w:tcPr>
            <w:tcW w:w="8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5F0102" w14:textId="77777777" w:rsidR="002B4462" w:rsidRDefault="00000000">
            <w:r>
              <w:t>Pass rate meets or exceeds the 95% target defined in the Test Plan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B67CAD" w14:textId="77777777" w:rsidR="002B4462" w:rsidRDefault="00000000">
            <w:r>
              <w:rPr>
                <w:color w:val="2E7D32"/>
                <w:sz w:val="24"/>
                <w:szCs w:val="24"/>
              </w:rPr>
              <w:t>☑</w:t>
            </w:r>
          </w:p>
        </w:tc>
      </w:tr>
      <w:tr w:rsidR="002B4462" w14:paraId="65069C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24D8C8" w14:textId="77777777" w:rsidR="002B4462" w:rsidRDefault="00000000">
            <w:r>
              <w:t>5</w:t>
            </w:r>
          </w:p>
        </w:tc>
        <w:tc>
          <w:tcPr>
            <w:tcW w:w="8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9D42DB" w14:textId="77777777" w:rsidR="002B4462" w:rsidRDefault="00000000">
            <w:r>
              <w:t>Regression testing completed on the final build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1A8901" w14:textId="77777777" w:rsidR="002B4462" w:rsidRDefault="00000000">
            <w:r>
              <w:rPr>
                <w:color w:val="2E7D32"/>
                <w:sz w:val="24"/>
                <w:szCs w:val="24"/>
              </w:rPr>
              <w:t>☑</w:t>
            </w:r>
          </w:p>
        </w:tc>
      </w:tr>
    </w:tbl>
    <w:p w14:paraId="581C2E58" w14:textId="1F00C605" w:rsidR="002B4462" w:rsidRDefault="00853F70">
      <w:pPr>
        <w:pStyle w:val="Heading1"/>
        <w:pBdr>
          <w:bottom w:val="single" w:sz="4" w:space="4" w:color="F1DEDE"/>
        </w:pBdr>
        <w:spacing w:before="280" w:after="120"/>
      </w:pPr>
      <w:r>
        <w:rPr>
          <w:b/>
          <w:bCs/>
          <w:color w:val="8A1B1B"/>
          <w:sz w:val="26"/>
          <w:szCs w:val="26"/>
        </w:rPr>
        <w:t>3</w:t>
      </w:r>
      <w:r w:rsidR="00000000">
        <w:rPr>
          <w:b/>
          <w:bCs/>
          <w:color w:val="8A1B1B"/>
          <w:sz w:val="26"/>
          <w:szCs w:val="26"/>
        </w:rPr>
        <w:t>. Approval Signatures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2200"/>
        <w:gridCol w:w="1600"/>
      </w:tblGrid>
      <w:tr w:rsidR="002B4462" w14:paraId="43F7EB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8A1B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2AC9D9" w14:textId="77777777" w:rsidR="002B4462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900" w:type="dxa"/>
            <w:shd w:val="clear" w:color="auto" w:fill="8A1B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8E688B" w14:textId="77777777" w:rsidR="002B4462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shd w:val="clear" w:color="auto" w:fill="8A1B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4D66C1" w14:textId="77777777" w:rsidR="002B4462" w:rsidRDefault="00000000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1600" w:type="dxa"/>
            <w:shd w:val="clear" w:color="auto" w:fill="8A1B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6BADD0" w14:textId="77777777" w:rsidR="002B4462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2B4462" w14:paraId="3612EC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04911B" w14:textId="77777777" w:rsidR="002B4462" w:rsidRDefault="00000000">
            <w:r>
              <w:rPr>
                <w:b/>
                <w:bCs/>
              </w:rPr>
              <w:t>QA Analyst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3F8828" w14:textId="659AB99D" w:rsidR="002B4462" w:rsidRDefault="00000000">
            <w:r>
              <w:t>Renalyn</w:t>
            </w:r>
            <w:r w:rsidR="00853F70">
              <w:t xml:space="preserve"> </w:t>
            </w:r>
            <w:r>
              <w:t>Argana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574E16" w14:textId="77777777" w:rsidR="002B4462" w:rsidRDefault="002B4462"/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5B5684" w14:textId="77777777" w:rsidR="002B4462" w:rsidRDefault="002B4462"/>
        </w:tc>
      </w:tr>
      <w:tr w:rsidR="002B4462" w14:paraId="3BAD42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060A91" w14:textId="77777777" w:rsidR="002B4462" w:rsidRDefault="00000000">
            <w:r>
              <w:rPr>
                <w:b/>
                <w:bCs/>
              </w:rPr>
              <w:t>Project Manager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D009C8" w14:textId="77777777" w:rsidR="002B4462" w:rsidRDefault="002B4462"/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1424D5" w14:textId="77777777" w:rsidR="002B4462" w:rsidRDefault="002B4462"/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D5DDDE" w14:textId="77777777" w:rsidR="002B4462" w:rsidRDefault="002B4462"/>
        </w:tc>
      </w:tr>
      <w:tr w:rsidR="002B4462" w14:paraId="500A84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F01711" w14:textId="77777777" w:rsidR="002B4462" w:rsidRDefault="00000000">
            <w:r>
              <w:rPr>
                <w:b/>
                <w:bCs/>
              </w:rPr>
              <w:t>Development Lead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B1A645" w14:textId="77777777" w:rsidR="002B4462" w:rsidRDefault="002B4462"/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44564B" w14:textId="77777777" w:rsidR="002B4462" w:rsidRDefault="002B4462"/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AF6D8C" w14:textId="77777777" w:rsidR="002B4462" w:rsidRDefault="002B4462"/>
        </w:tc>
      </w:tr>
      <w:tr w:rsidR="002B4462" w14:paraId="1BAC6B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891662" w14:textId="77777777" w:rsidR="002B4462" w:rsidRDefault="00000000">
            <w:r>
              <w:rPr>
                <w:b/>
                <w:bCs/>
              </w:rPr>
              <w:t>Product Owner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2C942E" w14:textId="77777777" w:rsidR="002B4462" w:rsidRDefault="002B4462"/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3D75BD" w14:textId="77777777" w:rsidR="002B4462" w:rsidRDefault="002B4462"/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DAA302" w14:textId="77777777" w:rsidR="002B4462" w:rsidRDefault="002B4462"/>
        </w:tc>
      </w:tr>
    </w:tbl>
    <w:p w14:paraId="409C5DAE" w14:textId="77777777" w:rsidR="002B4462" w:rsidRDefault="00000000">
      <w:pPr>
        <w:spacing w:before="300"/>
      </w:pPr>
      <w:r>
        <w:rPr>
          <w:i/>
          <w:iCs/>
          <w:color w:val="595959"/>
          <w:sz w:val="19"/>
          <w:szCs w:val="19"/>
        </w:rPr>
        <w:t>By signing above, each party confirms they have reviewed the test results and agree that the Manning.com registration and login features meet the defined quality criteria for release.</w:t>
      </w:r>
    </w:p>
    <w:sectPr w:rsidR="002B4462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208B8"/>
    <w:multiLevelType w:val="hybridMultilevel"/>
    <w:tmpl w:val="0E24EF3A"/>
    <w:lvl w:ilvl="0" w:tplc="0F7A0B6E">
      <w:start w:val="1"/>
      <w:numFmt w:val="bullet"/>
      <w:lvlText w:val="●"/>
      <w:lvlJc w:val="left"/>
      <w:pPr>
        <w:ind w:left="720" w:hanging="360"/>
      </w:pPr>
    </w:lvl>
    <w:lvl w:ilvl="1" w:tplc="FE883FD6">
      <w:start w:val="1"/>
      <w:numFmt w:val="bullet"/>
      <w:lvlText w:val="○"/>
      <w:lvlJc w:val="left"/>
      <w:pPr>
        <w:ind w:left="1440" w:hanging="360"/>
      </w:pPr>
    </w:lvl>
    <w:lvl w:ilvl="2" w:tplc="42589656">
      <w:start w:val="1"/>
      <w:numFmt w:val="bullet"/>
      <w:lvlText w:val="■"/>
      <w:lvlJc w:val="left"/>
      <w:pPr>
        <w:ind w:left="2160" w:hanging="360"/>
      </w:pPr>
    </w:lvl>
    <w:lvl w:ilvl="3" w:tplc="EB966264">
      <w:start w:val="1"/>
      <w:numFmt w:val="bullet"/>
      <w:lvlText w:val="●"/>
      <w:lvlJc w:val="left"/>
      <w:pPr>
        <w:ind w:left="2880" w:hanging="360"/>
      </w:pPr>
    </w:lvl>
    <w:lvl w:ilvl="4" w:tplc="F9E68B7E">
      <w:start w:val="1"/>
      <w:numFmt w:val="bullet"/>
      <w:lvlText w:val="○"/>
      <w:lvlJc w:val="left"/>
      <w:pPr>
        <w:ind w:left="3600" w:hanging="360"/>
      </w:pPr>
    </w:lvl>
    <w:lvl w:ilvl="5" w:tplc="E0A6E56A">
      <w:start w:val="1"/>
      <w:numFmt w:val="bullet"/>
      <w:lvlText w:val="■"/>
      <w:lvlJc w:val="left"/>
      <w:pPr>
        <w:ind w:left="4320" w:hanging="360"/>
      </w:pPr>
    </w:lvl>
    <w:lvl w:ilvl="6" w:tplc="ACB64BEA">
      <w:start w:val="1"/>
      <w:numFmt w:val="bullet"/>
      <w:lvlText w:val="●"/>
      <w:lvlJc w:val="left"/>
      <w:pPr>
        <w:ind w:left="5040" w:hanging="360"/>
      </w:pPr>
    </w:lvl>
    <w:lvl w:ilvl="7" w:tplc="D144BA2A">
      <w:start w:val="1"/>
      <w:numFmt w:val="bullet"/>
      <w:lvlText w:val="●"/>
      <w:lvlJc w:val="left"/>
      <w:pPr>
        <w:ind w:left="5760" w:hanging="360"/>
      </w:pPr>
    </w:lvl>
    <w:lvl w:ilvl="8" w:tplc="555AD7E4">
      <w:start w:val="1"/>
      <w:numFmt w:val="bullet"/>
      <w:lvlText w:val="●"/>
      <w:lvlJc w:val="left"/>
      <w:pPr>
        <w:ind w:left="6480" w:hanging="360"/>
      </w:pPr>
    </w:lvl>
  </w:abstractNum>
  <w:num w:numId="1" w16cid:durableId="1272975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462"/>
    <w:rsid w:val="002B4462"/>
    <w:rsid w:val="004A61B6"/>
    <w:rsid w:val="0085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CE41F"/>
  <w15:docId w15:val="{FACC0025-29ED-4F4A-8D7D-05FBFD2A7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Quality1 Elitesdsi</cp:lastModifiedBy>
  <cp:revision>2</cp:revision>
  <dcterms:created xsi:type="dcterms:W3CDTF">2026-08-23T11:08:00Z</dcterms:created>
  <dcterms:modified xsi:type="dcterms:W3CDTF">2026-08-25T06:51:00Z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c627e1ebbad584407e94c30bfe90970ebd4cc0d64bb69715791851c1d4a11655</vt:lpwstr>
  </property>
</Properties>
</file>