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AF" w:rsidRPr="00B74E45" w:rsidRDefault="008747AF" w:rsidP="00B015C5">
      <w:pPr>
        <w:spacing w:after="0" w:line="360" w:lineRule="auto"/>
        <w:jc w:val="center"/>
        <w:rPr>
          <w:rFonts w:ascii="Arial Nova" w:hAnsi="Arial Nova"/>
          <w:sz w:val="28"/>
          <w:szCs w:val="28"/>
        </w:rPr>
      </w:pPr>
      <w:bookmarkStart w:id="0" w:name="_Hlk522932606"/>
      <w:r w:rsidRPr="00763CB6">
        <w:rPr>
          <w:rFonts w:ascii="Arial Nova" w:hAnsi="Arial Nova"/>
          <w:sz w:val="32"/>
          <w:szCs w:val="28"/>
        </w:rPr>
        <w:t>Processo Seletivo do Programa de Formação FCamara</w:t>
      </w:r>
      <w:r w:rsidRPr="00763CB6">
        <w:rPr>
          <w:rFonts w:ascii="Arial Nova" w:hAnsi="Arial Nova"/>
          <w:sz w:val="32"/>
          <w:szCs w:val="28"/>
        </w:rPr>
        <w:br/>
        <w:t>Desenvolvedor (a) Front-end</w:t>
      </w:r>
      <w:r w:rsidR="00B74E45" w:rsidRPr="00763CB6">
        <w:rPr>
          <w:rFonts w:ascii="Arial Nova" w:hAnsi="Arial Nova"/>
          <w:sz w:val="32"/>
          <w:szCs w:val="28"/>
        </w:rPr>
        <w:t xml:space="preserve"> - </w:t>
      </w:r>
      <w:r w:rsidR="00B152E8" w:rsidRPr="00763CB6">
        <w:rPr>
          <w:rFonts w:ascii="Arial Nova" w:hAnsi="Arial Nova"/>
          <w:sz w:val="32"/>
          <w:szCs w:val="28"/>
        </w:rPr>
        <w:t>Teste Técnico</w:t>
      </w:r>
      <w:bookmarkEnd w:id="0"/>
      <w:r w:rsidR="00B74E45" w:rsidRPr="00B74E45">
        <w:rPr>
          <w:rFonts w:ascii="Arial Nova" w:hAnsi="Arial Nova"/>
          <w:sz w:val="28"/>
          <w:szCs w:val="28"/>
        </w:rPr>
        <w:br/>
      </w:r>
    </w:p>
    <w:p w:rsidR="00E21929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Se você tivesse 5 diferentes arquivos de folhas de estilo, qual seria a melhor forma de integrá-los no site?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B74E45" w:rsidRPr="00763CB6">
        <w:rPr>
          <w:rFonts w:ascii="Arial Nova" w:hAnsi="Arial Nova" w:cstheme="minorHAnsi"/>
          <w:sz w:val="28"/>
          <w:szCs w:val="24"/>
        </w:rPr>
        <w:t xml:space="preserve"> </w:t>
      </w:r>
      <w:r w:rsidR="008747AF" w:rsidRPr="00763CB6">
        <w:rPr>
          <w:rFonts w:ascii="Arial Nova" w:hAnsi="Arial Nova" w:cstheme="minorHAnsi"/>
          <w:sz w:val="28"/>
          <w:szCs w:val="24"/>
        </w:rPr>
        <w:t xml:space="preserve">Utilizaria um </w:t>
      </w:r>
      <w:r w:rsidR="003E234B" w:rsidRPr="00763CB6">
        <w:rPr>
          <w:rFonts w:ascii="Arial Nova" w:hAnsi="Arial Nova" w:cstheme="minorHAnsi"/>
          <w:sz w:val="28"/>
          <w:szCs w:val="24"/>
        </w:rPr>
        <w:t>automatizador de tarefas para concatenar e evitar retrabalhos visando ganhar tempo e utilizaria o Sass para evitar repetições de seletores e propriedades, deixando o código menor.</w:t>
      </w:r>
      <w:bookmarkStart w:id="1" w:name="_GoBack"/>
      <w:bookmarkEnd w:id="1"/>
      <w:r w:rsidR="003E234B" w:rsidRPr="00763CB6">
        <w:rPr>
          <w:rFonts w:ascii="Arial Nova" w:hAnsi="Arial Nova" w:cstheme="minorHAnsi"/>
          <w:sz w:val="28"/>
          <w:szCs w:val="24"/>
        </w:rPr>
        <w:br/>
      </w:r>
    </w:p>
    <w:p w:rsidR="002E3697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Fale 3 formas de diminuir o page load (tempo de carregamento real e percebido).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 - </w:t>
      </w:r>
      <w:r w:rsidR="00E21929" w:rsidRPr="00763CB6">
        <w:rPr>
          <w:rFonts w:ascii="Arial Nova" w:hAnsi="Arial Nova" w:cstheme="minorHAnsi"/>
          <w:sz w:val="28"/>
          <w:szCs w:val="24"/>
        </w:rPr>
        <w:t>Reduzindo o peso das imagens</w:t>
      </w:r>
      <w:r w:rsidR="00804673" w:rsidRPr="00763CB6">
        <w:rPr>
          <w:rFonts w:ascii="Arial Nova" w:hAnsi="Arial Nova" w:cstheme="minorHAnsi"/>
          <w:sz w:val="28"/>
          <w:szCs w:val="24"/>
        </w:rPr>
        <w:t>.</w:t>
      </w:r>
      <w:r w:rsidR="00E21929" w:rsidRPr="00763CB6">
        <w:rPr>
          <w:rFonts w:ascii="Arial Nova" w:hAnsi="Arial Nova" w:cstheme="minorHAnsi"/>
          <w:sz w:val="28"/>
          <w:szCs w:val="24"/>
        </w:rPr>
        <w:t xml:space="preserve"> </w:t>
      </w:r>
      <w:r w:rsidR="00804673" w:rsidRPr="00763CB6">
        <w:rPr>
          <w:rFonts w:ascii="Arial Nova" w:hAnsi="Arial Nova" w:cstheme="minorHAnsi"/>
          <w:sz w:val="28"/>
          <w:szCs w:val="24"/>
        </w:rPr>
        <w:br/>
        <w:t xml:space="preserve">- </w:t>
      </w:r>
      <w:r w:rsidR="00E21929" w:rsidRPr="00763CB6">
        <w:rPr>
          <w:rFonts w:ascii="Arial Nova" w:hAnsi="Arial Nova" w:cstheme="minorHAnsi"/>
          <w:sz w:val="28"/>
          <w:szCs w:val="24"/>
        </w:rPr>
        <w:t>Cria</w:t>
      </w:r>
      <w:r w:rsidR="00804673" w:rsidRPr="00763CB6">
        <w:rPr>
          <w:rFonts w:ascii="Arial Nova" w:hAnsi="Arial Nova" w:cstheme="minorHAnsi"/>
          <w:sz w:val="28"/>
          <w:szCs w:val="24"/>
        </w:rPr>
        <w:t>ndo</w:t>
      </w:r>
      <w:r w:rsidR="00E21929" w:rsidRPr="00763CB6">
        <w:rPr>
          <w:rFonts w:ascii="Arial Nova" w:hAnsi="Arial Nova" w:cstheme="minorHAnsi"/>
          <w:sz w:val="28"/>
          <w:szCs w:val="24"/>
        </w:rPr>
        <w:t xml:space="preserve"> arquivos separados</w:t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 </w:t>
      </w:r>
      <w:r w:rsidR="00E21929" w:rsidRPr="00763CB6">
        <w:rPr>
          <w:rFonts w:ascii="Arial Nova" w:hAnsi="Arial Nova" w:cstheme="minorHAnsi"/>
          <w:sz w:val="28"/>
          <w:szCs w:val="24"/>
        </w:rPr>
        <w:t>(estilos e scripts) e carrega</w:t>
      </w:r>
      <w:r w:rsidR="00763CB6">
        <w:rPr>
          <w:rFonts w:ascii="Arial Nova" w:hAnsi="Arial Nova" w:cstheme="minorHAnsi"/>
          <w:sz w:val="28"/>
          <w:szCs w:val="24"/>
        </w:rPr>
        <w:t>ndo-</w:t>
      </w:r>
      <w:r w:rsidR="00E21929" w:rsidRPr="00763CB6">
        <w:rPr>
          <w:rFonts w:ascii="Arial Nova" w:hAnsi="Arial Nova" w:cstheme="minorHAnsi"/>
          <w:sz w:val="28"/>
          <w:szCs w:val="24"/>
        </w:rPr>
        <w:t>os na página HTML</w:t>
      </w:r>
      <w:r w:rsidR="00804673" w:rsidRPr="00763CB6">
        <w:rPr>
          <w:rFonts w:ascii="Arial Nova" w:hAnsi="Arial Nova" w:cstheme="minorHAnsi"/>
          <w:sz w:val="28"/>
          <w:szCs w:val="24"/>
        </w:rPr>
        <w:t>.</w:t>
      </w:r>
      <w:r w:rsidR="00E21929" w:rsidRPr="00763CB6">
        <w:rPr>
          <w:rFonts w:ascii="Arial Nova" w:hAnsi="Arial Nova" w:cstheme="minorHAnsi"/>
          <w:sz w:val="28"/>
          <w:szCs w:val="24"/>
        </w:rPr>
        <w:br/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- </w:t>
      </w:r>
      <w:r w:rsidR="00E21929" w:rsidRPr="00763CB6">
        <w:rPr>
          <w:rFonts w:ascii="Arial Nova" w:hAnsi="Arial Nova" w:cstheme="minorHAnsi"/>
          <w:sz w:val="28"/>
          <w:szCs w:val="24"/>
        </w:rPr>
        <w:t>Reduzi</w:t>
      </w:r>
      <w:r w:rsidR="00804673" w:rsidRPr="00763CB6">
        <w:rPr>
          <w:rFonts w:ascii="Arial Nova" w:hAnsi="Arial Nova" w:cstheme="minorHAnsi"/>
          <w:sz w:val="28"/>
          <w:szCs w:val="24"/>
        </w:rPr>
        <w:t>ndo</w:t>
      </w:r>
      <w:r w:rsidR="00E21929" w:rsidRPr="00763CB6">
        <w:rPr>
          <w:rFonts w:ascii="Arial Nova" w:hAnsi="Arial Nova" w:cstheme="minorHAnsi"/>
          <w:sz w:val="28"/>
          <w:szCs w:val="24"/>
        </w:rPr>
        <w:t xml:space="preserve"> o máximo possível o tamanho dos arquivos (utilizando frameworks e bibliotecas, visando diminuir a quantidade de linhas de código)</w:t>
      </w:r>
      <w:r w:rsidR="00804673" w:rsidRPr="00763CB6">
        <w:rPr>
          <w:rFonts w:ascii="Arial Nova" w:hAnsi="Arial Nova" w:cstheme="minorHAnsi"/>
          <w:sz w:val="28"/>
          <w:szCs w:val="24"/>
        </w:rPr>
        <w:t>.</w:t>
      </w:r>
      <w:r w:rsidR="00340FB3" w:rsidRPr="00763CB6">
        <w:rPr>
          <w:rFonts w:ascii="Arial Nova" w:hAnsi="Arial Nova" w:cstheme="minorHAnsi"/>
          <w:sz w:val="28"/>
          <w:szCs w:val="24"/>
        </w:rPr>
        <w:br/>
      </w:r>
    </w:p>
    <w:p w:rsidR="00540FFE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Quais ferramentas você usa para testar a performance do seu código?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 </w:t>
      </w:r>
      <w:r w:rsidRPr="00763CB6">
        <w:rPr>
          <w:rFonts w:ascii="Arial Nova" w:hAnsi="Arial Nova" w:cstheme="minorHAnsi"/>
          <w:sz w:val="28"/>
          <w:szCs w:val="24"/>
        </w:rPr>
        <w:t>JMeter.</w:t>
      </w:r>
      <w:r w:rsidR="00A203FA" w:rsidRPr="00763CB6">
        <w:rPr>
          <w:rFonts w:ascii="Arial Nova" w:hAnsi="Arial Nova" w:cstheme="minorHAnsi"/>
          <w:sz w:val="28"/>
          <w:szCs w:val="24"/>
        </w:rPr>
        <w:br/>
      </w:r>
    </w:p>
    <w:p w:rsidR="00540FFE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Considere o HTML5 como uma plataforma web aberta. Quais são os blocos de construção de HTML5?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 </w:t>
      </w:r>
      <w:r w:rsidR="00540FFE" w:rsidRPr="00763CB6">
        <w:rPr>
          <w:rFonts w:ascii="Arial Nova" w:eastAsia="Times New Roman" w:hAnsi="Arial Nova" w:cstheme="minorHAnsi"/>
          <w:sz w:val="28"/>
          <w:szCs w:val="24"/>
          <w:lang w:eastAsia="pt-BR"/>
        </w:rPr>
        <w:t>header, footer, nav, aside, article e section.</w:t>
      </w:r>
    </w:p>
    <w:p w:rsidR="00724C64" w:rsidRPr="00763CB6" w:rsidRDefault="00724C64" w:rsidP="00B015C5">
      <w:pPr>
        <w:pStyle w:val="PargrafodaLista"/>
        <w:spacing w:after="0" w:line="360" w:lineRule="auto"/>
        <w:ind w:left="360"/>
        <w:rPr>
          <w:rFonts w:ascii="Arial Nova" w:hAnsi="Arial Nova" w:cstheme="minorHAnsi"/>
          <w:sz w:val="28"/>
          <w:szCs w:val="24"/>
        </w:rPr>
      </w:pPr>
    </w:p>
    <w:p w:rsidR="00724C64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lastRenderedPageBreak/>
        <w:t>Você pode explicar a diferença entre GET e POST?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 </w:t>
      </w:r>
      <w:r w:rsidR="00540FFE" w:rsidRPr="00763CB6">
        <w:rPr>
          <w:rFonts w:ascii="Arial Nova" w:hAnsi="Arial Nova" w:cstheme="minorHAnsi"/>
          <w:sz w:val="28"/>
          <w:szCs w:val="24"/>
        </w:rPr>
        <w:t>A Visibilidade: a requisição GET é enviada como string anexada a URL</w:t>
      </w:r>
      <w:r w:rsidR="0051684F" w:rsidRPr="00763CB6">
        <w:rPr>
          <w:rFonts w:ascii="Arial Nova" w:hAnsi="Arial Nova" w:cstheme="minorHAnsi"/>
          <w:sz w:val="28"/>
          <w:szCs w:val="24"/>
        </w:rPr>
        <w:t>, já a requisição POST é encapsulada ao corpo da requisição e não pode ser vista.</w:t>
      </w:r>
      <w:r w:rsidR="00A203FA" w:rsidRPr="00763CB6">
        <w:rPr>
          <w:rFonts w:ascii="Arial Nova" w:hAnsi="Arial Nova" w:cstheme="minorHAnsi"/>
          <w:sz w:val="28"/>
          <w:szCs w:val="24"/>
        </w:rPr>
        <w:br/>
      </w:r>
    </w:p>
    <w:p w:rsidR="00B152E8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Liste quantas propriedades display você puder lembrar.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 </w:t>
      </w:r>
      <w:r w:rsidR="0051684F" w:rsidRPr="00763CB6">
        <w:rPr>
          <w:rFonts w:ascii="Arial Nova" w:hAnsi="Arial Nova" w:cstheme="minorHAnsi"/>
          <w:sz w:val="28"/>
          <w:szCs w:val="24"/>
        </w:rPr>
        <w:t>inline, linline-block, block, none e flex.</w:t>
      </w:r>
      <w:r w:rsidR="00A203FA" w:rsidRPr="00763CB6">
        <w:rPr>
          <w:rFonts w:ascii="Arial Nova" w:hAnsi="Arial Nova" w:cstheme="minorHAnsi"/>
          <w:sz w:val="28"/>
          <w:szCs w:val="24"/>
        </w:rPr>
        <w:br/>
      </w:r>
    </w:p>
    <w:p w:rsidR="00724C64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Qual a diferença entre inline e inline-block?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804673" w:rsidRPr="00763CB6">
        <w:rPr>
          <w:rFonts w:ascii="Arial Nova" w:hAnsi="Arial Nova" w:cstheme="minorHAnsi"/>
          <w:sz w:val="28"/>
          <w:szCs w:val="24"/>
        </w:rPr>
        <w:t xml:space="preserve"> </w:t>
      </w:r>
      <w:r w:rsidR="0051684F" w:rsidRPr="00763CB6">
        <w:rPr>
          <w:rFonts w:ascii="Arial Nova" w:hAnsi="Arial Nova" w:cstheme="minorHAnsi"/>
          <w:sz w:val="28"/>
          <w:szCs w:val="24"/>
        </w:rPr>
        <w:t>inline ocupa somente o espaço que for necessário para sua exibição, não podendo ser definido</w:t>
      </w:r>
      <w:r w:rsidR="0012412A" w:rsidRPr="00763CB6">
        <w:rPr>
          <w:rFonts w:ascii="Arial Nova" w:hAnsi="Arial Nova" w:cstheme="minorHAnsi"/>
          <w:sz w:val="28"/>
          <w:szCs w:val="24"/>
        </w:rPr>
        <w:t xml:space="preserve"> height ou width nem padding ou margin. Já o inline-block aceita que os atributos sejam definidos.</w:t>
      </w:r>
      <w:r w:rsidR="00A203FA" w:rsidRPr="00763CB6">
        <w:rPr>
          <w:rFonts w:ascii="Arial Nova" w:hAnsi="Arial Nova" w:cstheme="minorHAnsi"/>
          <w:sz w:val="28"/>
          <w:szCs w:val="24"/>
        </w:rPr>
        <w:br/>
      </w:r>
    </w:p>
    <w:p w:rsidR="00724C64" w:rsidRPr="00B015C5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Qual a diferença entre elementos posicionados de forma relativa, fixa, absoluta e estática?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B015C5" w:rsidRPr="00B015C5">
        <w:rPr>
          <w:rFonts w:ascii="Arial Nova" w:hAnsi="Arial Nova" w:cstheme="minorHAnsi"/>
          <w:sz w:val="28"/>
          <w:szCs w:val="24"/>
        </w:rPr>
        <w:t xml:space="preserve"> </w:t>
      </w:r>
      <w:r w:rsidR="0012412A" w:rsidRPr="00B015C5">
        <w:rPr>
          <w:rFonts w:ascii="Arial Nova" w:hAnsi="Arial Nova" w:cstheme="minorHAnsi"/>
          <w:sz w:val="28"/>
          <w:szCs w:val="24"/>
        </w:rPr>
        <w:t>relativ</w:t>
      </w:r>
      <w:r w:rsidR="00B015C5" w:rsidRPr="00B015C5">
        <w:rPr>
          <w:rFonts w:ascii="Arial Nova" w:hAnsi="Arial Nova" w:cstheme="minorHAnsi"/>
          <w:sz w:val="28"/>
          <w:szCs w:val="24"/>
        </w:rPr>
        <w:t>a</w:t>
      </w:r>
      <w:r w:rsidR="0012412A" w:rsidRPr="00B015C5">
        <w:rPr>
          <w:rFonts w:ascii="Arial Nova" w:hAnsi="Arial Nova" w:cstheme="minorHAnsi"/>
          <w:sz w:val="28"/>
          <w:szCs w:val="24"/>
        </w:rPr>
        <w:t xml:space="preserve"> </w:t>
      </w:r>
      <w:r w:rsidR="00F16E15" w:rsidRPr="00B015C5">
        <w:rPr>
          <w:rFonts w:ascii="Arial Nova" w:hAnsi="Arial Nova" w:cstheme="minorHAnsi"/>
          <w:sz w:val="28"/>
          <w:szCs w:val="24"/>
        </w:rPr>
        <w:t>–</w:t>
      </w:r>
      <w:r w:rsidR="0012412A" w:rsidRPr="00B015C5">
        <w:rPr>
          <w:rFonts w:ascii="Arial Nova" w:hAnsi="Arial Nova" w:cstheme="minorHAnsi"/>
          <w:sz w:val="28"/>
          <w:szCs w:val="24"/>
        </w:rPr>
        <w:t xml:space="preserve"> </w:t>
      </w:r>
      <w:r w:rsidR="00F16E15" w:rsidRPr="00B015C5">
        <w:rPr>
          <w:rFonts w:ascii="Arial Nova" w:hAnsi="Arial Nova" w:cstheme="minorHAnsi"/>
          <w:sz w:val="28"/>
          <w:szCs w:val="24"/>
        </w:rPr>
        <w:t>se usarmos com as propriedades: top, right, bottom e left, podemos movimentar o bloco da posição inicial de acordo com as declarações das propriedades citadas e ela preserva o espaço em que ocupava.</w:t>
      </w:r>
      <w:r w:rsidR="0012412A" w:rsidRPr="00B015C5">
        <w:rPr>
          <w:rFonts w:ascii="Arial Nova" w:hAnsi="Arial Nova" w:cstheme="minorHAnsi"/>
          <w:sz w:val="28"/>
          <w:szCs w:val="24"/>
        </w:rPr>
        <w:br/>
        <w:t>fix</w:t>
      </w:r>
      <w:r w:rsidR="00B015C5" w:rsidRPr="00B015C5">
        <w:rPr>
          <w:rFonts w:ascii="Arial Nova" w:hAnsi="Arial Nova" w:cstheme="minorHAnsi"/>
          <w:sz w:val="28"/>
          <w:szCs w:val="24"/>
        </w:rPr>
        <w:t>a</w:t>
      </w:r>
      <w:r w:rsidR="0012412A" w:rsidRPr="00B015C5">
        <w:rPr>
          <w:rFonts w:ascii="Arial Nova" w:hAnsi="Arial Nova" w:cstheme="minorHAnsi"/>
          <w:sz w:val="28"/>
          <w:szCs w:val="24"/>
        </w:rPr>
        <w:t xml:space="preserve"> </w:t>
      </w:r>
      <w:r w:rsidR="00F16E15" w:rsidRPr="00B015C5">
        <w:rPr>
          <w:rFonts w:ascii="Arial Nova" w:hAnsi="Arial Nova" w:cstheme="minorHAnsi"/>
          <w:sz w:val="28"/>
          <w:szCs w:val="24"/>
        </w:rPr>
        <w:t>–</w:t>
      </w:r>
      <w:r w:rsidR="0012412A" w:rsidRPr="00B015C5">
        <w:rPr>
          <w:rFonts w:ascii="Arial Nova" w:hAnsi="Arial Nova" w:cstheme="minorHAnsi"/>
          <w:sz w:val="28"/>
          <w:szCs w:val="24"/>
        </w:rPr>
        <w:t xml:space="preserve"> </w:t>
      </w:r>
      <w:r w:rsidR="00C95DF4" w:rsidRPr="00B015C5">
        <w:rPr>
          <w:rFonts w:ascii="Arial Nova" w:hAnsi="Arial Nova" w:cstheme="minorHAnsi"/>
          <w:sz w:val="28"/>
          <w:szCs w:val="24"/>
        </w:rPr>
        <w:t xml:space="preserve">o bloco fica posicionado fixamente na tela quando é feito </w:t>
      </w:r>
      <w:r w:rsidR="00B015C5" w:rsidRPr="00B015C5">
        <w:rPr>
          <w:rFonts w:ascii="Arial Nova" w:hAnsi="Arial Nova" w:cstheme="minorHAnsi"/>
          <w:sz w:val="28"/>
          <w:szCs w:val="24"/>
        </w:rPr>
        <w:t>a rolagem</w:t>
      </w:r>
      <w:r w:rsidR="00C95DF4" w:rsidRPr="00B015C5">
        <w:rPr>
          <w:rFonts w:ascii="Arial Nova" w:hAnsi="Arial Nova" w:cstheme="minorHAnsi"/>
          <w:sz w:val="28"/>
          <w:szCs w:val="24"/>
        </w:rPr>
        <w:t xml:space="preserve"> na página. </w:t>
      </w:r>
      <w:r w:rsidR="0012412A" w:rsidRPr="00B015C5">
        <w:rPr>
          <w:rFonts w:ascii="Arial Nova" w:hAnsi="Arial Nova" w:cstheme="minorHAnsi"/>
          <w:sz w:val="28"/>
          <w:szCs w:val="24"/>
        </w:rPr>
        <w:br/>
        <w:t>absolut</w:t>
      </w:r>
      <w:r w:rsidR="00B015C5" w:rsidRPr="00B015C5">
        <w:rPr>
          <w:rFonts w:ascii="Arial Nova" w:hAnsi="Arial Nova" w:cstheme="minorHAnsi"/>
          <w:sz w:val="28"/>
          <w:szCs w:val="24"/>
        </w:rPr>
        <w:t>a</w:t>
      </w:r>
      <w:r w:rsidR="0012412A" w:rsidRPr="00B015C5">
        <w:rPr>
          <w:rFonts w:ascii="Arial Nova" w:hAnsi="Arial Nova" w:cstheme="minorHAnsi"/>
          <w:sz w:val="28"/>
          <w:szCs w:val="24"/>
        </w:rPr>
        <w:t xml:space="preserve"> – retira o elemento da posição original, fazendo com que o elemento seguinte ocupe o lugar deixado pelo</w:t>
      </w:r>
      <w:r w:rsidR="00F16E15" w:rsidRPr="00B015C5">
        <w:rPr>
          <w:rFonts w:ascii="Arial Nova" w:hAnsi="Arial Nova" w:cstheme="minorHAnsi"/>
          <w:sz w:val="28"/>
          <w:szCs w:val="24"/>
        </w:rPr>
        <w:t xml:space="preserve"> mesmo.</w:t>
      </w:r>
      <w:r w:rsidR="0012412A" w:rsidRPr="00B015C5">
        <w:rPr>
          <w:rFonts w:ascii="Arial Nova" w:hAnsi="Arial Nova" w:cstheme="minorHAnsi"/>
          <w:sz w:val="28"/>
          <w:szCs w:val="24"/>
        </w:rPr>
        <w:br/>
        <w:t>est</w:t>
      </w:r>
      <w:r w:rsidR="00B015C5" w:rsidRPr="00B015C5">
        <w:rPr>
          <w:rFonts w:ascii="Arial Nova" w:hAnsi="Arial Nova" w:cstheme="minorHAnsi"/>
          <w:sz w:val="28"/>
          <w:szCs w:val="24"/>
        </w:rPr>
        <w:t>á</w:t>
      </w:r>
      <w:r w:rsidR="004F675E" w:rsidRPr="00B015C5">
        <w:rPr>
          <w:rFonts w:ascii="Arial Nova" w:hAnsi="Arial Nova" w:cstheme="minorHAnsi"/>
          <w:sz w:val="28"/>
          <w:szCs w:val="24"/>
        </w:rPr>
        <w:t>tic</w:t>
      </w:r>
      <w:r w:rsidR="00B015C5" w:rsidRPr="00B015C5">
        <w:rPr>
          <w:rFonts w:ascii="Arial Nova" w:hAnsi="Arial Nova" w:cstheme="minorHAnsi"/>
          <w:sz w:val="28"/>
          <w:szCs w:val="24"/>
        </w:rPr>
        <w:t>a</w:t>
      </w:r>
      <w:r w:rsidR="0012412A" w:rsidRPr="00B015C5">
        <w:rPr>
          <w:rFonts w:ascii="Arial Nova" w:hAnsi="Arial Nova" w:cstheme="minorHAnsi"/>
          <w:sz w:val="28"/>
          <w:szCs w:val="24"/>
        </w:rPr>
        <w:t xml:space="preserve"> </w:t>
      </w:r>
      <w:r w:rsidR="00F16E15" w:rsidRPr="00B015C5">
        <w:rPr>
          <w:rFonts w:ascii="Arial Nova" w:hAnsi="Arial Nova" w:cstheme="minorHAnsi"/>
          <w:sz w:val="28"/>
          <w:szCs w:val="24"/>
        </w:rPr>
        <w:t>– valor padrão do posicionamento. Sobrescreve o posicionamento declarado no elemento anterior.</w:t>
      </w:r>
      <w:r w:rsidR="00A203FA" w:rsidRPr="00B015C5">
        <w:rPr>
          <w:rFonts w:ascii="Arial Nova" w:hAnsi="Arial Nova" w:cstheme="minorHAnsi"/>
          <w:sz w:val="28"/>
          <w:szCs w:val="24"/>
        </w:rPr>
        <w:br/>
      </w:r>
    </w:p>
    <w:p w:rsidR="00B152E8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lastRenderedPageBreak/>
        <w:t>Qual a diferença entre .call e .apply?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B015C5">
        <w:rPr>
          <w:rFonts w:ascii="Arial Nova" w:hAnsi="Arial Nova" w:cstheme="minorHAnsi"/>
          <w:sz w:val="28"/>
          <w:szCs w:val="24"/>
        </w:rPr>
        <w:t xml:space="preserve"> </w:t>
      </w:r>
      <w:r w:rsidR="00C95DF4" w:rsidRPr="00B015C5">
        <w:rPr>
          <w:rFonts w:ascii="Arial Nova" w:hAnsi="Arial Nova" w:cstheme="minorHAnsi"/>
          <w:sz w:val="28"/>
          <w:szCs w:val="24"/>
        </w:rPr>
        <w:t>.call – utiliza</w:t>
      </w:r>
      <w:r w:rsidR="00133D4F" w:rsidRPr="00B015C5">
        <w:rPr>
          <w:rFonts w:ascii="Arial Nova" w:hAnsi="Arial Nova" w:cstheme="minorHAnsi"/>
          <w:sz w:val="28"/>
          <w:szCs w:val="24"/>
        </w:rPr>
        <w:t xml:space="preserve"> </w:t>
      </w:r>
      <w:r w:rsidR="006C3881" w:rsidRPr="00B015C5">
        <w:rPr>
          <w:rFonts w:ascii="Arial Nova" w:hAnsi="Arial Nova" w:cstheme="minorHAnsi"/>
          <w:sz w:val="28"/>
          <w:szCs w:val="24"/>
        </w:rPr>
        <w:t>o this</w:t>
      </w:r>
      <w:r w:rsidR="00C95DF4" w:rsidRPr="00B015C5">
        <w:rPr>
          <w:rFonts w:ascii="Arial Nova" w:hAnsi="Arial Nova" w:cstheme="minorHAnsi"/>
          <w:sz w:val="28"/>
          <w:szCs w:val="24"/>
        </w:rPr>
        <w:t xml:space="preserve"> como primeiro parâmetro</w:t>
      </w:r>
      <w:r w:rsidR="006C3881" w:rsidRPr="00B015C5">
        <w:rPr>
          <w:rFonts w:ascii="Arial Nova" w:hAnsi="Arial Nova" w:cstheme="minorHAnsi"/>
          <w:sz w:val="28"/>
          <w:szCs w:val="24"/>
        </w:rPr>
        <w:t xml:space="preserve"> e os próximos são os parâmetros da função.</w:t>
      </w:r>
      <w:r w:rsidR="00C95DF4" w:rsidRPr="00B015C5">
        <w:rPr>
          <w:rFonts w:ascii="Arial Nova" w:hAnsi="Arial Nova" w:cstheme="minorHAnsi"/>
          <w:sz w:val="28"/>
          <w:szCs w:val="24"/>
        </w:rPr>
        <w:br/>
        <w:t>.apply – invoca uma função com o this e um array com os parâmetros da função.</w:t>
      </w:r>
      <w:r w:rsidR="00B152E8" w:rsidRPr="00763CB6">
        <w:rPr>
          <w:rFonts w:ascii="Arial Nova" w:hAnsi="Arial Nova" w:cstheme="minorHAnsi"/>
          <w:sz w:val="28"/>
          <w:szCs w:val="24"/>
        </w:rPr>
        <w:br/>
      </w:r>
    </w:p>
    <w:p w:rsidR="00724C64" w:rsidRPr="00763CB6" w:rsidRDefault="00724C64" w:rsidP="00B015C5">
      <w:pPr>
        <w:pStyle w:val="PargrafodaLista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8"/>
          <w:szCs w:val="24"/>
        </w:rPr>
      </w:pPr>
      <w:r w:rsidRPr="00763CB6">
        <w:rPr>
          <w:rFonts w:ascii="Arial Nova" w:hAnsi="Arial Nova" w:cstheme="minorHAnsi"/>
          <w:b/>
          <w:sz w:val="28"/>
          <w:szCs w:val="24"/>
        </w:rPr>
        <w:t>Qual a diferença entre == e ===?</w:t>
      </w:r>
      <w:r w:rsidR="00804673" w:rsidRPr="00763CB6">
        <w:rPr>
          <w:rFonts w:ascii="Arial Nova" w:hAnsi="Arial Nova" w:cstheme="minorHAnsi"/>
          <w:b/>
          <w:sz w:val="28"/>
          <w:szCs w:val="24"/>
        </w:rPr>
        <w:br/>
      </w:r>
      <w:r w:rsidR="00804673" w:rsidRPr="00B015C5">
        <w:rPr>
          <w:rFonts w:ascii="Arial Nova" w:hAnsi="Arial Nova" w:cstheme="minorHAnsi"/>
          <w:b/>
          <w:sz w:val="28"/>
          <w:szCs w:val="24"/>
        </w:rPr>
        <w:t>R</w:t>
      </w:r>
      <w:r w:rsidR="00804673" w:rsidRPr="00B015C5">
        <w:rPr>
          <w:rFonts w:ascii="Arial Nova" w:hAnsi="Arial Nova" w:cstheme="minorHAnsi"/>
          <w:sz w:val="28"/>
          <w:szCs w:val="24"/>
        </w:rPr>
        <w:t>:</w:t>
      </w:r>
      <w:r w:rsidR="006C3881" w:rsidRPr="00763CB6">
        <w:rPr>
          <w:rFonts w:ascii="Arial Nova" w:hAnsi="Arial Nova" w:cstheme="minorHAnsi"/>
          <w:sz w:val="28"/>
          <w:szCs w:val="24"/>
        </w:rPr>
        <w:t xml:space="preserve"> == compara somente o valor. </w:t>
      </w:r>
      <w:r w:rsidR="004F675E" w:rsidRPr="00763CB6">
        <w:rPr>
          <w:rFonts w:ascii="Arial Nova" w:hAnsi="Arial Nova" w:cstheme="minorHAnsi"/>
          <w:sz w:val="28"/>
          <w:szCs w:val="24"/>
        </w:rPr>
        <w:br/>
      </w:r>
      <w:r w:rsidR="006C3881" w:rsidRPr="00763CB6">
        <w:rPr>
          <w:rFonts w:ascii="Arial Nova" w:hAnsi="Arial Nova" w:cstheme="minorHAnsi"/>
          <w:sz w:val="28"/>
          <w:szCs w:val="24"/>
        </w:rPr>
        <w:t xml:space="preserve">=== compara o valor e tipo. </w:t>
      </w:r>
      <w:r w:rsidR="004F675E" w:rsidRPr="00763CB6">
        <w:rPr>
          <w:rFonts w:ascii="Arial Nova" w:hAnsi="Arial Nova" w:cstheme="minorHAnsi"/>
          <w:sz w:val="28"/>
          <w:szCs w:val="24"/>
        </w:rPr>
        <w:br/>
      </w:r>
      <w:r w:rsidR="004F675E" w:rsidRPr="00B015C5">
        <w:rPr>
          <w:rFonts w:ascii="Arial Nova" w:hAnsi="Arial Nova" w:cstheme="minorHAnsi"/>
          <w:sz w:val="28"/>
          <w:szCs w:val="24"/>
        </w:rPr>
        <w:t>Ex:</w:t>
      </w:r>
      <w:r w:rsidR="004F675E" w:rsidRPr="00763CB6">
        <w:rPr>
          <w:rFonts w:ascii="Arial Nova" w:hAnsi="Arial Nova" w:cstheme="minorHAnsi"/>
          <w:sz w:val="28"/>
          <w:szCs w:val="24"/>
        </w:rPr>
        <w:br/>
        <w:t xml:space="preserve"> “1” == 1; // true. </w:t>
      </w:r>
      <w:r w:rsidR="004F675E" w:rsidRPr="00763CB6">
        <w:rPr>
          <w:rFonts w:ascii="Arial Nova" w:hAnsi="Arial Nova" w:cstheme="minorHAnsi"/>
          <w:sz w:val="28"/>
          <w:szCs w:val="24"/>
        </w:rPr>
        <w:br/>
      </w:r>
      <w:r w:rsidR="006C3881" w:rsidRPr="00763CB6">
        <w:rPr>
          <w:rFonts w:ascii="Arial Nova" w:hAnsi="Arial Nova" w:cstheme="minorHAnsi"/>
          <w:sz w:val="28"/>
          <w:szCs w:val="24"/>
        </w:rPr>
        <w:t>“1” === 1; // false.</w:t>
      </w:r>
      <w:r w:rsidR="006C3881" w:rsidRPr="00763CB6">
        <w:rPr>
          <w:rFonts w:ascii="Arial Nova" w:hAnsi="Arial Nova"/>
          <w:sz w:val="28"/>
          <w:szCs w:val="24"/>
        </w:rPr>
        <w:br/>
      </w:r>
    </w:p>
    <w:p w:rsidR="006C3881" w:rsidRPr="006C3881" w:rsidRDefault="006C3881" w:rsidP="006C3881">
      <w:pPr>
        <w:rPr>
          <w:rFonts w:ascii="Arial Nova" w:hAnsi="Arial Nova"/>
          <w:sz w:val="24"/>
          <w:szCs w:val="24"/>
        </w:rPr>
      </w:pPr>
    </w:p>
    <w:sectPr w:rsidR="006C3881" w:rsidRPr="006C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D"/>
    <w:multiLevelType w:val="multilevel"/>
    <w:tmpl w:val="516CF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1C7F38"/>
    <w:multiLevelType w:val="multilevel"/>
    <w:tmpl w:val="E8ACA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0E7152"/>
    <w:multiLevelType w:val="multilevel"/>
    <w:tmpl w:val="3EA6C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C1F24"/>
    <w:multiLevelType w:val="multilevel"/>
    <w:tmpl w:val="E23A90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4B2E93"/>
    <w:multiLevelType w:val="multilevel"/>
    <w:tmpl w:val="3E3CEB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C440BF"/>
    <w:multiLevelType w:val="multilevel"/>
    <w:tmpl w:val="3E3CEB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CA7D2A"/>
    <w:multiLevelType w:val="multilevel"/>
    <w:tmpl w:val="3E3CEB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AF"/>
    <w:rsid w:val="0012412A"/>
    <w:rsid w:val="00133D4F"/>
    <w:rsid w:val="00293C5B"/>
    <w:rsid w:val="002E3697"/>
    <w:rsid w:val="00340FB3"/>
    <w:rsid w:val="003E234B"/>
    <w:rsid w:val="004F675E"/>
    <w:rsid w:val="0051684F"/>
    <w:rsid w:val="00540FFE"/>
    <w:rsid w:val="006C3881"/>
    <w:rsid w:val="00724C64"/>
    <w:rsid w:val="00763CB6"/>
    <w:rsid w:val="00804673"/>
    <w:rsid w:val="008747AF"/>
    <w:rsid w:val="00A203FA"/>
    <w:rsid w:val="00B015C5"/>
    <w:rsid w:val="00B152E8"/>
    <w:rsid w:val="00B74E45"/>
    <w:rsid w:val="00C95DF4"/>
    <w:rsid w:val="00E21929"/>
    <w:rsid w:val="00F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D347"/>
  <w15:chartTrackingRefBased/>
  <w15:docId w15:val="{170D1BEF-F61F-412C-A4E1-44A5CF12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401</Words>
  <Characters>2083</Characters>
  <Application>Microsoft Office Word</Application>
  <DocSecurity>0</DocSecurity>
  <Lines>67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Rocha</dc:creator>
  <cp:keywords/>
  <dc:description/>
  <cp:lastModifiedBy>Renan Rocha</cp:lastModifiedBy>
  <cp:revision>3</cp:revision>
  <dcterms:created xsi:type="dcterms:W3CDTF">2018-08-24T05:10:00Z</dcterms:created>
  <dcterms:modified xsi:type="dcterms:W3CDTF">2018-08-25T07:08:00Z</dcterms:modified>
</cp:coreProperties>
</file>