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CD911" w14:textId="77777777" w:rsidR="00B72F72" w:rsidRPr="00B72F72" w:rsidRDefault="00B72F72" w:rsidP="00B72F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</w:pPr>
      <w:r w:rsidRPr="00B72F7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t-BR"/>
          <w14:ligatures w14:val="none"/>
        </w:rPr>
        <w:t>CONTRATO DE CONCESSÃO DE BOLSA DE ESTUDOS</w:t>
      </w:r>
    </w:p>
    <w:p w14:paraId="57603206" w14:textId="77777777" w:rsidR="00B72F72" w:rsidRPr="00B72F72" w:rsidRDefault="00B72F72" w:rsidP="00B72F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</w:pPr>
      <w:r w:rsidRPr="00B72F7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  <w:t>PARTES</w:t>
      </w:r>
    </w:p>
    <w:p w14:paraId="206BE9A5" w14:textId="7103CF0A" w:rsidR="00B72F72" w:rsidRPr="00B72F72" w:rsidRDefault="00B72F72" w:rsidP="00B72F72">
      <w:pPr>
        <w:pStyle w:val="p1"/>
      </w:pPr>
      <w:r w:rsidRPr="00B72F72">
        <w:rPr>
          <w:rFonts w:ascii="Times New Roman" w:hAnsi="Times New Roman"/>
          <w:b/>
          <w:bCs/>
        </w:rPr>
        <w:t>CONCEDENTE:</w:t>
      </w:r>
      <w:r w:rsidRPr="00B72F72">
        <w:rPr>
          <w:rFonts w:ascii="Times New Roman" w:hAnsi="Times New Roman"/>
        </w:rPr>
        <w:t> </w:t>
      </w:r>
      <w:r w:rsidRPr="00B72F72">
        <w:rPr>
          <w:rFonts w:ascii="Times New Roman" w:hAnsi="Times New Roman"/>
          <w:sz w:val="24"/>
          <w:szCs w:val="24"/>
        </w:rPr>
        <w:t>Arca Nossa Senhora da Providência</w:t>
      </w:r>
      <w:r w:rsidRPr="00B72F72">
        <w:rPr>
          <w:rFonts w:ascii="Times New Roman" w:hAnsi="Times New Roman"/>
          <w:sz w:val="24"/>
          <w:szCs w:val="24"/>
        </w:rPr>
        <w:t xml:space="preserve">, civilmente registrada como </w:t>
      </w:r>
      <w:r w:rsidRPr="00B72F72">
        <w:rPr>
          <w:rFonts w:ascii="Times New Roman" w:hAnsi="Times New Roman"/>
          <w:sz w:val="24"/>
          <w:szCs w:val="24"/>
        </w:rPr>
        <w:t>ACIPEC ASSOCIACAO CIVIL PARA EDUCACAO CATOLICA</w:t>
      </w:r>
      <w:r w:rsidRPr="00B72F72">
        <w:rPr>
          <w:rFonts w:ascii="Times New Roman" w:hAnsi="Times New Roman"/>
          <w:sz w:val="24"/>
          <w:szCs w:val="24"/>
        </w:rPr>
        <w:t xml:space="preserve"> </w:t>
      </w:r>
      <w:r w:rsidRPr="00B72F72">
        <w:rPr>
          <w:rFonts w:ascii="Times New Roman" w:hAnsi="Times New Roman"/>
          <w:sz w:val="24"/>
          <w:szCs w:val="24"/>
        </w:rPr>
        <w:t>pessoa jurídica de direito privado, inscrita no CNPJ sob o nº</w:t>
      </w:r>
      <w:r w:rsidRPr="00B72F72">
        <w:rPr>
          <w:rFonts w:ascii="Times New Roman" w:hAnsi="Times New Roman"/>
          <w:sz w:val="24"/>
          <w:szCs w:val="24"/>
        </w:rPr>
        <w:t xml:space="preserve"> </w:t>
      </w:r>
      <w:r w:rsidRPr="00B72F72">
        <w:rPr>
          <w:rFonts w:ascii="Times New Roman" w:hAnsi="Times New Roman"/>
          <w:sz w:val="24"/>
          <w:szCs w:val="24"/>
        </w:rPr>
        <w:t>42.736.079/0001-63</w:t>
      </w:r>
      <w:r>
        <w:rPr>
          <w:rFonts w:ascii="Times New Roman" w:hAnsi="Times New Roman"/>
          <w:sz w:val="24"/>
          <w:szCs w:val="24"/>
        </w:rPr>
        <w:t xml:space="preserve">, </w:t>
      </w:r>
      <w:r w:rsidRPr="00B72F72">
        <w:rPr>
          <w:rFonts w:ascii="Times New Roman" w:hAnsi="Times New Roman"/>
          <w:sz w:val="24"/>
          <w:szCs w:val="24"/>
        </w:rPr>
        <w:t xml:space="preserve">com sede </w:t>
      </w:r>
      <w:r w:rsidRPr="00B72F72">
        <w:rPr>
          <w:rFonts w:ascii="Times New Roman" w:hAnsi="Times New Roman"/>
          <w:sz w:val="24"/>
          <w:szCs w:val="24"/>
        </w:rPr>
        <w:t>na</w:t>
      </w:r>
      <w:r w:rsidRPr="00B72F72">
        <w:rPr>
          <w:rFonts w:ascii="Times New Roman" w:hAnsi="Times New Roman"/>
          <w:sz w:val="24"/>
          <w:szCs w:val="24"/>
        </w:rPr>
        <w:t> Rua Maurício F. Klabin, 223, Vila Mariana, na Capital do</w:t>
      </w:r>
      <w:r w:rsidRPr="00B72F72">
        <w:rPr>
          <w:rFonts w:ascii="Times New Roman" w:hAnsi="Times New Roman"/>
          <w:sz w:val="24"/>
          <w:szCs w:val="24"/>
        </w:rPr>
        <w:t xml:space="preserve"> </w:t>
      </w:r>
      <w:r w:rsidRPr="00B72F72">
        <w:rPr>
          <w:rFonts w:ascii="Times New Roman" w:hAnsi="Times New Roman"/>
          <w:sz w:val="24"/>
          <w:szCs w:val="24"/>
        </w:rPr>
        <w:t>Estado de São Paulo</w:t>
      </w:r>
      <w:r w:rsidRPr="00B72F72">
        <w:rPr>
          <w:rFonts w:ascii="Times New Roman" w:hAnsi="Times New Roman"/>
          <w:sz w:val="24"/>
          <w:szCs w:val="24"/>
        </w:rPr>
        <w:t>, CEP 04120-020</w:t>
      </w:r>
      <w:r w:rsidRPr="00B72F72">
        <w:rPr>
          <w:rFonts w:ascii="Times New Roman" w:hAnsi="Times New Roman"/>
          <w:sz w:val="24"/>
          <w:szCs w:val="24"/>
        </w:rPr>
        <w:t>, neste ato representada por seu representante legal.</w:t>
      </w:r>
    </w:p>
    <w:p w14:paraId="66EF3422" w14:textId="77777777" w:rsidR="00B72F72" w:rsidRPr="00B72F72" w:rsidRDefault="00B72F72" w:rsidP="00B72F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B72F72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BENEFICIÁRIO:</w:t>
      </w:r>
      <w:r w:rsidRPr="00B72F7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[Nome do Aluno], menor impúbere/púbere, neste ato representado(a) por seu Responsável Legal, </w:t>
      </w:r>
      <w:r w:rsidRPr="00B72F72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[Nome do Responsável Legal]</w:t>
      </w:r>
      <w:r w:rsidRPr="00B72F7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, portador(a) do RG nº [Inserir RG] e inscrito(a) no CPF sob o nº [Inserir CPF], residente e domiciliado(a) em [Endereço completo].</w:t>
      </w:r>
    </w:p>
    <w:p w14:paraId="01AFEA5A" w14:textId="77777777" w:rsidR="00B72F72" w:rsidRPr="00B72F72" w:rsidRDefault="00B72F72" w:rsidP="00B72F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</w:pPr>
      <w:r w:rsidRPr="00B72F7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  <w:t>CLÁUSULA PRIMEIRA – DO OBJETO E DO PERCENTUAL DA BOLSA</w:t>
      </w:r>
    </w:p>
    <w:p w14:paraId="54BE24AF" w14:textId="77777777" w:rsidR="00B72F72" w:rsidRPr="00B72F72" w:rsidRDefault="00B72F72" w:rsidP="00B72F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B72F7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1.1. O presente contrato tem por objeto a concessão de uma bolsa de estudos para o ano letivo de </w:t>
      </w:r>
      <w:r w:rsidRPr="00B72F72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2026</w:t>
      </w:r>
      <w:r w:rsidRPr="00B72F7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, destinada ao custeio parcial ou integral das mensalidades escolares do Beneficiário. 1.2. Fica estabelecido que o percentual concedido a título de bolsa de estudos será de </w:t>
      </w:r>
      <w:proofErr w:type="gramStart"/>
      <w:r w:rsidRPr="00B72F72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[Inserir</w:t>
      </w:r>
      <w:proofErr w:type="gramEnd"/>
      <w:r w:rsidRPr="00B72F72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 xml:space="preserve"> a porcentagem, </w:t>
      </w:r>
      <w:proofErr w:type="spellStart"/>
      <w:r w:rsidRPr="00B72F72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ex</w:t>
      </w:r>
      <w:proofErr w:type="spellEnd"/>
      <w:r w:rsidRPr="00B72F72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: 50% ou 100%]</w:t>
      </w:r>
      <w:r w:rsidRPr="00B72F7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do valor da mensalidade escolar da série em que o aluno estiver devidamente matriculado.</w:t>
      </w:r>
    </w:p>
    <w:p w14:paraId="1D922AF1" w14:textId="77777777" w:rsidR="00B72F72" w:rsidRPr="00B72F72" w:rsidRDefault="00B72F72" w:rsidP="00B72F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</w:pPr>
      <w:r w:rsidRPr="00B72F7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  <w:t>CLÁUSULA SEGUNDA – DO DESTINO DOS RECURSOS E ESCOLAS FILIADAS</w:t>
      </w:r>
    </w:p>
    <w:p w14:paraId="0B86101C" w14:textId="5D4ADE83" w:rsidR="00B72F72" w:rsidRPr="00B72F72" w:rsidRDefault="00B72F72" w:rsidP="00B72F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B72F7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2.1. O repasse financeiro correspondente ao percentual da bolsa será efetuado </w:t>
      </w:r>
      <w:r w:rsidRPr="00B72F72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diretamente à instituição de ensino</w:t>
      </w:r>
      <w:r w:rsidRPr="00B72F7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, mediante faturamento ou repasse interno, não sendo, em hipótese alguma, entregue em dinheiro ou espécie ao Beneficiário ou ao seu Responsável Legal. 2.2. </w:t>
      </w:r>
      <w:r w:rsidRPr="00B72F72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Restrição de Rede:</w:t>
      </w:r>
      <w:r w:rsidRPr="00B72F7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O pagamento e o benefício previstos neste contrato são válidos </w:t>
      </w:r>
      <w:r w:rsidRPr="00B72F72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exclusivamente para instituições de ensino devidamente filiadas à Concedente (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Arca Nossa Senhora da Providência</w:t>
      </w:r>
      <w:r w:rsidRPr="00B72F72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)</w:t>
      </w:r>
      <w:r w:rsidRPr="00B72F7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. Caso o Beneficiário seja transferido para uma escola não filiada, o presente contrato será rescindido automaticamente, cessando o direito à bolsa.</w:t>
      </w:r>
    </w:p>
    <w:p w14:paraId="3124AA42" w14:textId="77777777" w:rsidR="00B72F72" w:rsidRPr="00B72F72" w:rsidRDefault="00B72F72" w:rsidP="00B72F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</w:pPr>
      <w:r w:rsidRPr="00B72F7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  <w:t>CLÁUSULA TERCEIRA – DO PRAZO DE VIGÊNCIA</w:t>
      </w:r>
    </w:p>
    <w:p w14:paraId="66A486A2" w14:textId="77777777" w:rsidR="00B72F72" w:rsidRPr="00B72F72" w:rsidRDefault="00B72F72" w:rsidP="00B72F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B72F7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3.1. A presente bolsa de estudos é concedida pelo prazo determinado de </w:t>
      </w:r>
      <w:r w:rsidRPr="00B72F72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1 (um) ano letivo</w:t>
      </w:r>
      <w:r w:rsidRPr="00B72F7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, iniciando-se em [Data de Início] e encerrando-se em [Data de Término], sem qualquer garantia ou obrigatoriedade de renovação automática para os anos subsequentes.</w:t>
      </w:r>
    </w:p>
    <w:p w14:paraId="50CDDAD4" w14:textId="77777777" w:rsidR="00B72F72" w:rsidRPr="00B72F72" w:rsidRDefault="00B72F72" w:rsidP="00B72F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</w:pPr>
      <w:r w:rsidRPr="00B72F7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  <w:t>CLÁUSULA QUARTA – DA PERDA DA BOLSA POR FALTA GRAVE</w:t>
      </w:r>
    </w:p>
    <w:p w14:paraId="0450D907" w14:textId="77777777" w:rsidR="00B72F72" w:rsidRPr="00B72F72" w:rsidRDefault="00B72F72" w:rsidP="00B72F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B72F7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4.1. O Beneficiário poderá perder o direito à bolsa de estudos a qualquer momento, de forma imediata, caso cometa uma </w:t>
      </w:r>
      <w:r w:rsidRPr="00B72F72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falta grave</w:t>
      </w:r>
      <w:r w:rsidRPr="00B72F7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, conforme os critérios estabelecidos no Regimento Interno da escola ou pela legislação vigente. 4.2. Para fins deste contrato, consideram-se faltas graves, entre outras:</w:t>
      </w:r>
    </w:p>
    <w:p w14:paraId="2CA28523" w14:textId="3CA3E37E" w:rsidR="00B72F72" w:rsidRPr="00B72F72" w:rsidRDefault="00B72F72" w:rsidP="00B72F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B72F7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Atos de indisciplina reiterada, violência física ou verbal;</w:t>
      </w:r>
    </w:p>
    <w:p w14:paraId="71DA4DE7" w14:textId="77777777" w:rsidR="00B72F72" w:rsidRPr="00B72F72" w:rsidRDefault="00B72F72" w:rsidP="00B72F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B72F7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Danos intencionais ao patrimônio da escola;</w:t>
      </w:r>
    </w:p>
    <w:p w14:paraId="5EEB8DFA" w14:textId="77777777" w:rsidR="00B72F72" w:rsidRPr="00B72F72" w:rsidRDefault="00B72F72" w:rsidP="00B72F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B72F7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Desrespeito grave aos professores, funcionários ou colegas;</w:t>
      </w:r>
    </w:p>
    <w:p w14:paraId="0DB2A1CA" w14:textId="77777777" w:rsidR="00B72F72" w:rsidRPr="00B72F72" w:rsidRDefault="00B72F72" w:rsidP="00B72F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B72F7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Frequência escolar inferior à exigida por lei (75%), salvo justificativa médica comprovada;</w:t>
      </w:r>
    </w:p>
    <w:p w14:paraId="18F5806D" w14:textId="77777777" w:rsidR="00B72F72" w:rsidRDefault="00B72F72" w:rsidP="00B72F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B72F7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Desempenho acadêmico manifestamente insuficiente por desinteresse manifesto do aluno.</w:t>
      </w:r>
    </w:p>
    <w:p w14:paraId="2084074F" w14:textId="081E4A73" w:rsidR="00B72F72" w:rsidRPr="00B72F72" w:rsidRDefault="00B72F72" w:rsidP="00B72F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Ou qualquer falta grave ao regulamento interno da instituição de ensino.</w:t>
      </w:r>
    </w:p>
    <w:p w14:paraId="1D4C985C" w14:textId="77777777" w:rsidR="00B72F72" w:rsidRPr="00B72F72" w:rsidRDefault="00B72F72" w:rsidP="00B72F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B72F7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4.3. A ocorrência da falta grave será apurada pela direção da escola filiada e comunicada à Concedente, que notificará o Responsável Legal sobre o cancelamento imediato do benefício.</w:t>
      </w:r>
    </w:p>
    <w:p w14:paraId="1E7DD532" w14:textId="77777777" w:rsidR="00B72F72" w:rsidRPr="00B72F72" w:rsidRDefault="00B72F72" w:rsidP="00B72F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</w:pPr>
      <w:r w:rsidRPr="00B72F7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  <w:t>CLÁUSULA QUINTA – DO FORO</w:t>
      </w:r>
    </w:p>
    <w:p w14:paraId="5C68957C" w14:textId="77777777" w:rsidR="00B72F72" w:rsidRPr="00B72F72" w:rsidRDefault="00B72F72" w:rsidP="00B72F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B72F7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5.1. Para dirimir quaisquer dúvidas decorrentes deste instrumento, as partes elegem o foro da comarca de [Cidade/Estado], com renúncia expressa a qualquer outro.</w:t>
      </w:r>
    </w:p>
    <w:p w14:paraId="333BAA56" w14:textId="77777777" w:rsidR="00B72F72" w:rsidRPr="00B72F72" w:rsidRDefault="00B72F72" w:rsidP="00B72F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B72F7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Por estarem assim justos e contratados, assinam o presente instrumento em 2 (duas) vias de igual teor.</w:t>
      </w:r>
    </w:p>
    <w:p w14:paraId="13027B7D" w14:textId="77777777" w:rsidR="00B72F72" w:rsidRPr="00B72F72" w:rsidRDefault="00B72F72" w:rsidP="00B72F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B72F7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[Cidade - UF], [Dia] de [Mês] de 2026.</w:t>
      </w:r>
    </w:p>
    <w:p w14:paraId="61482082" w14:textId="77777777" w:rsidR="00B72F72" w:rsidRPr="00B72F72" w:rsidRDefault="00B72F72" w:rsidP="00B72F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B72F72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[Nome da Associação Concedente</w:t>
      </w:r>
      <w:proofErr w:type="gramStart"/>
      <w:r w:rsidRPr="00B72F72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]</w:t>
      </w:r>
      <w:r w:rsidRPr="00B72F7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Concedente</w:t>
      </w:r>
      <w:proofErr w:type="gramEnd"/>
    </w:p>
    <w:p w14:paraId="2713FA9D" w14:textId="77777777" w:rsidR="00B72F72" w:rsidRPr="00B72F72" w:rsidRDefault="00B72F72" w:rsidP="00B72F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B72F72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[Nome do Responsável Legal]</w:t>
      </w:r>
      <w:r w:rsidRPr="00B72F72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Responsável pelo Beneficiário</w:t>
      </w:r>
    </w:p>
    <w:p w14:paraId="1F706E3D" w14:textId="77777777" w:rsidR="00B72F72" w:rsidRDefault="00B72F72"/>
    <w:sectPr w:rsidR="00B72F7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26594"/>
    <w:multiLevelType w:val="multilevel"/>
    <w:tmpl w:val="778CA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7530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F72"/>
    <w:rsid w:val="00940016"/>
    <w:rsid w:val="00B72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82196C7"/>
  <w15:chartTrackingRefBased/>
  <w15:docId w15:val="{E70D1CBF-084B-634E-8D42-7AEA99B84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72F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72F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72F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72F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72F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72F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72F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72F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72F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72F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B72F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B72F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72F7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72F7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72F7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72F7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72F7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72F7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72F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72F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72F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72F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72F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72F7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72F7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72F7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72F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72F7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72F7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72F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apple-converted-space">
    <w:name w:val="apple-converted-space"/>
    <w:basedOn w:val="Fontepargpadro"/>
    <w:rsid w:val="00B72F72"/>
  </w:style>
  <w:style w:type="paragraph" w:customStyle="1" w:styleId="p1">
    <w:name w:val="p1"/>
    <w:basedOn w:val="Normal"/>
    <w:rsid w:val="00B72F72"/>
    <w:pPr>
      <w:spacing w:after="0" w:line="240" w:lineRule="auto"/>
    </w:pPr>
    <w:rPr>
      <w:rFonts w:ascii="Garamond" w:eastAsia="Times New Roman" w:hAnsi="Garamond" w:cs="Times New Roman"/>
      <w:color w:val="000000"/>
      <w:kern w:val="0"/>
      <w:sz w:val="18"/>
      <w:szCs w:val="18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544</Words>
  <Characters>2941</Characters>
  <Application>Microsoft Office Word</Application>
  <DocSecurity>0</DocSecurity>
  <Lines>24</Lines>
  <Paragraphs>6</Paragraphs>
  <ScaleCrop>false</ScaleCrop>
  <Company/>
  <LinksUpToDate>false</LinksUpToDate>
  <CharactersWithSpaces>3479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Maria Ferreira da Costa  |  FSSPX</dc:creator>
  <cp:keywords/>
  <dc:description/>
  <cp:lastModifiedBy>João Maria Ferreira da Costa  |  FSSPX</cp:lastModifiedBy>
  <cp:revision>1</cp:revision>
  <dcterms:created xsi:type="dcterms:W3CDTF">2026-06-17T11:40:00Z</dcterms:created>
  <dcterms:modified xsi:type="dcterms:W3CDTF">2026-06-17T11:48:00Z</dcterms:modified>
</cp:coreProperties>
</file>