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948ED" w14:textId="77777777" w:rsidR="00BF0EA0" w:rsidRPr="00BF0EA0" w:rsidRDefault="00BF0EA0" w:rsidP="00BF0EA0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BF0EA0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pt-BR"/>
          <w14:ligatures w14:val="none"/>
        </w:rPr>
        <w:t>🧭</w:t>
      </w:r>
      <w:r w:rsidRPr="00BF0EA0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Lead Score – Avaliação de Potencial do Cliente</w:t>
      </w:r>
    </w:p>
    <w:p w14:paraId="4D6F7BF9" w14:textId="77777777" w:rsidR="00BF0EA0" w:rsidRPr="00BF0EA0" w:rsidRDefault="00BF0EA0" w:rsidP="00BF0EA0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BF0EA0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Objetivo:</w:t>
      </w:r>
      <w:r w:rsidRPr="00BF0EA0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avaliar o nível de prontidão do empreendedor para o programa “Agente Nômade de Inovação”</w:t>
      </w:r>
      <w:r w:rsidRPr="00BF0EA0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</w:r>
      <w:r w:rsidRPr="00BF0EA0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Preenchido por:</w:t>
      </w:r>
      <w:r w:rsidRPr="00BF0EA0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___________________________</w:t>
      </w:r>
      <w:r w:rsidRPr="00BF0EA0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br/>
      </w:r>
      <w:r w:rsidRPr="00BF0EA0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Data:</w:t>
      </w:r>
      <w:r w:rsidRPr="00BF0EA0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t xml:space="preserve"> ____ / ____ / _______</w:t>
      </w:r>
    </w:p>
    <w:p w14:paraId="48F3CB0F" w14:textId="77777777" w:rsidR="00BF0EA0" w:rsidRPr="00BF0EA0" w:rsidRDefault="00BF0EA0" w:rsidP="00BF0EA0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BF0EA0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494BA7AB">
          <v:rect id="_x0000_i1026" style="width:0;height:1.5pt" o:hralign="center" o:hrstd="t" o:hr="t" fillcolor="#a0a0a0" stroked="f"/>
        </w:pict>
      </w:r>
    </w:p>
    <w:p w14:paraId="4BC1E2DA" w14:textId="77777777" w:rsidR="00BF0EA0" w:rsidRPr="00BF0EA0" w:rsidRDefault="00BF0EA0" w:rsidP="00BF0EA0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BF0EA0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1. Entendimento do Problema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2"/>
        <w:gridCol w:w="697"/>
        <w:gridCol w:w="775"/>
      </w:tblGrid>
      <w:tr w:rsidR="00BF0EA0" w:rsidRPr="00BF0EA0" w14:paraId="3C724837" w14:textId="77777777" w:rsidTr="00BF0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8AE51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7BB4538E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Pontos</w:t>
            </w:r>
          </w:p>
        </w:tc>
        <w:tc>
          <w:tcPr>
            <w:tcW w:w="0" w:type="auto"/>
            <w:vAlign w:val="center"/>
            <w:hideMark/>
          </w:tcPr>
          <w:p w14:paraId="4FF671A3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Marcar</w:t>
            </w:r>
          </w:p>
        </w:tc>
      </w:tr>
      <w:tr w:rsidR="00BF0EA0" w:rsidRPr="00BF0EA0" w14:paraId="3AF7A3D4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94332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BF0EA0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🔹</w:t>
            </w: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Reconhece</w:t>
            </w:r>
            <w:proofErr w:type="gramEnd"/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claramente o problema e fala sobre ele espontaneamente</w:t>
            </w:r>
          </w:p>
        </w:tc>
        <w:tc>
          <w:tcPr>
            <w:tcW w:w="0" w:type="auto"/>
            <w:vAlign w:val="center"/>
            <w:hideMark/>
          </w:tcPr>
          <w:p w14:paraId="20A38725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844FD6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☐</w:t>
            </w:r>
          </w:p>
        </w:tc>
      </w:tr>
      <w:tr w:rsidR="00BF0EA0" w:rsidRPr="00BF0EA0" w14:paraId="4A659D2C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C2BF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BF0EA0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🔸</w:t>
            </w: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Sente</w:t>
            </w:r>
            <w:proofErr w:type="gramEnd"/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que algo está errado, mas não sabe explicar bem</w:t>
            </w:r>
          </w:p>
        </w:tc>
        <w:tc>
          <w:tcPr>
            <w:tcW w:w="0" w:type="auto"/>
            <w:vAlign w:val="center"/>
            <w:hideMark/>
          </w:tcPr>
          <w:p w14:paraId="53C00535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94AAB5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☐</w:t>
            </w:r>
          </w:p>
        </w:tc>
      </w:tr>
      <w:tr w:rsidR="00BF0EA0" w:rsidRPr="00BF0EA0" w14:paraId="47C70DFB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B7C66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⚪</w:t>
            </w: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Não reconhece o problema ou acredita que está tudo bem</w:t>
            </w:r>
          </w:p>
        </w:tc>
        <w:tc>
          <w:tcPr>
            <w:tcW w:w="0" w:type="auto"/>
            <w:vAlign w:val="center"/>
            <w:hideMark/>
          </w:tcPr>
          <w:p w14:paraId="65F01F9B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F9733F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☐</w:t>
            </w:r>
          </w:p>
        </w:tc>
      </w:tr>
    </w:tbl>
    <w:p w14:paraId="3A7024B6" w14:textId="77777777" w:rsidR="00BF0EA0" w:rsidRPr="00BF0EA0" w:rsidRDefault="00BF0EA0" w:rsidP="00BF0EA0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BF0EA0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766C3405">
          <v:rect id="_x0000_i1027" style="width:0;height:1.5pt" o:hralign="center" o:hrstd="t" o:hr="t" fillcolor="#a0a0a0" stroked="f"/>
        </w:pict>
      </w:r>
    </w:p>
    <w:p w14:paraId="7B3D1B60" w14:textId="77777777" w:rsidR="00BF0EA0" w:rsidRPr="00BF0EA0" w:rsidRDefault="00BF0EA0" w:rsidP="00BF0EA0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BF0EA0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2. Clareza de Objetivo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2"/>
        <w:gridCol w:w="697"/>
        <w:gridCol w:w="775"/>
      </w:tblGrid>
      <w:tr w:rsidR="00BF0EA0" w:rsidRPr="00BF0EA0" w14:paraId="2CCF0F57" w14:textId="77777777" w:rsidTr="00BF0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03A18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0AD18D41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Pontos</w:t>
            </w:r>
          </w:p>
        </w:tc>
        <w:tc>
          <w:tcPr>
            <w:tcW w:w="0" w:type="auto"/>
            <w:vAlign w:val="center"/>
            <w:hideMark/>
          </w:tcPr>
          <w:p w14:paraId="2424A4B2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Marcar</w:t>
            </w:r>
          </w:p>
        </w:tc>
      </w:tr>
      <w:tr w:rsidR="00BF0EA0" w:rsidRPr="00BF0EA0" w14:paraId="56157F08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4BCF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BF0EA0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🔹</w:t>
            </w: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Tem</w:t>
            </w:r>
            <w:proofErr w:type="gramEnd"/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objetivo concreto (</w:t>
            </w:r>
            <w:proofErr w:type="spellStart"/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ex</w:t>
            </w:r>
            <w:proofErr w:type="spellEnd"/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: aumentar lucro, se organizar, crescer)</w:t>
            </w:r>
          </w:p>
        </w:tc>
        <w:tc>
          <w:tcPr>
            <w:tcW w:w="0" w:type="auto"/>
            <w:vAlign w:val="center"/>
            <w:hideMark/>
          </w:tcPr>
          <w:p w14:paraId="0744F774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D5D9E7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☐</w:t>
            </w:r>
          </w:p>
        </w:tc>
      </w:tr>
      <w:tr w:rsidR="00BF0EA0" w:rsidRPr="00BF0EA0" w14:paraId="09072816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74986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BF0EA0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🔸</w:t>
            </w: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Quer</w:t>
            </w:r>
            <w:proofErr w:type="gramEnd"/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“melhorar o negócio”, mas sem meta clara</w:t>
            </w:r>
          </w:p>
        </w:tc>
        <w:tc>
          <w:tcPr>
            <w:tcW w:w="0" w:type="auto"/>
            <w:vAlign w:val="center"/>
            <w:hideMark/>
          </w:tcPr>
          <w:p w14:paraId="3F8C5792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08573B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☐</w:t>
            </w:r>
          </w:p>
        </w:tc>
      </w:tr>
      <w:tr w:rsidR="00BF0EA0" w:rsidRPr="00BF0EA0" w14:paraId="2949265D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98990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⚪</w:t>
            </w: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Não demonstra clareza de onde quer chegar</w:t>
            </w:r>
          </w:p>
        </w:tc>
        <w:tc>
          <w:tcPr>
            <w:tcW w:w="0" w:type="auto"/>
            <w:vAlign w:val="center"/>
            <w:hideMark/>
          </w:tcPr>
          <w:p w14:paraId="073F54A6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9F172F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☐</w:t>
            </w:r>
          </w:p>
        </w:tc>
      </w:tr>
    </w:tbl>
    <w:p w14:paraId="765191C7" w14:textId="77777777" w:rsidR="00BF0EA0" w:rsidRPr="00BF0EA0" w:rsidRDefault="00BF0EA0" w:rsidP="00BF0EA0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BF0EA0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3014890C">
          <v:rect id="_x0000_i1028" style="width:0;height:1.5pt" o:hralign="center" o:hrstd="t" o:hr="t" fillcolor="#a0a0a0" stroked="f"/>
        </w:pict>
      </w:r>
    </w:p>
    <w:p w14:paraId="325270E3" w14:textId="77777777" w:rsidR="00BF0EA0" w:rsidRPr="00BF0EA0" w:rsidRDefault="00BF0EA0" w:rsidP="00BF0EA0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BF0EA0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3. Abertura e Escuta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0"/>
        <w:gridCol w:w="697"/>
        <w:gridCol w:w="775"/>
      </w:tblGrid>
      <w:tr w:rsidR="00BF0EA0" w:rsidRPr="00BF0EA0" w14:paraId="71D6716D" w14:textId="77777777" w:rsidTr="00BF0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17608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5BD9C1E8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Pontos</w:t>
            </w:r>
          </w:p>
        </w:tc>
        <w:tc>
          <w:tcPr>
            <w:tcW w:w="0" w:type="auto"/>
            <w:vAlign w:val="center"/>
            <w:hideMark/>
          </w:tcPr>
          <w:p w14:paraId="4BF0D98A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Marcar</w:t>
            </w:r>
          </w:p>
        </w:tc>
      </w:tr>
      <w:tr w:rsidR="00BF0EA0" w:rsidRPr="00BF0EA0" w14:paraId="432A7A9C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A4AD3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BF0EA0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🔹</w:t>
            </w: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Ouve</w:t>
            </w:r>
            <w:proofErr w:type="gramEnd"/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com atenção, faz perguntas e reflete</w:t>
            </w:r>
          </w:p>
        </w:tc>
        <w:tc>
          <w:tcPr>
            <w:tcW w:w="0" w:type="auto"/>
            <w:vAlign w:val="center"/>
            <w:hideMark/>
          </w:tcPr>
          <w:p w14:paraId="4DA54D9A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9EFBB0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☐</w:t>
            </w:r>
          </w:p>
        </w:tc>
      </w:tr>
      <w:tr w:rsidR="00BF0EA0" w:rsidRPr="00BF0EA0" w14:paraId="54042422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8D2F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BF0EA0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🔸</w:t>
            </w: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Escuta</w:t>
            </w:r>
            <w:proofErr w:type="gramEnd"/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, mas mantém postura defensiva</w:t>
            </w:r>
          </w:p>
        </w:tc>
        <w:tc>
          <w:tcPr>
            <w:tcW w:w="0" w:type="auto"/>
            <w:vAlign w:val="center"/>
            <w:hideMark/>
          </w:tcPr>
          <w:p w14:paraId="766B2E18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D44FC0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☐</w:t>
            </w:r>
          </w:p>
        </w:tc>
      </w:tr>
      <w:tr w:rsidR="00BF0EA0" w:rsidRPr="00BF0EA0" w14:paraId="2DECE433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B0CB6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⚪</w:t>
            </w: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Interrompe, não demonstra interesse</w:t>
            </w:r>
          </w:p>
        </w:tc>
        <w:tc>
          <w:tcPr>
            <w:tcW w:w="0" w:type="auto"/>
            <w:vAlign w:val="center"/>
            <w:hideMark/>
          </w:tcPr>
          <w:p w14:paraId="7D536C38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6B92D7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☐</w:t>
            </w:r>
          </w:p>
        </w:tc>
      </w:tr>
    </w:tbl>
    <w:p w14:paraId="73FB44CD" w14:textId="77777777" w:rsidR="00BF0EA0" w:rsidRPr="00BF0EA0" w:rsidRDefault="00BF0EA0" w:rsidP="00BF0EA0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BF0EA0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1EDA541F">
          <v:rect id="_x0000_i1029" style="width:0;height:1.5pt" o:hralign="center" o:hrstd="t" o:hr="t" fillcolor="#a0a0a0" stroked="f"/>
        </w:pict>
      </w:r>
    </w:p>
    <w:p w14:paraId="098B693B" w14:textId="77777777" w:rsidR="00BF0EA0" w:rsidRPr="00BF0EA0" w:rsidRDefault="00BF0EA0" w:rsidP="00BF0EA0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BF0EA0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4. Estabilidade Pessoal e Maturidade Emocional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9"/>
        <w:gridCol w:w="697"/>
        <w:gridCol w:w="775"/>
      </w:tblGrid>
      <w:tr w:rsidR="00BF0EA0" w:rsidRPr="00BF0EA0" w14:paraId="7A674029" w14:textId="77777777" w:rsidTr="00BF0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0C08B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68F7729B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Pontos</w:t>
            </w:r>
          </w:p>
        </w:tc>
        <w:tc>
          <w:tcPr>
            <w:tcW w:w="0" w:type="auto"/>
            <w:vAlign w:val="center"/>
            <w:hideMark/>
          </w:tcPr>
          <w:p w14:paraId="77F4838A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Marcar</w:t>
            </w:r>
          </w:p>
        </w:tc>
      </w:tr>
      <w:tr w:rsidR="00BF0EA0" w:rsidRPr="00BF0EA0" w14:paraId="2CCE81BF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56EFC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🔹</w:t>
            </w: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Equilíbrio emocional e disposição para agir</w:t>
            </w:r>
          </w:p>
        </w:tc>
        <w:tc>
          <w:tcPr>
            <w:tcW w:w="0" w:type="auto"/>
            <w:vAlign w:val="center"/>
            <w:hideMark/>
          </w:tcPr>
          <w:p w14:paraId="5F4FB0C2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3CDBF2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☐</w:t>
            </w:r>
          </w:p>
        </w:tc>
      </w:tr>
      <w:tr w:rsidR="00BF0EA0" w:rsidRPr="00BF0EA0" w14:paraId="108E1977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44406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BF0EA0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🔸</w:t>
            </w: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Cansado/desmotivado</w:t>
            </w:r>
            <w:proofErr w:type="gramEnd"/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, mas funcional</w:t>
            </w:r>
          </w:p>
        </w:tc>
        <w:tc>
          <w:tcPr>
            <w:tcW w:w="0" w:type="auto"/>
            <w:vAlign w:val="center"/>
            <w:hideMark/>
          </w:tcPr>
          <w:p w14:paraId="00C2402C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248EFC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☐</w:t>
            </w:r>
          </w:p>
        </w:tc>
      </w:tr>
      <w:tr w:rsidR="00BF0EA0" w:rsidRPr="00BF0EA0" w14:paraId="4431F0DF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A6D9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⚪</w:t>
            </w: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Instável, reclama muito, transfere culpas</w:t>
            </w:r>
          </w:p>
        </w:tc>
        <w:tc>
          <w:tcPr>
            <w:tcW w:w="0" w:type="auto"/>
            <w:vAlign w:val="center"/>
            <w:hideMark/>
          </w:tcPr>
          <w:p w14:paraId="0DD4AAA7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2A377A6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☐</w:t>
            </w:r>
          </w:p>
        </w:tc>
      </w:tr>
    </w:tbl>
    <w:p w14:paraId="4AF2857C" w14:textId="77777777" w:rsidR="00BF0EA0" w:rsidRPr="00BF0EA0" w:rsidRDefault="00BF0EA0" w:rsidP="00BF0EA0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BF0EA0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38D9FD08">
          <v:rect id="_x0000_i1030" style="width:0;height:1.5pt" o:hralign="center" o:hrstd="t" o:hr="t" fillcolor="#a0a0a0" stroked="f"/>
        </w:pict>
      </w:r>
    </w:p>
    <w:p w14:paraId="54F7C428" w14:textId="77777777" w:rsidR="00BF0EA0" w:rsidRPr="00BF0EA0" w:rsidRDefault="00BF0EA0" w:rsidP="00BF0EA0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BF0EA0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5. Capacidade de Investimento e Recursos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2"/>
        <w:gridCol w:w="697"/>
        <w:gridCol w:w="775"/>
      </w:tblGrid>
      <w:tr w:rsidR="00BF0EA0" w:rsidRPr="00BF0EA0" w14:paraId="5C7C400E" w14:textId="77777777" w:rsidTr="00BF0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D11C4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1C0F60E0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Pontos</w:t>
            </w:r>
          </w:p>
        </w:tc>
        <w:tc>
          <w:tcPr>
            <w:tcW w:w="0" w:type="auto"/>
            <w:vAlign w:val="center"/>
            <w:hideMark/>
          </w:tcPr>
          <w:p w14:paraId="15042E98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Marcar</w:t>
            </w:r>
          </w:p>
        </w:tc>
      </w:tr>
      <w:tr w:rsidR="00BF0EA0" w:rsidRPr="00BF0EA0" w14:paraId="075C24AB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33D3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BF0EA0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🔹</w:t>
            </w: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Tem</w:t>
            </w:r>
            <w:proofErr w:type="gramEnd"/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fluxo estável e entende o valor da solução</w:t>
            </w:r>
          </w:p>
        </w:tc>
        <w:tc>
          <w:tcPr>
            <w:tcW w:w="0" w:type="auto"/>
            <w:vAlign w:val="center"/>
            <w:hideMark/>
          </w:tcPr>
          <w:p w14:paraId="407AFE38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7778A5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☐</w:t>
            </w:r>
          </w:p>
        </w:tc>
      </w:tr>
      <w:tr w:rsidR="00BF0EA0" w:rsidRPr="00BF0EA0" w14:paraId="5F8758AA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7559C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🔸</w:t>
            </w: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Limitação momentânea, mas quer se organizar</w:t>
            </w:r>
          </w:p>
        </w:tc>
        <w:tc>
          <w:tcPr>
            <w:tcW w:w="0" w:type="auto"/>
            <w:vAlign w:val="center"/>
            <w:hideMark/>
          </w:tcPr>
          <w:p w14:paraId="4F9C494B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B49365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☐</w:t>
            </w:r>
          </w:p>
        </w:tc>
      </w:tr>
      <w:tr w:rsidR="00BF0EA0" w:rsidRPr="00BF0EA0" w14:paraId="4ACE4C39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15CD4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⚪</w:t>
            </w: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Não pode investir ou não vê valor</w:t>
            </w:r>
          </w:p>
        </w:tc>
        <w:tc>
          <w:tcPr>
            <w:tcW w:w="0" w:type="auto"/>
            <w:vAlign w:val="center"/>
            <w:hideMark/>
          </w:tcPr>
          <w:p w14:paraId="40332082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72FFDC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☐</w:t>
            </w:r>
          </w:p>
        </w:tc>
      </w:tr>
    </w:tbl>
    <w:p w14:paraId="674F147A" w14:textId="77777777" w:rsidR="00BF0EA0" w:rsidRPr="00BF0EA0" w:rsidRDefault="00BF0EA0" w:rsidP="00BF0EA0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BF0EA0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lastRenderedPageBreak/>
        <w:pict w14:anchorId="1DCCF898">
          <v:rect id="_x0000_i1031" style="width:0;height:1.5pt" o:hralign="center" o:hrstd="t" o:hr="t" fillcolor="#a0a0a0" stroked="f"/>
        </w:pict>
      </w:r>
    </w:p>
    <w:p w14:paraId="5FD16A21" w14:textId="77777777" w:rsidR="00BF0EA0" w:rsidRPr="00BF0EA0" w:rsidRDefault="00BF0EA0" w:rsidP="00BF0EA0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BF0EA0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6. Tempo e Energia para Implantar Mudanças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2"/>
        <w:gridCol w:w="697"/>
        <w:gridCol w:w="775"/>
      </w:tblGrid>
      <w:tr w:rsidR="00BF0EA0" w:rsidRPr="00BF0EA0" w14:paraId="2B558B78" w14:textId="77777777" w:rsidTr="00BF0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15DB5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03D4F446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Pontos</w:t>
            </w:r>
          </w:p>
        </w:tc>
        <w:tc>
          <w:tcPr>
            <w:tcW w:w="0" w:type="auto"/>
            <w:vAlign w:val="center"/>
            <w:hideMark/>
          </w:tcPr>
          <w:p w14:paraId="1BABDD4D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Marcar</w:t>
            </w:r>
          </w:p>
        </w:tc>
      </w:tr>
      <w:tr w:rsidR="00BF0EA0" w:rsidRPr="00BF0EA0" w14:paraId="7637B561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52CA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gramStart"/>
            <w:r w:rsidRPr="00BF0EA0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🔹</w:t>
            </w: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Disponível e disposto</w:t>
            </w:r>
            <w:proofErr w:type="gramEnd"/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a aplicar o que for proposto</w:t>
            </w:r>
          </w:p>
        </w:tc>
        <w:tc>
          <w:tcPr>
            <w:tcW w:w="0" w:type="auto"/>
            <w:vAlign w:val="center"/>
            <w:hideMark/>
          </w:tcPr>
          <w:p w14:paraId="6B78BAD7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A4B16F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☐</w:t>
            </w:r>
          </w:p>
        </w:tc>
      </w:tr>
      <w:tr w:rsidR="00BF0EA0" w:rsidRPr="00BF0EA0" w14:paraId="46BE2A5A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4412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🔸</w:t>
            </w: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Tempo limitado, mas pode adaptar</w:t>
            </w:r>
          </w:p>
        </w:tc>
        <w:tc>
          <w:tcPr>
            <w:tcW w:w="0" w:type="auto"/>
            <w:vAlign w:val="center"/>
            <w:hideMark/>
          </w:tcPr>
          <w:p w14:paraId="06DE4DDE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5E03A2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☐</w:t>
            </w:r>
          </w:p>
        </w:tc>
      </w:tr>
      <w:tr w:rsidR="00BF0EA0" w:rsidRPr="00BF0EA0" w14:paraId="34D23D86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BA9FF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⚪</w:t>
            </w: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Sem disponibilidade para mudanças</w:t>
            </w:r>
          </w:p>
        </w:tc>
        <w:tc>
          <w:tcPr>
            <w:tcW w:w="0" w:type="auto"/>
            <w:vAlign w:val="center"/>
            <w:hideMark/>
          </w:tcPr>
          <w:p w14:paraId="2565534F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39D5F7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pt-BR"/>
                <w14:ligatures w14:val="none"/>
              </w:rPr>
              <w:t>☐</w:t>
            </w:r>
          </w:p>
        </w:tc>
      </w:tr>
    </w:tbl>
    <w:p w14:paraId="008EFA87" w14:textId="77777777" w:rsidR="00BF0EA0" w:rsidRPr="00BF0EA0" w:rsidRDefault="00BF0EA0" w:rsidP="00BF0EA0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BF0EA0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5B69AD25">
          <v:rect id="_x0000_i1032" style="width:0;height:1.5pt" o:hralign="center" o:hrstd="t" o:hr="t" fillcolor="#a0a0a0" stroked="f"/>
        </w:pict>
      </w:r>
    </w:p>
    <w:p w14:paraId="082DAD0B" w14:textId="77777777" w:rsidR="00BF0EA0" w:rsidRPr="00BF0EA0" w:rsidRDefault="00BF0EA0" w:rsidP="00BF0EA0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BF0EA0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pt-BR"/>
          <w14:ligatures w14:val="none"/>
        </w:rPr>
        <w:t>🧩</w:t>
      </w:r>
      <w:r w:rsidRPr="00BF0EA0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 xml:space="preserve"> Pontuação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712"/>
      </w:tblGrid>
      <w:tr w:rsidR="00BF0EA0" w:rsidRPr="00BF0EA0" w14:paraId="4F50ADAA" w14:textId="77777777" w:rsidTr="00BF0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4219D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59A663B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Pontos</w:t>
            </w:r>
          </w:p>
        </w:tc>
      </w:tr>
      <w:tr w:rsidR="00BF0EA0" w:rsidRPr="00BF0EA0" w14:paraId="5FD40851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3307E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1. Entendimento do Problema</w:t>
            </w:r>
          </w:p>
        </w:tc>
        <w:tc>
          <w:tcPr>
            <w:tcW w:w="0" w:type="auto"/>
            <w:vAlign w:val="center"/>
            <w:hideMark/>
          </w:tcPr>
          <w:p w14:paraId="12083488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___</w:t>
            </w:r>
          </w:p>
        </w:tc>
      </w:tr>
      <w:tr w:rsidR="00BF0EA0" w:rsidRPr="00BF0EA0" w14:paraId="317031C9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ED21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2. Clareza de Objetivo</w:t>
            </w:r>
          </w:p>
        </w:tc>
        <w:tc>
          <w:tcPr>
            <w:tcW w:w="0" w:type="auto"/>
            <w:vAlign w:val="center"/>
            <w:hideMark/>
          </w:tcPr>
          <w:p w14:paraId="694905CB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___</w:t>
            </w:r>
          </w:p>
        </w:tc>
      </w:tr>
      <w:tr w:rsidR="00BF0EA0" w:rsidRPr="00BF0EA0" w14:paraId="31DA9623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BB38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3. Abertura e Escuta</w:t>
            </w:r>
          </w:p>
        </w:tc>
        <w:tc>
          <w:tcPr>
            <w:tcW w:w="0" w:type="auto"/>
            <w:vAlign w:val="center"/>
            <w:hideMark/>
          </w:tcPr>
          <w:p w14:paraId="0D452CF6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___</w:t>
            </w:r>
          </w:p>
        </w:tc>
      </w:tr>
      <w:tr w:rsidR="00BF0EA0" w:rsidRPr="00BF0EA0" w14:paraId="5C7994F6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E7C1B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4. Estabilidade Emocional</w:t>
            </w:r>
          </w:p>
        </w:tc>
        <w:tc>
          <w:tcPr>
            <w:tcW w:w="0" w:type="auto"/>
            <w:vAlign w:val="center"/>
            <w:hideMark/>
          </w:tcPr>
          <w:p w14:paraId="0BABE4EA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___</w:t>
            </w:r>
          </w:p>
        </w:tc>
      </w:tr>
      <w:tr w:rsidR="00BF0EA0" w:rsidRPr="00BF0EA0" w14:paraId="06DF5C7F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484CC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5. Capacidade de Investimento</w:t>
            </w:r>
          </w:p>
        </w:tc>
        <w:tc>
          <w:tcPr>
            <w:tcW w:w="0" w:type="auto"/>
            <w:vAlign w:val="center"/>
            <w:hideMark/>
          </w:tcPr>
          <w:p w14:paraId="28776160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___</w:t>
            </w:r>
          </w:p>
        </w:tc>
      </w:tr>
      <w:tr w:rsidR="00BF0EA0" w:rsidRPr="00BF0EA0" w14:paraId="6F346518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C2597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6. Tempo e Energia</w:t>
            </w:r>
          </w:p>
        </w:tc>
        <w:tc>
          <w:tcPr>
            <w:tcW w:w="0" w:type="auto"/>
            <w:vAlign w:val="center"/>
            <w:hideMark/>
          </w:tcPr>
          <w:p w14:paraId="1B6AE734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___</w:t>
            </w:r>
          </w:p>
        </w:tc>
      </w:tr>
      <w:tr w:rsidR="00BF0EA0" w:rsidRPr="00BF0EA0" w14:paraId="7903BEBF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73431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Total (máx. 12)</w:t>
            </w:r>
          </w:p>
        </w:tc>
        <w:tc>
          <w:tcPr>
            <w:tcW w:w="0" w:type="auto"/>
            <w:vAlign w:val="center"/>
            <w:hideMark/>
          </w:tcPr>
          <w:p w14:paraId="3D3A19FC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___</w:t>
            </w:r>
          </w:p>
        </w:tc>
      </w:tr>
    </w:tbl>
    <w:p w14:paraId="1FB99C4D" w14:textId="77777777" w:rsidR="00BF0EA0" w:rsidRPr="00BF0EA0" w:rsidRDefault="00BF0EA0" w:rsidP="00BF0EA0">
      <w:pPr>
        <w:spacing w:after="0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</w:pPr>
      <w:r w:rsidRPr="00BF0EA0">
        <w:rPr>
          <w:rFonts w:ascii="Century Gothic" w:eastAsia="Times New Roman" w:hAnsi="Century Gothic" w:cs="Times New Roman"/>
          <w:kern w:val="0"/>
          <w:sz w:val="20"/>
          <w:szCs w:val="20"/>
          <w:lang w:eastAsia="pt-BR"/>
          <w14:ligatures w14:val="none"/>
        </w:rPr>
        <w:pict w14:anchorId="00243AB0">
          <v:rect id="_x0000_i1033" style="width:0;height:1.5pt" o:hralign="center" o:hrstd="t" o:hr="t" fillcolor="#a0a0a0" stroked="f"/>
        </w:pict>
      </w:r>
    </w:p>
    <w:p w14:paraId="2EADF3A4" w14:textId="77777777" w:rsidR="00BF0EA0" w:rsidRPr="00BF0EA0" w:rsidRDefault="00BF0EA0" w:rsidP="00BF0EA0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</w:pPr>
      <w:r w:rsidRPr="00BF0EA0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pt-BR"/>
          <w14:ligatures w14:val="none"/>
        </w:rPr>
        <w:t>Classificação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563"/>
        <w:gridCol w:w="5516"/>
      </w:tblGrid>
      <w:tr w:rsidR="00BF0EA0" w:rsidRPr="00BF0EA0" w14:paraId="6A8F94C4" w14:textId="77777777" w:rsidTr="00BF0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8A0DC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Total de Pontos</w:t>
            </w:r>
          </w:p>
        </w:tc>
        <w:tc>
          <w:tcPr>
            <w:tcW w:w="0" w:type="auto"/>
            <w:vAlign w:val="center"/>
            <w:hideMark/>
          </w:tcPr>
          <w:p w14:paraId="62F0004C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Classificação</w:t>
            </w:r>
          </w:p>
        </w:tc>
        <w:tc>
          <w:tcPr>
            <w:tcW w:w="0" w:type="auto"/>
            <w:vAlign w:val="center"/>
            <w:hideMark/>
          </w:tcPr>
          <w:p w14:paraId="2C483E6D" w14:textId="77777777" w:rsidR="00BF0EA0" w:rsidRPr="00BF0EA0" w:rsidRDefault="00BF0EA0" w:rsidP="00BF0EA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Interpretação</w:t>
            </w:r>
          </w:p>
        </w:tc>
      </w:tr>
      <w:tr w:rsidR="00BF0EA0" w:rsidRPr="00BF0EA0" w14:paraId="0DB8B242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B13BF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9 a 12 pontos</w:t>
            </w:r>
          </w:p>
        </w:tc>
        <w:tc>
          <w:tcPr>
            <w:tcW w:w="0" w:type="auto"/>
            <w:vAlign w:val="center"/>
            <w:hideMark/>
          </w:tcPr>
          <w:p w14:paraId="5841597B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🔥</w:t>
            </w: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Lead Quente</w:t>
            </w:r>
          </w:p>
        </w:tc>
        <w:tc>
          <w:tcPr>
            <w:tcW w:w="0" w:type="auto"/>
            <w:vAlign w:val="center"/>
            <w:hideMark/>
          </w:tcPr>
          <w:p w14:paraId="5E12AE61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Alta probabilidade de fechamento; pronto para contratação.</w:t>
            </w:r>
          </w:p>
        </w:tc>
      </w:tr>
      <w:tr w:rsidR="00BF0EA0" w:rsidRPr="00BF0EA0" w14:paraId="593B0B79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3A7D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5 a 8 pontos</w:t>
            </w:r>
          </w:p>
        </w:tc>
        <w:tc>
          <w:tcPr>
            <w:tcW w:w="0" w:type="auto"/>
            <w:vAlign w:val="center"/>
            <w:hideMark/>
          </w:tcPr>
          <w:p w14:paraId="3B1F7CD7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🌤</w:t>
            </w: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️ </w:t>
            </w: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Lead Morno</w:t>
            </w:r>
          </w:p>
        </w:tc>
        <w:tc>
          <w:tcPr>
            <w:tcW w:w="0" w:type="auto"/>
            <w:vAlign w:val="center"/>
            <w:hideMark/>
          </w:tcPr>
          <w:p w14:paraId="42051D1F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Interessado, mas precisa de estímulo ou clareza.</w:t>
            </w:r>
          </w:p>
        </w:tc>
      </w:tr>
      <w:tr w:rsidR="00BF0EA0" w:rsidRPr="00BF0EA0" w14:paraId="644E3D87" w14:textId="77777777" w:rsidTr="00BF0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F94C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0 a 4 pontos</w:t>
            </w:r>
          </w:p>
        </w:tc>
        <w:tc>
          <w:tcPr>
            <w:tcW w:w="0" w:type="auto"/>
            <w:vAlign w:val="center"/>
            <w:hideMark/>
          </w:tcPr>
          <w:p w14:paraId="69EFB85E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pt-BR"/>
                <w14:ligatures w14:val="none"/>
              </w:rPr>
              <w:t>❄️</w:t>
            </w: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w:rsidRPr="00BF0EA0">
              <w:rPr>
                <w:rFonts w:ascii="Century Gothic" w:eastAsia="Times New Roman" w:hAnsi="Century Gothic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Lead Frio</w:t>
            </w:r>
          </w:p>
        </w:tc>
        <w:tc>
          <w:tcPr>
            <w:tcW w:w="0" w:type="auto"/>
            <w:vAlign w:val="center"/>
            <w:hideMark/>
          </w:tcPr>
          <w:p w14:paraId="2C80CD3C" w14:textId="77777777" w:rsidR="00BF0EA0" w:rsidRPr="00BF0EA0" w:rsidRDefault="00BF0EA0" w:rsidP="00BF0EA0">
            <w:pPr>
              <w:spacing w:after="0" w:line="240" w:lineRule="auto"/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BF0EA0">
              <w:rPr>
                <w:rFonts w:ascii="Century Gothic" w:eastAsia="Times New Roman" w:hAnsi="Century Gothic" w:cs="Times New Roman"/>
                <w:kern w:val="0"/>
                <w:sz w:val="20"/>
                <w:szCs w:val="20"/>
                <w:lang w:eastAsia="pt-BR"/>
                <w14:ligatures w14:val="none"/>
              </w:rPr>
              <w:t>Não é momento; manter no radar.</w:t>
            </w:r>
          </w:p>
        </w:tc>
      </w:tr>
    </w:tbl>
    <w:p w14:paraId="727BFE7F" w14:textId="77777777" w:rsidR="005921C2" w:rsidRPr="00BF0EA0" w:rsidRDefault="005921C2">
      <w:pPr>
        <w:rPr>
          <w:rFonts w:ascii="Century Gothic" w:hAnsi="Century Gothic"/>
          <w:sz w:val="20"/>
          <w:szCs w:val="20"/>
        </w:rPr>
      </w:pPr>
    </w:p>
    <w:sectPr w:rsidR="005921C2" w:rsidRPr="00BF0E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EA0"/>
    <w:rsid w:val="005921C2"/>
    <w:rsid w:val="00715FE0"/>
    <w:rsid w:val="00BF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741C7"/>
  <w15:chartTrackingRefBased/>
  <w15:docId w15:val="{CED73B29-7AC5-4115-95CB-FEEEF630B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F0E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BF0E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F0EA0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BF0EA0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F0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F0E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1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Endo MAC</dc:creator>
  <cp:keywords/>
  <dc:description/>
  <cp:lastModifiedBy>Endo MAC</cp:lastModifiedBy>
  <cp:revision>1</cp:revision>
  <dcterms:created xsi:type="dcterms:W3CDTF">2025-11-09T11:20:00Z</dcterms:created>
  <dcterms:modified xsi:type="dcterms:W3CDTF">2025-11-09T11:21:00Z</dcterms:modified>
</cp:coreProperties>
</file>