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3"/>
        </w:numPr>
        <w:rPr/>
      </w:pPr>
      <w:r>
        <w:rPr/>
        <mc:AlternateContent>
          <mc:Choice Requires="wps">
            <w:drawing>
              <wp:anchor behindDoc="0" distT="0" distB="0" distL="0" distR="0" simplePos="0" locked="0" layoutInCell="0" allowOverlap="1" relativeHeight="5">
                <wp:simplePos x="0" y="0"/>
                <wp:positionH relativeFrom="column">
                  <wp:posOffset>346710</wp:posOffset>
                </wp:positionH>
                <wp:positionV relativeFrom="paragraph">
                  <wp:posOffset>-424180</wp:posOffset>
                </wp:positionV>
                <wp:extent cx="5507990" cy="1447800"/>
                <wp:effectExtent l="0" t="0" r="0" b="0"/>
                <wp:wrapNone/>
                <wp:docPr id="1" name="Quadro2"/>
                <a:graphic xmlns:a="http://schemas.openxmlformats.org/drawingml/2006/main">
                  <a:graphicData uri="http://schemas.microsoft.com/office/word/2010/wordprocessingShape">
                    <wps:wsp>
                      <wps:cNvSpPr/>
                      <wps:spPr>
                        <a:xfrm>
                          <a:off x="0" y="0"/>
                          <a:ext cx="5508000" cy="1447920"/>
                        </a:xfrm>
                        <a:prstGeom prst="rect">
                          <a:avLst/>
                        </a:prstGeom>
                        <a:noFill/>
                        <a:ln w="0">
                          <a:noFill/>
                        </a:ln>
                      </wps:spPr>
                      <wps:style>
                        <a:lnRef idx="0"/>
                        <a:fillRef idx="0"/>
                        <a:effectRef idx="0"/>
                        <a:fontRef idx="minor"/>
                      </wps:style>
                      <wps:txbx>
                        <w:txbxContent>
                          <w:p>
                            <w:pPr>
                              <w:pStyle w:val="Ttulo1"/>
                              <w:widowControl/>
                              <w:numPr>
                                <w:ilvl w:val="0"/>
                                <w:numId w:val="2"/>
                              </w:numPr>
                              <w:spacing w:before="240" w:after="120"/>
                              <w:ind w:left="0" w:right="0" w:hanging="0"/>
                              <w:jc w:val="center"/>
                              <w:rPr>
                                <w:sz w:val="134"/>
                                <w:szCs w:val="110"/>
                              </w:rPr>
                            </w:pPr>
                            <w:r>
                              <w:rPr>
                                <w:rFonts w:ascii="Sketch Book" w:hAnsi="Sketch Book"/>
                                <w:b w:val="false"/>
                                <w:bCs/>
                                <w:i w:val="false"/>
                                <w:caps w:val="false"/>
                                <w:smallCaps w:val="false"/>
                                <w:color w:val="365F91" w:themeColor="accent1" w:themeShade="bf"/>
                                <w:spacing w:val="0"/>
                                <w:sz w:val="134"/>
                                <w:szCs w:val="110"/>
                              </w:rPr>
                              <w:t xml:space="preserve">  </w:t>
                            </w:r>
                            <w:r>
                              <w:rPr>
                                <w:rFonts w:ascii="Sketch Book" w:hAnsi="Sketch Book"/>
                                <w:b w:val="false"/>
                                <w:bCs/>
                                <w:i w:val="false"/>
                                <w:caps w:val="false"/>
                                <w:smallCaps w:val="false"/>
                                <w:color w:val="365F91" w:themeColor="accent1" w:themeShade="bf"/>
                                <w:spacing w:val="0"/>
                                <w:sz w:val="134"/>
                                <w:szCs w:val="110"/>
                              </w:rPr>
                              <w:t>Hiking rio</w:t>
                            </w:r>
                          </w:p>
                        </w:txbxContent>
                      </wps:txbx>
                      <wps:bodyPr anchor="t">
                        <a:noAutofit/>
                      </wps:bodyPr>
                    </wps:wsp>
                  </a:graphicData>
                </a:graphic>
              </wp:anchor>
            </w:drawing>
          </mc:Choice>
          <mc:Fallback>
            <w:pict>
              <v:rect id="shape_0" ID="Quadro2" path="m0,0l-2147483645,0l-2147483645,-2147483646l0,-2147483646xe" stroked="f" o:allowincell="f" style="position:absolute;margin-left:27.3pt;margin-top:-33.4pt;width:433.65pt;height:113.95pt;mso-wrap-style:square;v-text-anchor:top">
                <v:fill o:detectmouseclick="t" on="false"/>
                <v:stroke color="#3465a4" joinstyle="round" endcap="flat"/>
                <v:textbox>
                  <w:txbxContent>
                    <w:p>
                      <w:pPr>
                        <w:pStyle w:val="Ttulo1"/>
                        <w:widowControl/>
                        <w:numPr>
                          <w:ilvl w:val="0"/>
                          <w:numId w:val="2"/>
                        </w:numPr>
                        <w:spacing w:before="240" w:after="120"/>
                        <w:ind w:left="0" w:right="0" w:hanging="0"/>
                        <w:jc w:val="center"/>
                        <w:rPr>
                          <w:sz w:val="134"/>
                          <w:szCs w:val="110"/>
                        </w:rPr>
                      </w:pPr>
                      <w:r>
                        <w:rPr>
                          <w:rFonts w:ascii="Sketch Book" w:hAnsi="Sketch Book"/>
                          <w:b w:val="false"/>
                          <w:bCs/>
                          <w:i w:val="false"/>
                          <w:caps w:val="false"/>
                          <w:smallCaps w:val="false"/>
                          <w:color w:val="365F91" w:themeColor="accent1" w:themeShade="bf"/>
                          <w:spacing w:val="0"/>
                          <w:sz w:val="134"/>
                          <w:szCs w:val="110"/>
                        </w:rPr>
                        <w:t xml:space="preserve">  </w:t>
                      </w:r>
                      <w:r>
                        <w:rPr>
                          <w:rFonts w:ascii="Sketch Book" w:hAnsi="Sketch Book"/>
                          <w:b w:val="false"/>
                          <w:bCs/>
                          <w:i w:val="false"/>
                          <w:caps w:val="false"/>
                          <w:smallCaps w:val="false"/>
                          <w:color w:val="365F91" w:themeColor="accent1" w:themeShade="bf"/>
                          <w:spacing w:val="0"/>
                          <w:sz w:val="134"/>
                          <w:szCs w:val="110"/>
                        </w:rPr>
                        <w:t>Hiking rio</w:t>
                      </w:r>
                    </w:p>
                  </w:txbxContent>
                </v:textbox>
                <w10:wrap type="none"/>
              </v:rect>
            </w:pict>
          </mc:Fallback>
        </mc:AlternateContent>
      </w:r>
    </w:p>
    <w:p>
      <w:pPr>
        <w:pStyle w:val="Normal"/>
        <w:numPr>
          <w:ilvl w:val="0"/>
          <w:numId w:val="3"/>
        </w:numPr>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3"/>
        </w:numPr>
        <w:rPr/>
      </w:pPr>
      <w:r>
        <w:rPr/>
      </w:r>
    </w:p>
    <w:p>
      <w:pPr>
        <w:pStyle w:val="Ttulododocumento"/>
        <w:numPr>
          <w:ilvl w:val="0"/>
          <w:numId w:val="3"/>
        </w:numPr>
        <w:rPr/>
      </w:pPr>
      <w:r>
        <w:rPr/>
      </w:r>
    </w:p>
    <w:p>
      <w:pPr>
        <w:pStyle w:val="Ttulo1"/>
        <w:numPr>
          <w:ilvl w:val="0"/>
          <w:numId w:val="0"/>
        </w:numPr>
        <w:ind w:left="0" w:hanging="0"/>
        <w:jc w:val="both"/>
        <w:rPr/>
      </w:pPr>
      <w:r>
        <w:rPr/>
        <w:t>Task: Read the following text and fill in the blanks with the correct words from the list below:</w:t>
      </w:r>
    </w:p>
    <w:p>
      <w:pPr>
        <w:pStyle w:val="Corpodotexto"/>
        <w:bidi w:val="0"/>
        <w:spacing w:lineRule="auto" w:line="276" w:before="0" w:after="140"/>
        <w:jc w:val="center"/>
        <w:rPr>
          <w:i/>
          <w:i/>
          <w:iCs/>
          <w:sz w:val="28"/>
          <w:szCs w:val="24"/>
        </w:rPr>
      </w:pPr>
      <w:r>
        <w:rPr>
          <w:i/>
          <w:iCs/>
          <w:sz w:val="28"/>
          <w:szCs w:val="24"/>
        </w:rPr>
        <w:t>h</w:t>
      </w:r>
      <w:r>
        <w:rPr>
          <w:i/>
          <w:iCs/>
          <w:sz w:val="28"/>
          <w:szCs w:val="24"/>
        </w:rPr>
        <w:t xml:space="preserve">iking (x2), trails, nature, </w:t>
      </w:r>
    </w:p>
    <w:p>
      <w:pPr>
        <w:pStyle w:val="Corpodotexto"/>
        <w:bidi w:val="0"/>
        <w:spacing w:lineRule="auto" w:line="276" w:before="0" w:after="140"/>
        <w:jc w:val="center"/>
        <w:rPr>
          <w:i/>
          <w:i/>
          <w:iCs/>
          <w:sz w:val="28"/>
          <w:szCs w:val="24"/>
        </w:rPr>
      </w:pPr>
      <w:r>
        <w:rPr>
          <w:i/>
          <w:iCs/>
          <w:sz w:val="28"/>
          <w:szCs w:val="24"/>
        </w:rPr>
        <w:t xml:space="preserve">landmarks (x2), city, flora, </w:t>
      </w:r>
    </w:p>
    <w:p>
      <w:pPr>
        <w:pStyle w:val="Corpodotexto"/>
        <w:bidi w:val="0"/>
        <w:spacing w:lineRule="auto" w:line="276" w:before="0" w:after="140"/>
        <w:jc w:val="center"/>
        <w:rPr>
          <w:i/>
          <w:i/>
          <w:iCs/>
          <w:sz w:val="28"/>
          <w:szCs w:val="24"/>
        </w:rPr>
      </w:pPr>
      <w:r>
        <w:rPr>
          <w:i/>
          <w:iCs/>
          <w:sz w:val="28"/>
          <w:szCs w:val="24"/>
        </w:rPr>
        <w:t xml:space="preserve">summit, cable,  trek, </w:t>
      </w:r>
    </w:p>
    <w:p>
      <w:pPr>
        <w:pStyle w:val="Corpodotexto"/>
        <w:bidi w:val="0"/>
        <w:spacing w:lineRule="auto" w:line="276" w:before="0" w:after="140"/>
        <w:jc w:val="center"/>
        <w:rPr>
          <w:i/>
          <w:i/>
          <w:iCs/>
          <w:sz w:val="28"/>
          <w:szCs w:val="24"/>
        </w:rPr>
      </w:pPr>
      <w:r>
        <w:rPr>
          <w:i/>
          <w:iCs/>
          <w:sz w:val="28"/>
          <w:szCs w:val="24"/>
        </w:rPr>
        <w:t>paths, rainforest</w:t>
      </w:r>
    </w:p>
    <w:p>
      <w:pPr>
        <w:pStyle w:val="Corpodotexto"/>
        <w:bidi w:val="0"/>
        <w:spacing w:lineRule="auto" w:line="276" w:before="0" w:after="140"/>
        <w:jc w:val="both"/>
        <w:rPr>
          <w:sz w:val="28"/>
          <w:szCs w:val="24"/>
        </w:rPr>
      </w:pPr>
      <w:r>
        <w:rPr>
          <w:sz w:val="28"/>
          <w:szCs w:val="24"/>
        </w:rPr>
        <w:t>Rio de Janeiro, the vibrant city known for its stunning beaches, lively Carnival celebration, and iconic ________, is also a fantastic destination for ________ lovers. With its diverse landscapes and forests, Rio de Janeiro offers a variety of opportunities for those who want to escape the ________ and get close to nature. Here are some of the best places to hike, trail, and overall be close to nature in Rio de Janeiro.</w:t>
      </w:r>
    </w:p>
    <w:p>
      <w:pPr>
        <w:pStyle w:val="Corpodotexto"/>
        <w:numPr>
          <w:ilvl w:val="0"/>
          <w:numId w:val="4"/>
        </w:numPr>
        <w:tabs>
          <w:tab w:val="left" w:pos="709" w:leader="none"/>
        </w:tabs>
        <w:bidi w:val="0"/>
        <w:ind w:left="709" w:hanging="283"/>
        <w:jc w:val="both"/>
        <w:rPr>
          <w:sz w:val="28"/>
          <w:szCs w:val="24"/>
        </w:rPr>
      </w:pPr>
      <w:r>
        <w:rPr>
          <w:sz w:val="28"/>
          <w:szCs w:val="24"/>
        </w:rPr>
        <w:t>Tijuca National Park: As the largest urban forest in the world, Tijuca National Park is a must-visit for ________ enthusiasts. With its diverse ________ and fauna, Tijuca National Park is an ideal place to explore on foot. ________ trails range from easy walks to challenging ________, making it a suitable destination for all levels of hikers.</w:t>
      </w:r>
    </w:p>
    <w:p>
      <w:pPr>
        <w:pStyle w:val="Corpodotexto"/>
        <w:numPr>
          <w:ilvl w:val="0"/>
          <w:numId w:val="4"/>
        </w:numPr>
        <w:tabs>
          <w:tab w:val="left" w:pos="709" w:leader="none"/>
        </w:tabs>
        <w:bidi w:val="0"/>
        <w:ind w:left="709" w:hanging="283"/>
        <w:jc w:val="both"/>
        <w:rPr>
          <w:sz w:val="28"/>
          <w:szCs w:val="24"/>
        </w:rPr>
      </w:pPr>
      <w:r>
        <w:rPr>
          <w:sz w:val="28"/>
          <w:szCs w:val="24"/>
        </w:rPr>
        <w:t>Pedra da Gávea: The Pedra da Gávea is a large rock formation located in São Conrado, Rio de Janeiro. It is a popular ________ destination, offering challenging trails and panoramic views of the coast. The hike to the top of Pedra da Gávea is not for the faint of heart, but the views from the ________ are worth the effort.</w:t>
      </w:r>
    </w:p>
    <w:p>
      <w:pPr>
        <w:pStyle w:val="Corpodotexto"/>
        <w:numPr>
          <w:ilvl w:val="0"/>
          <w:numId w:val="4"/>
        </w:numPr>
        <w:tabs>
          <w:tab w:val="left" w:pos="709" w:leader="none"/>
        </w:tabs>
        <w:bidi w:val="0"/>
        <w:ind w:left="709" w:hanging="283"/>
        <w:jc w:val="both"/>
        <w:rPr>
          <w:sz w:val="28"/>
          <w:szCs w:val="24"/>
        </w:rPr>
      </w:pPr>
      <w:r>
        <w:rPr>
          <w:sz w:val="28"/>
          <w:szCs w:val="24"/>
        </w:rPr>
        <w:t>Sugarloaf Mountain: The Sugarloaf Mountain is one of Rio de Janeiro's most famous ________, providing breathtaking views of the city and bay. A ________ car ride takes visitors to the top of the mountain, where they can enjoy a 360-degree view of the surroundings. For those who prefer to hike, there are also ________ leading to the summit.</w:t>
      </w:r>
    </w:p>
    <w:p>
      <w:pPr>
        <w:pStyle w:val="Corpodotexto"/>
        <w:numPr>
          <w:ilvl w:val="0"/>
          <w:numId w:val="4"/>
        </w:numPr>
        <w:tabs>
          <w:tab w:val="left" w:pos="709" w:leader="none"/>
        </w:tabs>
        <w:bidi w:val="0"/>
        <w:ind w:left="709" w:hanging="283"/>
        <w:jc w:val="both"/>
        <w:rPr>
          <w:sz w:val="28"/>
          <w:szCs w:val="24"/>
        </w:rPr>
      </w:pPr>
      <w:r>
        <w:rPr>
          <w:sz w:val="28"/>
          <w:szCs w:val="24"/>
        </w:rPr>
        <w:t>Floresta da Tijuca: The Floresta da Tijuca is a lush ________ located in the heart of the city. It offers a range of trails for all levels of hikers, making it an ideal destination for nature lovers. Visitors can explore the forest on their own or join a guided tour to learn more about the local flora and fauna.</w:t>
      </w:r>
    </w:p>
    <w:p>
      <w:pPr>
        <w:pStyle w:val="Corpodotexto"/>
        <w:bidi w:val="0"/>
        <w:spacing w:before="0" w:after="140"/>
        <w:jc w:val="both"/>
        <w:rPr>
          <w:color w:val="C9211E"/>
          <w:sz w:val="28"/>
          <w:szCs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Ttulo1">
    <w:name w:val="Heading 1"/>
    <w:basedOn w:val="Ttulo"/>
    <w:next w:val="Corpodotexto"/>
    <w:qFormat/>
    <w:pPr>
      <w:numPr>
        <w:ilvl w:val="0"/>
        <w:numId w:val="2"/>
      </w:numPr>
      <w:spacing w:before="240" w:after="120"/>
      <w:outlineLvl w:val="0"/>
    </w:pPr>
    <w:rPr>
      <w:b/>
      <w:bCs/>
      <w:sz w:val="36"/>
      <w:szCs w:val="36"/>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Arial" w:hAnsi="Arial" w:eastAsia="Source Han Sans CN" w:cs="Droid Sans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Droid Sans Devanagari"/>
    </w:rPr>
  </w:style>
  <w:style w:type="paragraph" w:styleId="Legenda">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tulododocumento">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LibreOffice/7.4.1.2$Windows_X86_64 LibreOffice_project/3c58a8f3a960df8bc8fd77b461821e42c061c5f0</Application>
  <AppVersion>15.0000</AppVersion>
  <Pages>2</Pages>
  <Words>348</Words>
  <Characters>1656</Characters>
  <CharactersWithSpaces>1992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2023-02-10T10:13:08Z</dcterms:created>
  <dc:creator/>
  <dc:description/>
  <dc:language>en-US</dc:language>
  <cp:lastModifiedBy/>
  <dcterms:modified xsi:type="dcterms:W3CDTF">2023-02-24T14:44:37Z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