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5FF1F215" w14:textId="53410992" w:rsidR="00F459A1" w:rsidRDefault="00100DDA" w:rsidP="00FB2BCE">
      <w:pPr>
        <w:pStyle w:val="ListParagraph"/>
        <w:ind w:firstLine="720"/>
        <w:jc w:val="both"/>
        <w:rPr>
          <w:lang w:val="pt-BR"/>
        </w:rPr>
      </w:pPr>
      <w:r w:rsidRPr="005A206D">
        <w:t>ATVFUNCIONARIO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678" w:type="dxa"/>
        <w:tblLook w:val="04A0" w:firstRow="1" w:lastRow="0" w:firstColumn="1" w:lastColumn="0" w:noHBand="0" w:noVBand="1"/>
      </w:tblPr>
      <w:tblGrid>
        <w:gridCol w:w="2861"/>
        <w:gridCol w:w="5726"/>
      </w:tblGrid>
      <w:tr w:rsidR="00FB2BCE" w14:paraId="5035A45B" w14:textId="77777777" w:rsidTr="000C4469">
        <w:tc>
          <w:tcPr>
            <w:tcW w:w="2861" w:type="dxa"/>
            <w:shd w:val="clear" w:color="auto" w:fill="00B050"/>
            <w:vAlign w:val="center"/>
          </w:tcPr>
          <w:p w14:paraId="3B401DC8" w14:textId="77777777" w:rsidR="00FB2BCE" w:rsidRPr="000C4469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0C4469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FÍSICO</w:t>
            </w:r>
          </w:p>
        </w:tc>
        <w:tc>
          <w:tcPr>
            <w:tcW w:w="5726" w:type="dxa"/>
            <w:vAlign w:val="center"/>
          </w:tcPr>
          <w:p w14:paraId="25C34B8A" w14:textId="2F8A7959" w:rsidR="00FB2BCE" w:rsidRPr="003E20E4" w:rsidRDefault="00FB2BCE" w:rsidP="000C4469">
            <w:pPr>
              <w:pStyle w:val="Heading1"/>
              <w:tabs>
                <w:tab w:val="left" w:pos="316"/>
                <w:tab w:val="left" w:pos="538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FB2BCE" w14:paraId="222EE8CA" w14:textId="77777777" w:rsidTr="000C4469">
        <w:tc>
          <w:tcPr>
            <w:tcW w:w="2861" w:type="dxa"/>
            <w:shd w:val="clear" w:color="auto" w:fill="FF0000"/>
            <w:vAlign w:val="center"/>
          </w:tcPr>
          <w:p w14:paraId="34EF0BE1" w14:textId="77777777" w:rsidR="00FB2BCE" w:rsidRPr="000C4469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0C4469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QUÍMICO</w:t>
            </w:r>
          </w:p>
        </w:tc>
        <w:tc>
          <w:tcPr>
            <w:tcW w:w="5726" w:type="dxa"/>
            <w:vAlign w:val="center"/>
          </w:tcPr>
          <w:p w14:paraId="51A781E4" w14:textId="457AAF09" w:rsidR="00FB2BCE" w:rsidRPr="00F459A1" w:rsidRDefault="00FB2BCE" w:rsidP="000C4469">
            <w:pPr>
              <w:pStyle w:val="Heading1"/>
              <w:tabs>
                <w:tab w:val="left" w:pos="316"/>
                <w:tab w:val="left" w:pos="538"/>
              </w:tabs>
              <w:spacing w:before="0" w:after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B2BCE" w14:paraId="6DF6446E" w14:textId="77777777" w:rsidTr="000C4469">
        <w:tc>
          <w:tcPr>
            <w:tcW w:w="2861" w:type="dxa"/>
            <w:shd w:val="clear" w:color="auto" w:fill="FFFF00"/>
            <w:vAlign w:val="center"/>
          </w:tcPr>
          <w:p w14:paraId="7CA54281" w14:textId="77777777" w:rsidR="00FB2BCE" w:rsidRPr="000C4469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0C4469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ERGONÔMICO</w:t>
            </w:r>
          </w:p>
        </w:tc>
        <w:tc>
          <w:tcPr>
            <w:tcW w:w="5726" w:type="dxa"/>
            <w:vAlign w:val="center"/>
          </w:tcPr>
          <w:p w14:paraId="5EA7FF34" w14:textId="1D9703D4" w:rsidR="00FB2BCE" w:rsidRPr="00F459A1" w:rsidRDefault="00FB2BCE" w:rsidP="000C4469">
            <w:pPr>
              <w:pStyle w:val="Heading1"/>
              <w:tabs>
                <w:tab w:val="left" w:pos="316"/>
                <w:tab w:val="left" w:pos="538"/>
              </w:tabs>
              <w:spacing w:before="0" w:after="0"/>
              <w:ind w:left="396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B2BCE" w14:paraId="360FB113" w14:textId="77777777" w:rsidTr="000C4469">
        <w:tc>
          <w:tcPr>
            <w:tcW w:w="2861" w:type="dxa"/>
            <w:shd w:val="clear" w:color="auto" w:fill="00B0F0"/>
            <w:vAlign w:val="center"/>
          </w:tcPr>
          <w:p w14:paraId="1BAC284C" w14:textId="77777777" w:rsidR="00FB2BCE" w:rsidRPr="000C4469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0C4469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MECÂNICO</w:t>
            </w:r>
          </w:p>
        </w:tc>
        <w:tc>
          <w:tcPr>
            <w:tcW w:w="5726" w:type="dxa"/>
            <w:vAlign w:val="center"/>
          </w:tcPr>
          <w:p w14:paraId="3692BAA9" w14:textId="1BC988EF" w:rsidR="007B0643" w:rsidRPr="003E20E4" w:rsidRDefault="007B0643" w:rsidP="000C4469">
            <w:pPr>
              <w:pStyle w:val="Heading1"/>
              <w:tabs>
                <w:tab w:val="left" w:pos="316"/>
                <w:tab w:val="left" w:pos="538"/>
              </w:tabs>
              <w:spacing w:before="0" w:after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239F9B44" w14:textId="77777777" w:rsidR="00FB2BCE" w:rsidRDefault="00FB2BCE" w:rsidP="00FB2BCE">
      <w:pPr>
        <w:spacing w:line="360" w:lineRule="auto"/>
        <w:rPr>
          <w:b/>
          <w:bCs/>
          <w:u w:val="single"/>
        </w:rPr>
      </w:pPr>
    </w:p>
    <w:p w14:paraId="35EA8875" w14:textId="77777777" w:rsidR="00853D1E" w:rsidRPr="00FB2BCE" w:rsidRDefault="00853D1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FB2BCE"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853D1E" w14:paraId="3C919A39" w14:textId="77777777" w:rsidTr="00853D1E">
        <w:tc>
          <w:tcPr>
            <w:tcW w:w="2876" w:type="dxa"/>
            <w:vAlign w:val="center"/>
          </w:tcPr>
          <w:p w14:paraId="06A7C0AF" w14:textId="46FF1B6B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46EE2D65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se aplica</w:t>
            </w:r>
          </w:p>
        </w:tc>
        <w:tc>
          <w:tcPr>
            <w:tcW w:w="2877" w:type="dxa"/>
            <w:vAlign w:val="center"/>
          </w:tcPr>
          <w:p w14:paraId="0FAEB63A" w14:textId="61DBBAC0" w:rsidR="00853D1E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Uso obrigatório.</w:t>
            </w:r>
          </w:p>
        </w:tc>
      </w:tr>
      <w:tr w:rsidR="00853D1E" w14:paraId="7FE3BC3F" w14:textId="77777777" w:rsidTr="00853D1E">
        <w:tc>
          <w:tcPr>
            <w:tcW w:w="2876" w:type="dxa"/>
            <w:vAlign w:val="center"/>
          </w:tcPr>
          <w:p w14:paraId="405F5C35" w14:textId="443C473B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4C7E2579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 2 talabartes</w:t>
            </w:r>
          </w:p>
        </w:tc>
        <w:tc>
          <w:tcPr>
            <w:tcW w:w="2877" w:type="dxa"/>
            <w:vAlign w:val="center"/>
          </w:tcPr>
          <w:p w14:paraId="1D632734" w14:textId="739F6CD4" w:rsidR="00853D1E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em atividades acima e 2 metros de altura</w:t>
            </w:r>
          </w:p>
        </w:tc>
      </w:tr>
      <w:tr w:rsidR="00853D1E" w14:paraId="0F38A18E" w14:textId="77777777" w:rsidTr="00853D1E">
        <w:tc>
          <w:tcPr>
            <w:tcW w:w="2876" w:type="dxa"/>
            <w:vAlign w:val="center"/>
          </w:tcPr>
          <w:p w14:paraId="5BFDB98D" w14:textId="0E50EBC3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2FC43994" w14:textId="4313EFE8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Deslizante e cabo de aço</w:t>
            </w:r>
          </w:p>
        </w:tc>
        <w:tc>
          <w:tcPr>
            <w:tcW w:w="2877" w:type="dxa"/>
            <w:vAlign w:val="center"/>
          </w:tcPr>
          <w:p w14:paraId="15E1B710" w14:textId="6A36142A" w:rsidR="00360193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853D1E" w14:paraId="71882F2B" w14:textId="77777777" w:rsidTr="00853D1E">
        <w:tc>
          <w:tcPr>
            <w:tcW w:w="2876" w:type="dxa"/>
            <w:vAlign w:val="center"/>
          </w:tcPr>
          <w:p w14:paraId="3E64BBCD" w14:textId="3489EEE0" w:rsidR="00853D1E" w:rsidRPr="00152CC3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39857E3E" w14:textId="5C5A581A" w:rsidR="00853D1E" w:rsidRPr="003E20E4" w:rsidRDefault="00DC419E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5148D109" w14:textId="10C4E198" w:rsidR="00853D1E" w:rsidRPr="003E20E4" w:rsidRDefault="00DC419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Uso obrigatório em </w:t>
            </w:r>
            <w:r w:rsidR="00290121">
              <w:rPr>
                <w:sz w:val="20"/>
                <w:szCs w:val="20"/>
              </w:rPr>
              <w:t>atividades acima de 2 metros de altura onde precise se posicionar e ficar sustentado.</w:t>
            </w:r>
          </w:p>
        </w:tc>
      </w:tr>
      <w:tr w:rsidR="00853D1E" w14:paraId="597FC38D" w14:textId="77777777" w:rsidTr="00853D1E">
        <w:tc>
          <w:tcPr>
            <w:tcW w:w="2876" w:type="dxa"/>
            <w:vAlign w:val="center"/>
          </w:tcPr>
          <w:p w14:paraId="3A951753" w14:textId="3F212977" w:rsidR="00853D1E" w:rsidRPr="00152CC3" w:rsidRDefault="00290121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Caparece de segurança</w:t>
            </w:r>
          </w:p>
        </w:tc>
        <w:tc>
          <w:tcPr>
            <w:tcW w:w="2877" w:type="dxa"/>
            <w:vAlign w:val="center"/>
          </w:tcPr>
          <w:p w14:paraId="04ACA166" w14:textId="49B149FC" w:rsidR="00853D1E" w:rsidRPr="003E20E4" w:rsidRDefault="00290121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6DB87C27" w14:textId="29AB43F7" w:rsidR="00853D1E" w:rsidRPr="003E20E4" w:rsidRDefault="00FB51B8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72E17F2" w14:textId="77777777" w:rsidTr="00853D1E">
        <w:tc>
          <w:tcPr>
            <w:tcW w:w="2876" w:type="dxa"/>
            <w:vAlign w:val="center"/>
          </w:tcPr>
          <w:p w14:paraId="23B48374" w14:textId="02DB1CED" w:rsidR="00853D1E" w:rsidRPr="00152CC3" w:rsidRDefault="00FB51B8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center"/>
          </w:tcPr>
          <w:p w14:paraId="5F23C498" w14:textId="6542E532" w:rsidR="00853D1E" w:rsidRPr="003E20E4" w:rsidRDefault="00FB51B8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Plug/concha</w:t>
            </w:r>
          </w:p>
        </w:tc>
        <w:tc>
          <w:tcPr>
            <w:tcW w:w="2877" w:type="dxa"/>
            <w:vAlign w:val="center"/>
          </w:tcPr>
          <w:p w14:paraId="7A39D1AF" w14:textId="34FE2E74" w:rsidR="00853D1E" w:rsidRPr="003E20E4" w:rsidRDefault="00FB51B8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em qualquer atividade onde há exposição superior à 80d</w:t>
            </w:r>
            <w:r w:rsidR="00950305">
              <w:rPr>
                <w:sz w:val="20"/>
                <w:szCs w:val="20"/>
              </w:rPr>
              <w:t>B. (Consultar instrução de trabalho da atividade e/ou</w:t>
            </w:r>
            <w:r w:rsidR="00C86CAC">
              <w:rPr>
                <w:sz w:val="20"/>
                <w:szCs w:val="20"/>
              </w:rPr>
              <w:t xml:space="preserve"> consultar departamento de HSE).</w:t>
            </w:r>
          </w:p>
        </w:tc>
      </w:tr>
      <w:tr w:rsidR="00853D1E" w14:paraId="7A2E0087" w14:textId="77777777" w:rsidTr="00853D1E">
        <w:tc>
          <w:tcPr>
            <w:tcW w:w="2876" w:type="dxa"/>
            <w:vAlign w:val="center"/>
          </w:tcPr>
          <w:p w14:paraId="215B1722" w14:textId="036461EF" w:rsidR="00853D1E" w:rsidRPr="00152CC3" w:rsidRDefault="00C86CAC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Creme protetor solar</w:t>
            </w:r>
          </w:p>
        </w:tc>
        <w:tc>
          <w:tcPr>
            <w:tcW w:w="2877" w:type="dxa"/>
            <w:vAlign w:val="center"/>
          </w:tcPr>
          <w:p w14:paraId="3E932601" w14:textId="297852F9" w:rsidR="00853D1E" w:rsidRPr="003E20E4" w:rsidRDefault="00457C1B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FPS 60</w:t>
            </w:r>
          </w:p>
        </w:tc>
        <w:tc>
          <w:tcPr>
            <w:tcW w:w="2877" w:type="dxa"/>
            <w:vAlign w:val="center"/>
          </w:tcPr>
          <w:p w14:paraId="2E25C61D" w14:textId="4F273708" w:rsidR="00853D1E" w:rsidRPr="003E20E4" w:rsidRDefault="00457C1B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Proteção quando houver </w:t>
            </w:r>
            <w:r>
              <w:rPr>
                <w:sz w:val="20"/>
                <w:szCs w:val="20"/>
              </w:rPr>
              <w:lastRenderedPageBreak/>
              <w:t>exposição</w:t>
            </w:r>
            <w:r w:rsidR="00FF5556">
              <w:rPr>
                <w:sz w:val="20"/>
                <w:szCs w:val="20"/>
              </w:rPr>
              <w:t xml:space="preserve"> a radiação não ionizante.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Obrigatório o uso do cinturão de segurança em atividades com altura igual ou maior que dois metros, ou quando o risco da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Todos os funcionários devem obrigatoriamente fazer uso dos EPI’s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funcionários devem responsabilizar-se pelo uso correto, guarda e conservação dos EPI’s;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Comunicar à Segurança do Trabalho ou seu superior quando os EPI’s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Só execute serviços ou opere máquinas se estiver devidamente habilitado e autorizado, quando não souber ou tiver dúvidas sobre algum serviço, pergunte ao seu superior antes do início ou durante a realização do mesmo,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lastRenderedPageBreak/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>Em caso de eventuais Acidentes do Trabalho, o funcionário deve de imediato comunicar a Segurança do Trabalho, chefia e/ou responsável, para que o mesmo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lastRenderedPageBreak/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126D0160" w14:textId="75CDD5E4" w:rsidR="003E20E4" w:rsidRPr="00853D1E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853D1E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355BA2"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355BA2"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355BA2"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355BA2"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234C2828" w:rsidR="00355BA2" w:rsidRPr="00FB2BCE" w:rsidRDefault="00355BA2" w:rsidP="00355BA2">
            <w:pPr>
              <w:rPr>
                <w:b/>
                <w:bCs/>
                <w:lang w:val="pt-BR"/>
              </w:rPr>
            </w:pPr>
            <w:r w:rsidRPr="00FB2BCE">
              <w:rPr>
                <w:b/>
                <w:bCs/>
                <w:lang w:val="pt-BR"/>
              </w:rPr>
              <w:t>LEONARDO SILVERIO FERREIRA</w:t>
            </w:r>
          </w:p>
          <w:p w14:paraId="118838FA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Técnico Segurança do Trabalho</w:t>
            </w:r>
          </w:p>
          <w:p w14:paraId="7928ACFE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MTE/RN: 1360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03A46" w14:textId="77777777" w:rsidR="000E1F68" w:rsidRDefault="000E1F68" w:rsidP="009B06D4">
      <w:r>
        <w:separator/>
      </w:r>
    </w:p>
  </w:endnote>
  <w:endnote w:type="continuationSeparator" w:id="0">
    <w:p w14:paraId="50C42F90" w14:textId="77777777" w:rsidR="000E1F68" w:rsidRDefault="000E1F68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hyperlink r:id="rId1" w:history="1">
      <w:r w:rsidRPr="009B06D4">
        <w:rPr>
          <w:rStyle w:val="Hyperlink"/>
          <w:sz w:val="18"/>
          <w:szCs w:val="18"/>
          <w:lang w:val="en-US"/>
        </w:rPr>
        <w:t>https://www.vestas.com</w:t>
      </w:r>
    </w:hyperlink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680C3" w14:textId="77777777" w:rsidR="000E1F68" w:rsidRDefault="000E1F68" w:rsidP="009B06D4">
      <w:r>
        <w:separator/>
      </w:r>
    </w:p>
  </w:footnote>
  <w:footnote w:type="continuationSeparator" w:id="0">
    <w:p w14:paraId="1B315FB7" w14:textId="77777777" w:rsidR="000E1F68" w:rsidRDefault="000E1F68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F48"/>
    <w:multiLevelType w:val="hybridMultilevel"/>
    <w:tmpl w:val="5DB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A484E"/>
    <w:multiLevelType w:val="hybridMultilevel"/>
    <w:tmpl w:val="386A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5182F"/>
    <w:multiLevelType w:val="hybridMultilevel"/>
    <w:tmpl w:val="D77E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014C"/>
    <w:multiLevelType w:val="hybridMultilevel"/>
    <w:tmpl w:val="EE44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4"/>
  </w:num>
  <w:num w:numId="2" w16cid:durableId="1983193018">
    <w:abstractNumId w:val="7"/>
  </w:num>
  <w:num w:numId="3" w16cid:durableId="62993333">
    <w:abstractNumId w:val="8"/>
  </w:num>
  <w:num w:numId="4" w16cid:durableId="1341463884">
    <w:abstractNumId w:val="1"/>
  </w:num>
  <w:num w:numId="5" w16cid:durableId="1939218360">
    <w:abstractNumId w:val="10"/>
  </w:num>
  <w:num w:numId="6" w16cid:durableId="1591961752">
    <w:abstractNumId w:val="9"/>
  </w:num>
  <w:num w:numId="7" w16cid:durableId="2040619660">
    <w:abstractNumId w:val="5"/>
  </w:num>
  <w:num w:numId="8" w16cid:durableId="1936092878">
    <w:abstractNumId w:val="3"/>
  </w:num>
  <w:num w:numId="9" w16cid:durableId="1660232483">
    <w:abstractNumId w:val="2"/>
  </w:num>
  <w:num w:numId="10" w16cid:durableId="558900085">
    <w:abstractNumId w:val="0"/>
  </w:num>
  <w:num w:numId="11" w16cid:durableId="832792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C4469"/>
    <w:rsid w:val="000E1F68"/>
    <w:rsid w:val="00100DDA"/>
    <w:rsid w:val="001C27A2"/>
    <w:rsid w:val="00273489"/>
    <w:rsid w:val="00290121"/>
    <w:rsid w:val="00355BA2"/>
    <w:rsid w:val="00360193"/>
    <w:rsid w:val="003E20E4"/>
    <w:rsid w:val="00457C1B"/>
    <w:rsid w:val="00676F65"/>
    <w:rsid w:val="00764CBE"/>
    <w:rsid w:val="007A5599"/>
    <w:rsid w:val="007B0643"/>
    <w:rsid w:val="00853D1E"/>
    <w:rsid w:val="00950305"/>
    <w:rsid w:val="009B06D4"/>
    <w:rsid w:val="00A13F7E"/>
    <w:rsid w:val="00C70617"/>
    <w:rsid w:val="00C86CAC"/>
    <w:rsid w:val="00DC419E"/>
    <w:rsid w:val="00F015C9"/>
    <w:rsid w:val="00F459A1"/>
    <w:rsid w:val="00FB2BCE"/>
    <w:rsid w:val="00FB51B8"/>
    <w:rsid w:val="00F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53D1E"/>
    <w:pPr>
      <w:ind w:left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12</cp:revision>
  <dcterms:created xsi:type="dcterms:W3CDTF">2025-04-01T13:53:00Z</dcterms:created>
  <dcterms:modified xsi:type="dcterms:W3CDTF">2025-04-02T18:25:00Z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