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top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top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top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top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RENAN NUNES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top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top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ANALISTA DE DADOS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53410992" w:rsidR="00F459A1" w:rsidRDefault="00100DDA" w:rsidP="00FB2BCE">
      <w:pPr>
        <w:pStyle w:val="ListParagraph"/>
        <w:ind w:firstLine="720"/>
        <w:jc w:val="both"/>
        <w:rPr>
          <w:lang w:val="pt-BR"/>
        </w:rPr>
      </w:pPr>
      <w:r w:rsidRPr="005A206D">
        <w:rPr>
          <w:rFonts w:ascii="Arial" w:hAnsi="Arial"/>
        </w:rPr>
        <w:t>Atuam no escritório durante toda a jornada de trabalho. Expostos a riscos encontrados em um ambiente de escritório comum. Nesse ambiente não são encontrados riscos físicos, químicos ou biológicos acima do nível de ação.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5168B22D" w14:textId="77777777" w:rsidTr="00514E1B">
        <w:tc>
          <w:tcPr>
            <w:tcW w:w="3811" w:type="dxa"/>
            <w:shd w:val="clear" w:color="auto" w:fill="00B050"/>
            <w:vAlign w:val="top"/>
          </w:tcPr>
          <w:p w14:paraId="7656C4A7" w14:textId="280B13CF" w:rsidR="00645C0A" w:rsidRDefault="00514E1B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FÍSICO</w:t>
            </w:r>
          </w:p>
        </w:tc>
        <w:tc>
          <w:tcPr>
            <w:tcW w:w="4819" w:type="dxa"/>
            <w:vAlign w:val="top"/>
          </w:tcPr>
          <w:p>
            <w:r>
              <w:t xml:space="preserve"> • Radiação não ionizante</w:t>
              <w:br/>
            </w:r>
          </w:p>
        </w:tc>
      </w:tr>
    </w:tbl>
    <w:p w14:paraId="1CE1ED62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43F472D1" w14:textId="77777777" w:rsidTr="00514E1B">
        <w:tc>
          <w:tcPr>
            <w:tcW w:w="3811" w:type="dxa"/>
            <w:shd w:val="clear" w:color="auto" w:fill="FF0000"/>
            <w:vAlign w:val="top"/>
          </w:tcPr>
          <w:p w14:paraId="0D4F47F5" w14:textId="68F59B49" w:rsidR="00645C0A" w:rsidRDefault="00514E1B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QUÍMICO</w:t>
            </w:r>
          </w:p>
        </w:tc>
        <w:tc>
          <w:tcPr>
            <w:tcW w:w="4819" w:type="dxa"/>
            <w:vAlign w:val="top"/>
          </w:tcPr>
          <w:p>
            <w:r>
              <w:t xml:space="preserve"> • Bário e composto solúveis como Ba</w:t>
              <w:br/>
            </w:r>
          </w:p>
        </w:tc>
      </w:tr>
    </w:tbl>
    <w:p w14:paraId="70C613A0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20DA2300" w14:textId="77777777" w:rsidTr="00514E1B">
        <w:tc>
          <w:tcPr>
            <w:tcW w:w="3811" w:type="dxa"/>
            <w:shd w:val="clear" w:color="auto" w:fill="FFFF00"/>
            <w:vAlign w:val="top"/>
          </w:tcPr>
          <w:p w14:paraId="44BC4352" w14:textId="2F1DF5E1" w:rsidR="00645C0A" w:rsidRDefault="00514E1B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ERGONÔMICO</w:t>
            </w:r>
          </w:p>
        </w:tc>
        <w:tc>
          <w:tcPr>
            <w:tcW w:w="4819" w:type="dxa"/>
            <w:vAlign w:val="top"/>
          </w:tcPr>
          <w:p>
            <w:r>
              <w:t xml:space="preserve"> • Esforço físico intenso</w:t>
              <w:br/>
            </w:r>
          </w:p>
        </w:tc>
      </w:tr>
    </w:tbl>
    <w:p w14:paraId="5D489C1C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2D814D10" w14:textId="77777777" w:rsidTr="00514E1B">
        <w:tc>
          <w:tcPr>
            <w:tcW w:w="3811" w:type="dxa"/>
            <w:shd w:val="clear" w:color="auto" w:fill="00B0F0"/>
            <w:vAlign w:val="top"/>
          </w:tcPr>
          <w:p w14:paraId="7D16EE1B" w14:textId="4536E4D8" w:rsidR="00645C0A" w:rsidRDefault="00514E1B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MECÂNICO</w:t>
            </w:r>
          </w:p>
        </w:tc>
        <w:tc>
          <w:tcPr>
            <w:tcW w:w="4819" w:type="dxa"/>
            <w:vAlign w:val="top"/>
          </w:tcPr>
          <w:p>
            <w:r>
              <w:t xml:space="preserve"> • Animais peçonhentos</w:t>
              <w:br/>
            </w:r>
          </w:p>
        </w:tc>
      </w:tr>
    </w:tbl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E61A3A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top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top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top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E61A3A">
        <w:trPr>
          <w:cantSplit/>
        </w:trPr>
        <w:tc>
          <w:tcPr>
            <w:tcW w:w="2876" w:type="dxa"/>
            <w:vAlign w:val="top"/>
          </w:tcPr>
          <w:p w14:paraId="06A7C0AF" w14:textId="46FF1B6B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 Uniforme padrão</w:t>
            </w:r>
          </w:p>
        </w:tc>
        <w:tc>
          <w:tcPr>
            <w:tcW w:w="2877" w:type="dxa"/>
            <w:vAlign w:val="top"/>
          </w:tcPr>
          <w:p w14:paraId="6C979EA9" w14:textId="46EE2D65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se aplica</w:t>
            </w:r>
          </w:p>
        </w:tc>
        <w:tc>
          <w:tcPr>
            <w:tcW w:w="2877" w:type="dxa"/>
            <w:vAlign w:val="top"/>
          </w:tcPr>
          <w:p w14:paraId="0FAEB63A" w14:textId="61DBBAC0" w:rsidR="00853D1E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Uso obrigatório.</w:t>
            </w:r>
          </w:p>
        </w:tc>
      </w:tr>
      <w:tr w:rsidR="00853D1E" w14:paraId="7FE3BC3F" w14:textId="77777777" w:rsidTr="00E61A3A">
        <w:trPr>
          <w:cantSplit/>
        </w:trPr>
        <w:tc>
          <w:tcPr>
            <w:tcW w:w="2876" w:type="dxa"/>
            <w:vAlign w:val="top"/>
          </w:tcPr>
          <w:p w14:paraId="405F5C35" w14:textId="443C473B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top"/>
          </w:tcPr>
          <w:p w14:paraId="2561360C" w14:textId="4C7E2579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top"/>
          </w:tcPr>
          <w:p w14:paraId="1D632734" w14:textId="739F6CD4" w:rsidR="00853D1E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em atividades acima e 2 metros de altura</w:t>
            </w:r>
          </w:p>
        </w:tc>
      </w:tr>
      <w:tr w:rsidR="00853D1E" w14:paraId="0F38A18E" w14:textId="77777777" w:rsidTr="00E61A3A">
        <w:trPr>
          <w:cantSplit/>
        </w:trPr>
        <w:tc>
          <w:tcPr>
            <w:tcW w:w="2876" w:type="dxa"/>
            <w:vAlign w:val="top"/>
          </w:tcPr>
          <w:p w14:paraId="5BFDB98D" w14:textId="0E50EBC3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top"/>
          </w:tcPr>
          <w:p w14:paraId="2FC43994" w14:textId="4313EFE8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Deslizante e cabo de aço</w:t>
            </w:r>
          </w:p>
        </w:tc>
        <w:tc>
          <w:tcPr>
            <w:tcW w:w="2877" w:type="dxa"/>
            <w:vAlign w:val="top"/>
          </w:tcPr>
          <w:p w14:paraId="15E1B710" w14:textId="6A36142A" w:rsidR="00360193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E61A3A">
        <w:trPr>
          <w:cantSplit/>
        </w:trPr>
        <w:tc>
          <w:tcPr>
            <w:tcW w:w="2876" w:type="dxa"/>
            <w:vAlign w:val="top"/>
          </w:tcPr>
          <w:p w14:paraId="3E64BBCD" w14:textId="3489EEE0" w:rsidR="00853D1E" w:rsidRPr="00152CC3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top"/>
          </w:tcPr>
          <w:p w14:paraId="39857E3E" w14:textId="5C5A581A" w:rsidR="00853D1E" w:rsidRPr="003E20E4" w:rsidRDefault="00DC419E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top"/>
          </w:tcPr>
          <w:p w14:paraId="5148D109" w14:textId="10C4E198" w:rsidR="00853D1E" w:rsidRPr="003E20E4" w:rsidRDefault="00DC419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Uso obrigatório em </w:t>
            </w:r>
            <w:r w:rsidR="00290121">
              <w:rPr>
                <w:sz w:val="20"/>
                <w:szCs w:val="20"/>
              </w:rPr>
              <w:t>atividades acima de 2 metros de altura onde precise se posicionar e ficar sustentado.</w:t>
            </w:r>
          </w:p>
        </w:tc>
      </w:tr>
      <w:tr w:rsidR="00853D1E" w14:paraId="597FC38D" w14:textId="77777777" w:rsidTr="00E61A3A">
        <w:trPr>
          <w:cantSplit/>
        </w:trPr>
        <w:tc>
          <w:tcPr>
            <w:tcW w:w="2876" w:type="dxa"/>
            <w:vAlign w:val="top"/>
          </w:tcPr>
          <w:p w14:paraId="3A951753" w14:textId="3F212977" w:rsidR="00853D1E" w:rsidRPr="00152CC3" w:rsidRDefault="00290121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Caparece de segurança</w:t>
            </w:r>
          </w:p>
        </w:tc>
        <w:tc>
          <w:tcPr>
            <w:tcW w:w="2877" w:type="dxa"/>
            <w:vAlign w:val="top"/>
          </w:tcPr>
          <w:p w14:paraId="04ACA166" w14:textId="49B149FC" w:rsidR="00853D1E" w:rsidRPr="003E20E4" w:rsidRDefault="00290121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top"/>
          </w:tcPr>
          <w:p w14:paraId="6DB87C27" w14:textId="29AB43F7" w:rsidR="00853D1E" w:rsidRPr="003E20E4" w:rsidRDefault="00FB51B8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E61A3A">
        <w:trPr>
          <w:cantSplit/>
        </w:trPr>
        <w:tc>
          <w:tcPr>
            <w:tcW w:w="2876" w:type="dxa"/>
            <w:vAlign w:val="top"/>
          </w:tcPr>
          <w:p w14:paraId="23B48374" w14:textId="02DB1CED" w:rsidR="00853D1E" w:rsidRPr="00152CC3" w:rsidRDefault="00FB51B8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top"/>
          </w:tcPr>
          <w:p w14:paraId="5F23C498" w14:textId="6542E532" w:rsidR="00853D1E" w:rsidRPr="003E20E4" w:rsidRDefault="00FB51B8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top"/>
          </w:tcPr>
          <w:p w14:paraId="7A39D1AF" w14:textId="34FE2E74" w:rsidR="00853D1E" w:rsidRPr="003E20E4" w:rsidRDefault="00FB51B8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em qualquer atividade onde há exposição superior à 80d</w:t>
            </w:r>
            <w:r w:rsidR="00950305">
              <w:rPr>
                <w:sz w:val="20"/>
                <w:szCs w:val="20"/>
              </w:rPr>
              <w:t>B. (Consultar instrução de trabalho da atividade e/ou</w:t>
            </w:r>
            <w:r w:rsidR="00C86CAC">
              <w:rPr>
                <w:sz w:val="20"/>
                <w:szCs w:val="20"/>
              </w:rPr>
              <w:t xml:space="preserve"> consultar departamento de HSE).</w:t>
            </w:r>
          </w:p>
        </w:tc>
      </w:tr>
      <w:tr w:rsidR="00853D1E" w14:paraId="7A2E0087" w14:textId="77777777" w:rsidTr="00E61A3A">
        <w:trPr>
          <w:cantSplit/>
        </w:trPr>
        <w:tc>
          <w:tcPr>
            <w:tcW w:w="2876" w:type="dxa"/>
            <w:vAlign w:val="top"/>
          </w:tcPr>
          <w:p w14:paraId="215B1722" w14:textId="036461EF" w:rsidR="00853D1E" w:rsidRPr="00152CC3" w:rsidRDefault="00C86CAC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Creme protetor solar</w:t>
            </w:r>
          </w:p>
        </w:tc>
        <w:tc>
          <w:tcPr>
            <w:tcW w:w="2877" w:type="dxa"/>
            <w:vAlign w:val="top"/>
          </w:tcPr>
          <w:p w14:paraId="3E932601" w14:textId="297852F9" w:rsidR="00853D1E" w:rsidRPr="003E20E4" w:rsidRDefault="00457C1B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top"/>
          </w:tcPr>
          <w:p w14:paraId="2E25C61D" w14:textId="4F273708" w:rsidR="00853D1E" w:rsidRPr="003E20E4" w:rsidRDefault="00457C1B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Proteção quando houver exposição</w:t>
            </w:r>
            <w:r w:rsidR="00FF5556">
              <w:rPr>
                <w:sz w:val="20"/>
                <w:szCs w:val="20"/>
              </w:rPr>
              <w:t xml:space="preserve"> a radiação não ionizante.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Obrigatório o uso do cinturão de segurança em atividades com altura igual ou maior que dois metros, ou quando o risco da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Só execute serviços ou opere máquinas se estiver devidamente habilitado e autorizado, quando não souber ou tiver dúvidas sobre algum serviço, pergunte ao seu superior antes do início ou durante a realização do mesmo,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lastRenderedPageBreak/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>Em caso de eventuais Acidentes do Trabalho, o funcionário deve de imediato comunicar a Segurança do Trabalho, chefia e/ou responsável, para que o mesmo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9263AC">
        <w:trPr>
          <w:cantSplit/>
        </w:trPr>
        <w:tc>
          <w:tcPr>
            <w:tcW w:w="4675" w:type="dxa"/>
            <w:vAlign w:val="top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  <w:vAlign w:val="top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9263AC">
        <w:trPr>
          <w:cantSplit/>
        </w:trPr>
        <w:tc>
          <w:tcPr>
            <w:tcW w:w="4675" w:type="dxa"/>
            <w:vAlign w:val="top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rFonts w:ascii="Arial" w:hAnsi="Arial"/>
                <w:b/>
                <w:bCs/>
                <w:lang w:val="pt-BR"/>
              </w:rPr>
              <w:t>RENAN NUNES</w:t>
            </w:r>
          </w:p>
          <w:p w14:paraId="41E90E46" w14:textId="77777777" w:rsidR="00355BA2" w:rsidRPr="00FB2BCE" w:rsidRDefault="00355BA2" w:rsidP="00355BA2">
            <w:r w:rsidRPr="00FB2BCE">
              <w:rPr>
                <w:rFonts w:ascii="Arial" w:hAnsi="Arial"/>
              </w:rPr>
              <w:t>ANALISTA DE DADOS</w:t>
            </w:r>
          </w:p>
          <w:p w14:paraId="114F1E5A" w14:textId="77777777" w:rsidR="00355BA2" w:rsidRPr="00FB2BCE" w:rsidRDefault="00355BA2" w:rsidP="00355BA2">
            <w:r w:rsidRPr="003E20E4">
              <w:rPr>
                <w:rFonts w:ascii="Arial" w:hAnsi="Arial"/>
                <w:b/>
                <w:bCs/>
              </w:rPr>
              <w:t>CPF:</w:t>
            </w:r>
            <w:r w:rsidRPr="00FB2BCE">
              <w:rPr>
                <w:rFonts w:ascii="Arial" w:hAnsi="Arial"/>
              </w:rPr>
              <w:t xml:space="preserve"> 061.129.404-42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  <w:vAlign w:val="top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9263AC">
        <w:trPr>
          <w:cantSplit/>
        </w:trPr>
        <w:tc>
          <w:tcPr>
            <w:tcW w:w="4675" w:type="dxa"/>
            <w:vAlign w:val="top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  <w:vAlign w:val="top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9263AC">
        <w:trPr>
          <w:cantSplit/>
        </w:trPr>
        <w:tc>
          <w:tcPr>
            <w:tcW w:w="4675" w:type="dxa"/>
            <w:vAlign w:val="top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E12F21D" w14:textId="77777777" w:rsidR="009147B1" w:rsidRPr="00FB2BCE" w:rsidRDefault="009147B1" w:rsidP="009147B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BRUNA PETRONI CEZARIO</w:t>
            </w:r>
          </w:p>
          <w:p w14:paraId="27DF127C" w14:textId="77777777" w:rsidR="009147B1" w:rsidRPr="00FB2BCE" w:rsidRDefault="009147B1" w:rsidP="009147B1">
            <w:pPr>
              <w:rPr>
                <w:lang w:val="pt-BR"/>
              </w:rPr>
            </w:pPr>
            <w:r>
              <w:rPr>
                <w:lang w:val="pt-BR"/>
              </w:rPr>
              <w:t xml:space="preserve">Engenheira de Segurança do </w:t>
            </w:r>
            <w:r w:rsidRPr="00FB2BCE">
              <w:rPr>
                <w:lang w:val="pt-BR"/>
              </w:rPr>
              <w:t>Trabalho</w:t>
            </w:r>
          </w:p>
          <w:p w14:paraId="33D4F19E" w14:textId="77777777" w:rsidR="009147B1" w:rsidRPr="00FB2BCE" w:rsidRDefault="009147B1" w:rsidP="009147B1">
            <w:pPr>
              <w:rPr>
                <w:lang w:val="pt-BR"/>
              </w:rPr>
            </w:pPr>
            <w:r>
              <w:rPr>
                <w:lang w:val="pt-BR"/>
              </w:rPr>
              <w:t>CREA-</w:t>
            </w:r>
            <w:r w:rsidRPr="00FB2BCE">
              <w:rPr>
                <w:lang w:val="pt-BR"/>
              </w:rPr>
              <w:t xml:space="preserve">RN: </w:t>
            </w:r>
            <w:r>
              <w:rPr>
                <w:lang w:val="pt-BR"/>
              </w:rPr>
              <w:t>2122993685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  <w:vAlign w:val="top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rFonts w:ascii="Arial" w:hAnsi="Arial"/>
          <w:lang w:val="pt-BR"/>
        </w:rPr>
        <w:t>Parnamirim/RN, 24 de abril de 2025.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03BAB" w14:textId="77777777" w:rsidR="00F96BAD" w:rsidRDefault="00F96BAD" w:rsidP="009B06D4">
      <w:r>
        <w:separator/>
      </w:r>
    </w:p>
  </w:endnote>
  <w:endnote w:type="continuationSeparator" w:id="0">
    <w:p w14:paraId="63F2B076" w14:textId="77777777" w:rsidR="00F96BAD" w:rsidRDefault="00F96BAD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r>
      <w:fldChar w:fldCharType="begin"/>
    </w:r>
    <w:r w:rsidRPr="009147B1">
      <w:rPr>
        <w:lang w:val="en-US"/>
      </w:rPr>
      <w:instrText>HYPERLINK "https://www.vestas.com"</w:instrText>
    </w:r>
    <w:r>
      <w:fldChar w:fldCharType="separate"/>
    </w:r>
    <w:r w:rsidRPr="009B06D4">
      <w:rPr>
        <w:rStyle w:val="Hyperlink"/>
        <w:sz w:val="18"/>
        <w:szCs w:val="18"/>
        <w:lang w:val="en-US"/>
      </w:rPr>
      <w:t>https://www.vestas.com</w:t>
    </w:r>
    <w:r>
      <w:fldChar w:fldCharType="end"/>
    </w:r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7A5E6" w14:textId="77777777" w:rsidR="00F96BAD" w:rsidRDefault="00F96BAD" w:rsidP="009B06D4">
      <w:r>
        <w:separator/>
      </w:r>
    </w:p>
  </w:footnote>
  <w:footnote w:type="continuationSeparator" w:id="0">
    <w:p w14:paraId="36140F79" w14:textId="77777777" w:rsidR="00F96BAD" w:rsidRDefault="00F96BAD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00DDA"/>
    <w:rsid w:val="001C27A2"/>
    <w:rsid w:val="00273489"/>
    <w:rsid w:val="00290121"/>
    <w:rsid w:val="00355BA2"/>
    <w:rsid w:val="00360193"/>
    <w:rsid w:val="003E20E4"/>
    <w:rsid w:val="00457C1B"/>
    <w:rsid w:val="004F512A"/>
    <w:rsid w:val="00514E1B"/>
    <w:rsid w:val="00645C0A"/>
    <w:rsid w:val="00676F65"/>
    <w:rsid w:val="00764CBE"/>
    <w:rsid w:val="007A5599"/>
    <w:rsid w:val="007B0643"/>
    <w:rsid w:val="00845665"/>
    <w:rsid w:val="00853D1E"/>
    <w:rsid w:val="009147B1"/>
    <w:rsid w:val="009263AC"/>
    <w:rsid w:val="0094373D"/>
    <w:rsid w:val="00950305"/>
    <w:rsid w:val="009B06D4"/>
    <w:rsid w:val="00A13F7E"/>
    <w:rsid w:val="00C2490D"/>
    <w:rsid w:val="00C329E6"/>
    <w:rsid w:val="00C70617"/>
    <w:rsid w:val="00C86CAC"/>
    <w:rsid w:val="00DC419E"/>
    <w:rsid w:val="00E61A3A"/>
    <w:rsid w:val="00F015C9"/>
    <w:rsid w:val="00F459A1"/>
    <w:rsid w:val="00F96BAD"/>
    <w:rsid w:val="00FB2BCE"/>
    <w:rsid w:val="00FB51B8"/>
    <w:rsid w:val="00FD1D93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18</cp:revision>
  <dcterms:created xsi:type="dcterms:W3CDTF">2025-04-01T13:53:00Z</dcterms:created>
  <dcterms:modified xsi:type="dcterms:W3CDTF">2025-04-24T13:14:00Z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