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0"/>
            </w:pPr>
            <w:r>
              <w:rPr>
                <w:b/>
                <w:color w:val="404040"/>
                <w:sz w:val="44"/>
              </w:rPr>
              <w:t>Marcos Vinícius Oliveira</w:t>
            </w:r>
          </w:p>
          <w:p>
            <w:pPr>
              <w:spacing w:before="0" w:after="0"/>
            </w:pPr>
            <w:r>
              <w:rPr>
                <w:color w:val="595959"/>
                <w:sz w:val="23"/>
              </w:rPr>
              <w:t>Chef de Cozinha | Gastronomia Contemporânea</w:t>
            </w:r>
          </w:p>
        </w:tc>
        <w:tc>
          <w:tcPr>
            <w:tcW w:type="dxa" w:w="3969"/>
          </w:tcPr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Belo Horizonte - MG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(31) 99412-6630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chef.marcos@exemplo.com</w:t>
            </w:r>
          </w:p>
        </w:tc>
      </w:tr>
    </w:tbl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RESUMO PROFISSIONAL</w:t>
      </w:r>
    </w:p>
    <w:p>
      <w:pPr>
        <w:spacing w:before="0" w:after="0" w:line="276" w:lineRule="auto"/>
        <w:jc w:val="both"/>
      </w:pPr>
      <w:r>
        <w:t>Chef de cozinha com 12 anos de experiência em restaurantes de alta gastronomia e eventos. Responsável por criação de cardápios, gestão de brigada de cozinha, controle de custos e padronização de fichas técnicas.</w:t>
      </w:r>
    </w:p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EXPERIÊNCIA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Chef Executivo</w:t>
      </w:r>
      <w:r>
        <w:rPr>
          <w:color w:val="595959"/>
          <w:sz w:val="19"/>
        </w:rPr>
        <w:tab/>
        <w:t>2019 - atual</w:t>
      </w:r>
    </w:p>
    <w:p>
      <w:pPr>
        <w:spacing w:before="0" w:after="40"/>
      </w:pPr>
      <w:r>
        <w:rPr>
          <w:i/>
          <w:color w:val="404040"/>
        </w:rPr>
        <w:t>Restaurante Sabores das Gerais</w:t>
      </w:r>
    </w:p>
    <w:p>
      <w:pPr>
        <w:pStyle w:val="ListBullet"/>
        <w:spacing w:after="20"/>
      </w:pPr>
      <w:r>
        <w:rPr>
          <w:sz w:val="20"/>
        </w:rPr>
        <w:t>Criação de cardápios sazonais com ingredientes regionais.</w:t>
      </w:r>
    </w:p>
    <w:p>
      <w:pPr>
        <w:pStyle w:val="ListBullet"/>
        <w:spacing w:after="20"/>
      </w:pPr>
      <w:r>
        <w:rPr>
          <w:sz w:val="20"/>
        </w:rPr>
        <w:t>Gestão de equipe de 14 cozinheiros e auxiliares.</w:t>
      </w:r>
    </w:p>
    <w:p>
      <w:pPr>
        <w:pStyle w:val="ListBullet"/>
        <w:spacing w:after="20"/>
      </w:pPr>
      <w:r>
        <w:rPr>
          <w:sz w:val="20"/>
        </w:rPr>
        <w:t>Redução de 12% no custo de mercadoria vendida.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Sub-chef</w:t>
      </w:r>
      <w:r>
        <w:rPr>
          <w:color w:val="595959"/>
          <w:sz w:val="19"/>
        </w:rPr>
        <w:tab/>
        <w:t>2015 - 2019</w:t>
      </w:r>
    </w:p>
    <w:p>
      <w:pPr>
        <w:spacing w:before="0" w:after="40"/>
      </w:pPr>
      <w:r>
        <w:rPr>
          <w:i/>
          <w:color w:val="404040"/>
        </w:rPr>
        <w:t>Hotel Serra Azul</w:t>
      </w:r>
    </w:p>
    <w:p>
      <w:pPr>
        <w:pStyle w:val="ListBullet"/>
        <w:spacing w:after="20"/>
      </w:pPr>
      <w:r>
        <w:rPr>
          <w:sz w:val="20"/>
        </w:rPr>
        <w:t>Coordenação da produção para banquetes de até 400 pessoas.</w:t>
      </w:r>
    </w:p>
    <w:p>
      <w:pPr>
        <w:pStyle w:val="ListBullet"/>
        <w:spacing w:after="20"/>
      </w:pPr>
      <w:r>
        <w:rPr>
          <w:sz w:val="20"/>
        </w:rPr>
        <w:t>Treinamento de novos cozinheiros.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Cozinheiro</w:t>
      </w:r>
      <w:r>
        <w:rPr>
          <w:color w:val="595959"/>
          <w:sz w:val="19"/>
        </w:rPr>
        <w:tab/>
        <w:t>2013 - 2015</w:t>
      </w:r>
    </w:p>
    <w:p>
      <w:pPr>
        <w:spacing w:before="0" w:after="40"/>
      </w:pPr>
      <w:r>
        <w:rPr>
          <w:i/>
          <w:color w:val="404040"/>
        </w:rPr>
        <w:t>Bistrô Rua da Bahia</w:t>
      </w:r>
    </w:p>
    <w:p>
      <w:pPr>
        <w:pStyle w:val="ListBullet"/>
        <w:spacing w:after="20"/>
      </w:pPr>
      <w:r>
        <w:rPr>
          <w:sz w:val="20"/>
        </w:rPr>
        <w:t>Preparo de pratos da praça quente.</w:t>
      </w:r>
    </w:p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FORMAÇÃO</w:t>
      </w:r>
    </w:p>
    <w:p>
      <w:pPr>
        <w:spacing w:before="0" w:after="0"/>
        <w:tabs>
          <w:tab w:val="right" w:pos="9865"/>
        </w:tabs>
      </w:pPr>
      <w:r>
        <w:rPr>
          <w:b/>
        </w:rPr>
        <w:t>Tecnólogo em Gastronomia</w:t>
      </w:r>
      <w:r>
        <w:rPr>
          <w:color w:val="595959"/>
          <w:sz w:val="19"/>
        </w:rPr>
        <w:tab/>
        <w:t>2010 - 2012</w:t>
      </w:r>
    </w:p>
    <w:p>
      <w:pPr>
        <w:spacing w:before="0" w:after="60"/>
      </w:pPr>
      <w:r>
        <w:rPr>
          <w:i/>
        </w:rPr>
        <w:t>Centro Universitário UNA</w:t>
      </w:r>
    </w:p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COMPETÊNCIAS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404040"/>
              </w:rPr>
              <w:t>Cozinha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Cozinha contemporânea brasileira, confeitaria, técnicas de cocção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404040"/>
              </w:rPr>
              <w:t>Gestão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Liderança de brigada, controle de CMV, compras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404040"/>
              </w:rPr>
              <w:t>Segurança alimentar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Boas práticas, APPCC</w:t>
            </w:r>
          </w:p>
        </w:tc>
      </w:tr>
    </w:tbl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PROJETOS E REALIZAÇÕES</w:t>
      </w:r>
    </w:p>
    <w:p>
      <w:pPr>
        <w:pStyle w:val="ListBullet"/>
        <w:spacing w:after="40"/>
      </w:pPr>
      <w:r>
        <w:rPr>
          <w:b/>
        </w:rPr>
        <w:t xml:space="preserve">Festival Gastronômico Mineiro: </w:t>
      </w:r>
      <w:r>
        <w:t>Chef convidado na edição de 2023.</w:t>
      </w:r>
    </w:p>
    <w:p>
      <w:pPr>
        <w:pStyle w:val="ListBullet"/>
        <w:spacing w:after="40"/>
      </w:pPr>
      <w:r>
        <w:rPr>
          <w:b/>
        </w:rPr>
        <w:t xml:space="preserve">Cardápio de alimentação escolar: </w:t>
      </w:r>
      <w:r>
        <w:t>Consultoria para prefeitura com foco em ingredientes locais.</w:t>
      </w:r>
    </w:p>
    <w:p>
      <w:pPr>
        <w:spacing w:before="200" w:after="100"/>
        <w:keepNext/>
        <w:shd w:val="clear" w:color="auto" w:fill="E3E3E3"/>
      </w:pPr>
      <w:r>
        <w:rPr>
          <w:b/>
          <w:color w:val="262626"/>
          <w:sz w:val="21"/>
          <w:spacing w:val="20"/>
        </w:rPr>
        <w:t xml:space="preserve">  CERTIFICAÇÕES E IDIOMAS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40"/>
            </w:pPr>
            <w:r>
              <w:t>• Curso de Boas Práticas de Manipulação de Alimentos (2021)</w:t>
            </w:r>
          </w:p>
        </w:tc>
        <w:tc>
          <w:tcPr>
            <w:tcW w:type="dxa" w:w="3969"/>
          </w:tcPr>
          <w:p>
            <w:pPr>
              <w:spacing w:before="0" w:after="40"/>
            </w:pPr>
            <w:r>
              <w:t>• Espanhol: intermediário</w:t>
            </w:r>
          </w:p>
          <w:p>
            <w:pPr>
              <w:spacing w:before="0" w:after="40"/>
            </w:pPr>
            <w:r>
              <w:t>• Italiano: básico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Marcos Vinícius Oliveira</dc:title>
  <dc:subject/>
  <dc:creator>Marcos Vinícius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