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do projeto: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Pesquise uma ilustração que representa a arquitetura cliente-servidor e, com base na imagem, explique o seu funcionamento.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arquitetura cliente/servidor é uma arquitetura na qual o processamento da informação é dividido em módulos ou processos distintos. Um processo é responsável pela manutenção da informação (servidores) e outros responsáveis pela obtenção dos dados (os clientes).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processos cliente enviam pedidos para o processo servidor, e este por sua vez processa e envia os resultados dos pedidos.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É no servidor que normalmente ficam os sistemas mais pesados da rede, tais como o banco de dados. As máquinas clientes são menos poderosas, pois não rodam aplicativos que requerem tantos recursos das máquinas.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importante em uma máquina em arquitetura Cliente/Servidor não é que todas as máquinas sejam do mesmo fabricante ou do mesmo tipo. O que realmente é importante, é o fato de todas as máquinas poderem se interligar pela rede, com o mesmo tipo de protocolo de acesso.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