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F451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09B3B3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3F9F91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  <w:sectPr w:rsidR="00350A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D9205F" w14:textId="77777777" w:rsidR="001660DF" w:rsidRPr="00350AC2" w:rsidRDefault="00FC3983">
      <w:pPr>
        <w:rPr>
          <w:rStyle w:val="fontstyle01"/>
          <w:b w:val="0"/>
          <w:bCs w:val="0"/>
          <w:sz w:val="28"/>
          <w:szCs w:val="28"/>
          <w:lang w:val="uk-UA"/>
        </w:rPr>
      </w:pP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розробки структурної схеми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розподіленого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підприємства було обрано підприємство «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en-US"/>
        </w:rPr>
        <w:t>BEZ</w:t>
      </w:r>
      <w:r w:rsidR="00350AC2" w:rsidRP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en-US"/>
        </w:rPr>
        <w:t>KVAP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». Це підприємство є мережею закладів швидкого харчування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Підприємство знаходиться в Києві. Приблизна кі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лькість працівників – 30 людей.</w:t>
      </w:r>
    </w:p>
    <w:p w14:paraId="24BB93D0" w14:textId="77777777" w:rsidR="001660DF" w:rsidRPr="00FC3983" w:rsidRDefault="001660DF">
      <w:pPr>
        <w:rPr>
          <w:rStyle w:val="fontstyle01"/>
          <w:b w:val="0"/>
          <w:sz w:val="28"/>
          <w:szCs w:val="28"/>
          <w:lang w:val="uk-UA"/>
        </w:rPr>
      </w:pPr>
    </w:p>
    <w:p w14:paraId="4B22537C" w14:textId="77777777" w:rsidR="00350AC2" w:rsidRDefault="00350AC2">
      <w:pPr>
        <w:rPr>
          <w:rStyle w:val="fontstyle01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uk-UA"/>
        </w:rPr>
        <w:t>Структурна схема підприємства:</w:t>
      </w:r>
    </w:p>
    <w:p w14:paraId="7EE9A116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63D5B3D7" w14:textId="77777777" w:rsidR="00350AC2" w:rsidRDefault="00350AC2" w:rsidP="00350AC2">
      <w:pPr>
        <w:pStyle w:val="a4"/>
        <w:numPr>
          <w:ilvl w:val="0"/>
          <w:numId w:val="10"/>
        </w:numPr>
        <w:rPr>
          <w:rStyle w:val="fontstyle01"/>
          <w:b w:val="0"/>
          <w:sz w:val="28"/>
          <w:szCs w:val="28"/>
          <w:lang w:val="uk-UA"/>
        </w:rPr>
      </w:pPr>
      <w:r>
        <w:rPr>
          <w:rStyle w:val="fontstyle01"/>
          <w:b w:val="0"/>
          <w:sz w:val="28"/>
          <w:szCs w:val="28"/>
          <w:lang w:val="uk-UA"/>
        </w:rPr>
        <w:t xml:space="preserve">Головний офіс: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1696"/>
        <w:gridCol w:w="2700"/>
        <w:gridCol w:w="3320"/>
      </w:tblGrid>
      <w:tr w:rsidR="00350AC2" w14:paraId="044619BC" w14:textId="77777777" w:rsidTr="00A71D80">
        <w:tc>
          <w:tcPr>
            <w:tcW w:w="1629" w:type="dxa"/>
          </w:tcPr>
          <w:p w14:paraId="186119D9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управління  </w:t>
            </w:r>
          </w:p>
        </w:tc>
        <w:tc>
          <w:tcPr>
            <w:tcW w:w="1696" w:type="dxa"/>
          </w:tcPr>
          <w:p w14:paraId="60294C08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>Головний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Секретар</w:t>
            </w:r>
          </w:p>
        </w:tc>
        <w:tc>
          <w:tcPr>
            <w:tcW w:w="2700" w:type="dxa"/>
          </w:tcPr>
          <w:p w14:paraId="2B56C392" w14:textId="77777777" w:rsidR="00350AC2" w:rsidRPr="00FC3983" w:rsidRDefault="00350AC2" w:rsidP="00350A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>контракти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 w:rsidR="00046E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партнерами</w:t>
            </w:r>
            <w:r w:rsidRPr="00FC3983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контракти зі співробітниками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журнал обліку внутрішньої документації </w:t>
            </w:r>
          </w:p>
          <w:p w14:paraId="3A998AC3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журнал аналітичного звіту з продаж і постачань</w:t>
            </w:r>
          </w:p>
        </w:tc>
        <w:tc>
          <w:tcPr>
            <w:tcW w:w="3320" w:type="dxa"/>
          </w:tcPr>
          <w:p w14:paraId="2F6D22B3" w14:textId="77777777" w:rsidR="00350AC2" w:rsidRPr="00FC3983" w:rsidRDefault="00350AC2" w:rsidP="00350A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Архівні документи-договори з </w:t>
            </w:r>
            <w:r w:rsidR="00046E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партнерами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співробітниками</w:t>
            </w:r>
          </w:p>
          <w:p w14:paraId="08D8E7ED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по продажам і постачанням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облік внутрішньої документації</w:t>
            </w:r>
          </w:p>
        </w:tc>
      </w:tr>
      <w:tr w:rsidR="00350AC2" w14:paraId="295AF322" w14:textId="77777777" w:rsidTr="00A71D80">
        <w:tc>
          <w:tcPr>
            <w:tcW w:w="1629" w:type="dxa"/>
          </w:tcPr>
          <w:p w14:paraId="10560256" w14:textId="77777777" w:rsidR="00350AC2" w:rsidRDefault="00A71D80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1696" w:type="dxa"/>
          </w:tcPr>
          <w:p w14:paraId="4EA46A31" w14:textId="77777777" w:rsidR="00350AC2" w:rsidRDefault="00A71D80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Головний бухгалтер,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бухгалтер</w:t>
            </w:r>
          </w:p>
        </w:tc>
        <w:tc>
          <w:tcPr>
            <w:tcW w:w="2700" w:type="dxa"/>
          </w:tcPr>
          <w:p w14:paraId="148AC88C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чеки</w:t>
            </w:r>
          </w:p>
          <w:p w14:paraId="2B3C682B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в податкову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звіти по виплатам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заробітньої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плати </w:t>
            </w:r>
          </w:p>
          <w:p w14:paraId="47751422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звіти про прибутки компанії </w:t>
            </w:r>
          </w:p>
          <w:p w14:paraId="7192465F" w14:textId="77777777" w:rsidR="00350AC2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про витратам</w:t>
            </w:r>
          </w:p>
        </w:tc>
        <w:tc>
          <w:tcPr>
            <w:tcW w:w="3320" w:type="dxa"/>
          </w:tcPr>
          <w:p w14:paraId="13A2AB8B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сплаті рахунків</w:t>
            </w:r>
          </w:p>
          <w:p w14:paraId="629B9EE1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прибуткам і витратам</w:t>
            </w:r>
          </w:p>
          <w:p w14:paraId="072AFE1A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Архів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чеків</w:t>
            </w:r>
            <w:proofErr w:type="spellEnd"/>
          </w:p>
          <w:p w14:paraId="1762CF30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документації по виплаті заробітних плат</w:t>
            </w:r>
          </w:p>
          <w:p w14:paraId="44B33091" w14:textId="77777777" w:rsidR="00350AC2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звітів з податкової</w:t>
            </w:r>
          </w:p>
        </w:tc>
      </w:tr>
      <w:tr w:rsidR="00A71D80" w14:paraId="76FB87EA" w14:textId="77777777" w:rsidTr="00A71D80">
        <w:tc>
          <w:tcPr>
            <w:tcW w:w="1629" w:type="dxa"/>
          </w:tcPr>
          <w:p w14:paraId="212E2BA1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 закупівлі</w:t>
            </w:r>
          </w:p>
        </w:tc>
        <w:tc>
          <w:tcPr>
            <w:tcW w:w="1696" w:type="dxa"/>
          </w:tcPr>
          <w:p w14:paraId="034C95E2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по закупкам</w:t>
            </w:r>
          </w:p>
        </w:tc>
        <w:tc>
          <w:tcPr>
            <w:tcW w:w="2700" w:type="dxa"/>
          </w:tcPr>
          <w:p w14:paraId="2C1EC323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-Звіти по закупівлі</w:t>
            </w:r>
          </w:p>
        </w:tc>
        <w:tc>
          <w:tcPr>
            <w:tcW w:w="3320" w:type="dxa"/>
          </w:tcPr>
          <w:p w14:paraId="3330ECDC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закупівлі</w:t>
            </w:r>
          </w:p>
        </w:tc>
      </w:tr>
    </w:tbl>
    <w:p w14:paraId="2A9A0D9A" w14:textId="77777777" w:rsidR="00350AC2" w:rsidRPr="00350AC2" w:rsidRDefault="00350AC2" w:rsidP="00350AC2">
      <w:pPr>
        <w:rPr>
          <w:rStyle w:val="fontstyle01"/>
          <w:b w:val="0"/>
          <w:sz w:val="28"/>
          <w:szCs w:val="28"/>
          <w:lang w:val="uk-UA"/>
        </w:rPr>
      </w:pPr>
    </w:p>
    <w:p w14:paraId="73088E81" w14:textId="1B8BF274" w:rsidR="00E42719" w:rsidRPr="00C86B66" w:rsidRDefault="00A71D80" w:rsidP="00350AC2">
      <w:p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C86B66">
        <w:rPr>
          <w:rStyle w:val="fontstyle01"/>
          <w:b w:val="0"/>
          <w:color w:val="000000" w:themeColor="text1"/>
          <w:sz w:val="28"/>
          <w:szCs w:val="28"/>
          <w:lang w:val="uk-UA"/>
        </w:rPr>
        <w:t>2) Типовий філіал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1957"/>
        <w:gridCol w:w="2337"/>
        <w:gridCol w:w="2936"/>
      </w:tblGrid>
      <w:tr w:rsidR="00C86B66" w14:paraId="38555FF7" w14:textId="77777777" w:rsidTr="000A2350">
        <w:tc>
          <w:tcPr>
            <w:tcW w:w="2115" w:type="dxa"/>
          </w:tcPr>
          <w:p w14:paraId="6C426780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управління  </w:t>
            </w:r>
          </w:p>
        </w:tc>
        <w:tc>
          <w:tcPr>
            <w:tcW w:w="1957" w:type="dxa"/>
          </w:tcPr>
          <w:p w14:paraId="4A898685" w14:textId="2BD70DAE" w:rsidR="00C86B66" w:rsidRPr="00884F09" w:rsidRDefault="00884F09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884F09">
              <w:rPr>
                <w:rStyle w:val="fontstyle01"/>
                <w:b w:val="0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2337" w:type="dxa"/>
          </w:tcPr>
          <w:p w14:paraId="743BD09A" w14:textId="0E909645" w:rsidR="002135F3" w:rsidRPr="002135F3" w:rsidRDefault="00C86B66" w:rsidP="002135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884F09"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</w:t>
            </w:r>
            <w:proofErr w:type="spellEnd"/>
            <w:r w:rsidR="00884F09"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меню</w:t>
            </w:r>
            <w:r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</w:t>
            </w:r>
            <w:r w:rsidR="002135F3"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підбір кадрів, організація роботи персоналу</w:t>
            </w:r>
          </w:p>
          <w:p w14:paraId="69E2F34E" w14:textId="77777777" w:rsidR="002135F3" w:rsidRPr="002135F3" w:rsidRDefault="002135F3" w:rsidP="002135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- </w:t>
            </w:r>
            <w:r w:rsidRP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ведення, підрахунок каси, складання звітної документації;</w:t>
            </w:r>
          </w:p>
          <w:p w14:paraId="5BE17C07" w14:textId="429CF5AA" w:rsidR="002135F3" w:rsidRPr="002135F3" w:rsidRDefault="002135F3" w:rsidP="002135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D3D1B10" w14:textId="35BE8919" w:rsidR="00C86B66" w:rsidRPr="002135F3" w:rsidRDefault="00C86B66" w:rsidP="002135F3">
            <w:pPr>
              <w:rPr>
                <w:lang w:val="uk-UA"/>
              </w:rPr>
            </w:pPr>
          </w:p>
        </w:tc>
        <w:tc>
          <w:tcPr>
            <w:tcW w:w="2936" w:type="dxa"/>
          </w:tcPr>
          <w:p w14:paraId="0C44121A" w14:textId="3505FEB9" w:rsidR="00C86B66" w:rsidRPr="002135F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- </w:t>
            </w:r>
            <w:r w:rsid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 з актуальними цінами</w:t>
            </w:r>
          </w:p>
          <w:p w14:paraId="2A772864" w14:textId="46566690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="002135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денній касі</w:t>
            </w:r>
          </w:p>
        </w:tc>
      </w:tr>
      <w:tr w:rsidR="00C86B66" w14:paraId="225C1E3A" w14:textId="77777777" w:rsidTr="000A2350">
        <w:tc>
          <w:tcPr>
            <w:tcW w:w="2115" w:type="dxa"/>
          </w:tcPr>
          <w:p w14:paraId="3E4F6631" w14:textId="2287085C" w:rsidR="00C86B66" w:rsidRPr="002135F3" w:rsidRDefault="000A2350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Style w:val="fontstyle01"/>
                <w:b w:val="0"/>
                <w:sz w:val="28"/>
                <w:szCs w:val="28"/>
                <w:lang w:val="uk-UA"/>
              </w:rPr>
              <w:t>Відділ обслуговування</w:t>
            </w:r>
          </w:p>
        </w:tc>
        <w:tc>
          <w:tcPr>
            <w:tcW w:w="1957" w:type="dxa"/>
          </w:tcPr>
          <w:p w14:paraId="07102904" w14:textId="3E25EECE" w:rsidR="000A2350" w:rsidRPr="000A2350" w:rsidRDefault="000A2350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Style w:val="fontstyle01"/>
                <w:b w:val="0"/>
                <w:sz w:val="28"/>
                <w:szCs w:val="28"/>
                <w:lang w:val="uk-UA"/>
              </w:rPr>
              <w:t>Офіціант</w:t>
            </w:r>
          </w:p>
        </w:tc>
        <w:tc>
          <w:tcPr>
            <w:tcW w:w="2337" w:type="dxa"/>
          </w:tcPr>
          <w:p w14:paraId="6FBC05A4" w14:textId="6E0B9247" w:rsidR="000A2350" w:rsidRPr="000A2350" w:rsidRDefault="000A2350" w:rsidP="000A2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прийняття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замовлень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відвідувачів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B315CFE" w14:textId="3FB5750E" w:rsidR="000A2350" w:rsidRPr="000A2350" w:rsidRDefault="000A2350" w:rsidP="000A2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них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розрахунку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C92BDA" w14:textId="70C2CCFD" w:rsidR="000A2350" w:rsidRPr="000A2350" w:rsidRDefault="000A2350" w:rsidP="000A23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прибирання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столів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відходу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відвідувачів</w:t>
            </w:r>
            <w:proofErr w:type="spellEnd"/>
            <w:r w:rsidRPr="000A235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DDADA8" w14:textId="6FA391E9" w:rsidR="000A2350" w:rsidRPr="000A2350" w:rsidRDefault="000A2350" w:rsidP="000A2350">
            <w:pPr>
              <w:rPr>
                <w:lang w:val="uk-UA"/>
              </w:rPr>
            </w:pPr>
          </w:p>
          <w:p w14:paraId="42F52E4D" w14:textId="55803866" w:rsidR="00C86B66" w:rsidRPr="000A2350" w:rsidRDefault="00C86B66" w:rsidP="000A2350">
            <w:pPr>
              <w:rPr>
                <w:bCs/>
              </w:rPr>
            </w:pPr>
          </w:p>
        </w:tc>
        <w:tc>
          <w:tcPr>
            <w:tcW w:w="2936" w:type="dxa"/>
          </w:tcPr>
          <w:p w14:paraId="52FE21E7" w14:textId="5D4D1C75" w:rsidR="000A2350" w:rsidRPr="000A2350" w:rsidRDefault="00C86B66" w:rsidP="000A23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23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0A2350" w:rsidRPr="000A23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чеки</w:t>
            </w:r>
          </w:p>
          <w:p w14:paraId="7249A5DE" w14:textId="6F782309" w:rsidR="000A2350" w:rsidRPr="000A2350" w:rsidRDefault="000A2350" w:rsidP="000A2350">
            <w:pPr>
              <w:rPr>
                <w:rStyle w:val="fontstyle01"/>
                <w:b w:val="0"/>
                <w:bCs w:val="0"/>
                <w:sz w:val="28"/>
                <w:szCs w:val="28"/>
                <w:lang w:val="uk-UA"/>
              </w:rPr>
            </w:pPr>
            <w:r w:rsidRPr="000A2350">
              <w:rPr>
                <w:rStyle w:val="fontstyle01"/>
                <w:b w:val="0"/>
                <w:bCs w:val="0"/>
                <w:sz w:val="28"/>
                <w:szCs w:val="28"/>
                <w:lang w:val="uk-UA"/>
              </w:rPr>
              <w:t>- звіти по замовленням</w:t>
            </w:r>
          </w:p>
          <w:p w14:paraId="0C07CD50" w14:textId="7C3F019D" w:rsidR="00C86B66" w:rsidRPr="000A2350" w:rsidRDefault="00C86B66" w:rsidP="00A8520A">
            <w:pPr>
              <w:rPr>
                <w:rStyle w:val="fontstyle01"/>
                <w:b w:val="0"/>
                <w:bCs w:val="0"/>
                <w:sz w:val="28"/>
                <w:szCs w:val="28"/>
                <w:lang w:val="uk-UA"/>
              </w:rPr>
            </w:pPr>
          </w:p>
        </w:tc>
      </w:tr>
    </w:tbl>
    <w:p w14:paraId="62E0FC78" w14:textId="77777777" w:rsidR="00C86B66" w:rsidRDefault="00C86B66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2A4FE898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569AE144" w14:textId="77777777" w:rsidR="00E42719" w:rsidRPr="00E42719" w:rsidRDefault="00E42719" w:rsidP="00350AC2">
      <w:pPr>
        <w:rPr>
          <w:rStyle w:val="fontstyle01"/>
          <w:color w:val="000000" w:themeColor="text1"/>
          <w:sz w:val="28"/>
          <w:szCs w:val="28"/>
          <w:lang w:val="uk-UA"/>
        </w:rPr>
      </w:pPr>
      <w:r w:rsidRPr="00E42719">
        <w:rPr>
          <w:rStyle w:val="fontstyle01"/>
          <w:color w:val="000000" w:themeColor="text1"/>
          <w:sz w:val="28"/>
          <w:szCs w:val="28"/>
          <w:lang w:val="uk-UA"/>
        </w:rPr>
        <w:t>Діаграма використання</w:t>
      </w:r>
    </w:p>
    <w:p w14:paraId="0EC0C393" w14:textId="77777777" w:rsidR="00E42719" w:rsidRPr="00E42719" w:rsidRDefault="00E42719" w:rsidP="00E42719">
      <w:pPr>
        <w:pStyle w:val="a4"/>
        <w:numPr>
          <w:ilvl w:val="0"/>
          <w:numId w:val="11"/>
        </w:num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E42719">
        <w:rPr>
          <w:rStyle w:val="fontstyle01"/>
          <w:b w:val="0"/>
          <w:color w:val="000000" w:themeColor="text1"/>
          <w:sz w:val="28"/>
          <w:szCs w:val="28"/>
          <w:lang w:val="uk-UA"/>
        </w:rPr>
        <w:t>Головний офіс</w:t>
      </w:r>
    </w:p>
    <w:p w14:paraId="141B9806" w14:textId="77777777" w:rsidR="00A71D80" w:rsidRDefault="00A71D80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01A3EBCF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  <w:r w:rsidRPr="00E42719">
        <w:rPr>
          <w:rStyle w:val="fontstyle01"/>
          <w:b w:val="0"/>
          <w:noProof/>
          <w:color w:val="FF0000"/>
          <w:sz w:val="28"/>
          <w:szCs w:val="28"/>
          <w:lang w:val="uk-UA"/>
        </w:rPr>
        <w:lastRenderedPageBreak/>
        <w:drawing>
          <wp:inline distT="0" distB="0" distL="0" distR="0" wp14:anchorId="49E0499E" wp14:editId="3C751B26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E92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1B938DA0" w14:textId="5D8902D2" w:rsidR="00E42719" w:rsidRPr="008A5CC3" w:rsidRDefault="00E42719" w:rsidP="00E42719">
      <w:pPr>
        <w:ind w:firstLine="708"/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8A5CC3">
        <w:rPr>
          <w:rStyle w:val="fontstyle01"/>
          <w:b w:val="0"/>
          <w:color w:val="000000" w:themeColor="text1"/>
          <w:sz w:val="28"/>
          <w:szCs w:val="28"/>
          <w:lang w:val="uk-UA"/>
        </w:rPr>
        <w:t>2) Типовий філіал</w:t>
      </w:r>
    </w:p>
    <w:p w14:paraId="6C3E23F4" w14:textId="540480E2" w:rsidR="008A5CC3" w:rsidRDefault="005D0C22" w:rsidP="00E42719">
      <w:pPr>
        <w:ind w:firstLine="708"/>
        <w:rPr>
          <w:rStyle w:val="fontstyle01"/>
          <w:b w:val="0"/>
          <w:color w:val="FF0000"/>
          <w:sz w:val="28"/>
          <w:szCs w:val="28"/>
          <w:lang w:val="uk-UA"/>
        </w:rPr>
      </w:pPr>
      <w:r w:rsidRPr="005D0C22">
        <w:rPr>
          <w:rStyle w:val="fontstyle01"/>
          <w:b w:val="0"/>
          <w:color w:val="FF0000"/>
          <w:sz w:val="28"/>
          <w:szCs w:val="28"/>
          <w:lang w:val="uk-UA"/>
        </w:rPr>
        <w:drawing>
          <wp:inline distT="0" distB="0" distL="0" distR="0" wp14:anchorId="4BD14A86" wp14:editId="0BE311E8">
            <wp:extent cx="4863147" cy="30044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340" cy="30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F627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346BE8C8" w14:textId="77777777" w:rsidR="00A71D80" w:rsidRPr="00A74DC0" w:rsidRDefault="00A74DC0" w:rsidP="00350AC2">
      <w:pPr>
        <w:rPr>
          <w:rStyle w:val="fontstyle01"/>
          <w:color w:val="000000" w:themeColor="text1"/>
          <w:sz w:val="28"/>
          <w:szCs w:val="28"/>
          <w:lang w:val="uk-UA"/>
        </w:rPr>
      </w:pPr>
      <w:r w:rsidRPr="00A74DC0">
        <w:rPr>
          <w:rStyle w:val="fontstyle01"/>
          <w:color w:val="000000" w:themeColor="text1"/>
          <w:sz w:val="28"/>
          <w:szCs w:val="28"/>
          <w:lang w:val="uk-UA"/>
        </w:rPr>
        <w:t>Концептуальна схема</w:t>
      </w:r>
    </w:p>
    <w:p w14:paraId="2ACE221A" w14:textId="77777777" w:rsidR="00A71D80" w:rsidRDefault="00A74DC0" w:rsidP="00A74DC0">
      <w:pPr>
        <w:pStyle w:val="a4"/>
        <w:numPr>
          <w:ilvl w:val="0"/>
          <w:numId w:val="12"/>
        </w:numPr>
        <w:rPr>
          <w:rStyle w:val="fontstyle01"/>
          <w:b w:val="0"/>
          <w:sz w:val="28"/>
          <w:szCs w:val="28"/>
          <w:lang w:val="uk-UA"/>
        </w:rPr>
      </w:pPr>
      <w:r>
        <w:rPr>
          <w:rStyle w:val="fontstyle01"/>
          <w:b w:val="0"/>
          <w:sz w:val="28"/>
          <w:szCs w:val="28"/>
          <w:lang w:val="uk-UA"/>
        </w:rPr>
        <w:t>Головний офіс</w:t>
      </w:r>
    </w:p>
    <w:p w14:paraId="3A7052F6" w14:textId="77777777" w:rsidR="006550F8" w:rsidRDefault="00A84918" w:rsidP="006550F8">
      <w:pPr>
        <w:rPr>
          <w:rStyle w:val="fontstyle01"/>
          <w:b w:val="0"/>
          <w:color w:val="FF0000"/>
          <w:sz w:val="28"/>
          <w:szCs w:val="28"/>
          <w:lang w:val="uk-UA"/>
        </w:rPr>
      </w:pPr>
      <w:r w:rsidRPr="00A84918">
        <w:rPr>
          <w:rStyle w:val="fontstyle01"/>
          <w:b w:val="0"/>
          <w:noProof/>
          <w:sz w:val="28"/>
          <w:szCs w:val="28"/>
          <w:lang w:val="en-US"/>
        </w:rPr>
        <w:lastRenderedPageBreak/>
        <w:drawing>
          <wp:inline distT="0" distB="0" distL="0" distR="0" wp14:anchorId="739F5818" wp14:editId="0CDBD1A0">
            <wp:extent cx="4831080" cy="33944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894" cy="33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C4B4" w14:textId="2522AD36" w:rsidR="00ED225D" w:rsidRPr="006550F8" w:rsidRDefault="00ED225D" w:rsidP="006550F8">
      <w:pPr>
        <w:pStyle w:val="a4"/>
        <w:numPr>
          <w:ilvl w:val="0"/>
          <w:numId w:val="12"/>
        </w:num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6550F8">
        <w:rPr>
          <w:rStyle w:val="fontstyle01"/>
          <w:b w:val="0"/>
          <w:color w:val="000000" w:themeColor="text1"/>
          <w:sz w:val="28"/>
          <w:szCs w:val="28"/>
          <w:lang w:val="uk-UA"/>
        </w:rPr>
        <w:t>Типовий філіал</w:t>
      </w:r>
    </w:p>
    <w:p w14:paraId="337F7C3E" w14:textId="438959DB" w:rsidR="006550F8" w:rsidRPr="006550F8" w:rsidRDefault="00884F09" w:rsidP="006550F8">
      <w:pPr>
        <w:ind w:left="360"/>
        <w:rPr>
          <w:rStyle w:val="fontstyle01"/>
          <w:b w:val="0"/>
          <w:color w:val="FF0000"/>
          <w:sz w:val="28"/>
          <w:szCs w:val="28"/>
          <w:lang w:val="uk-UA"/>
        </w:rPr>
      </w:pPr>
      <w:r w:rsidRPr="00884F09">
        <w:rPr>
          <w:rStyle w:val="fontstyle01"/>
          <w:b w:val="0"/>
          <w:color w:val="FF0000"/>
          <w:sz w:val="28"/>
          <w:szCs w:val="28"/>
          <w:lang w:val="uk-UA"/>
        </w:rPr>
        <w:drawing>
          <wp:inline distT="0" distB="0" distL="0" distR="0" wp14:anchorId="07490379" wp14:editId="51992A19">
            <wp:extent cx="5940425" cy="3837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DD46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06A07C88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55D6266D" w14:textId="77777777" w:rsidR="001660DF" w:rsidRPr="00FC3983" w:rsidRDefault="00FC3983">
      <w:pPr>
        <w:rPr>
          <w:rStyle w:val="fontstyle01"/>
          <w:sz w:val="28"/>
          <w:szCs w:val="28"/>
          <w:lang w:val="uk-UA"/>
        </w:rPr>
      </w:pPr>
      <w:r w:rsidRPr="00FC3983">
        <w:rPr>
          <w:rStyle w:val="fontstyle01"/>
          <w:sz w:val="28"/>
          <w:szCs w:val="28"/>
          <w:lang w:val="uk-UA"/>
        </w:rPr>
        <w:t xml:space="preserve">Висновок: </w:t>
      </w:r>
    </w:p>
    <w:p w14:paraId="138D0635" w14:textId="77777777" w:rsidR="001660DF" w:rsidRPr="00FC3983" w:rsidRDefault="00FC3983">
      <w:pPr>
        <w:rPr>
          <w:rStyle w:val="fontstyle01"/>
          <w:sz w:val="28"/>
          <w:szCs w:val="28"/>
          <w:lang w:val="uk-UA"/>
        </w:rPr>
      </w:pP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побудовано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структурну схему підприємства</w:t>
      </w:r>
      <w:r w:rsidR="00A849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діаграму використання</w:t>
      </w:r>
      <w:r w:rsidR="00A84918" w:rsidRPr="00A84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491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концептуальну модель мережі швидкого харчування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«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en-US"/>
        </w:rPr>
        <w:t>BEZ</w:t>
      </w:r>
      <w:r w:rsidR="00A71D80" w:rsidRPr="00A71D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en-US"/>
        </w:rPr>
        <w:t>KVAP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». Ці дані можуть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бути вик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ористані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створення інформаційної системи для ав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томатизації процесів опрацювання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передачі документів, параметрів, звітів тощо. Це могло б скоротити кількість працівників та збільшити дохід компанії, зменшуючи ризики людського фактору при виконанні подібних задач. Створення такої інформаційної системи для даного підприємства є можливим і перспективним</w:t>
      </w:r>
    </w:p>
    <w:p w14:paraId="2433D43B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73619F04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031E5684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3DE9B562" w14:textId="77777777" w:rsidR="001660DF" w:rsidRPr="00FC3983" w:rsidRDefault="001660D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60DF" w:rsidRPr="00FC3983" w:rsidSect="00350A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32C"/>
    <w:multiLevelType w:val="hybridMultilevel"/>
    <w:tmpl w:val="6AA832E4"/>
    <w:lvl w:ilvl="0" w:tplc="4BF2F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5D0A"/>
    <w:multiLevelType w:val="hybridMultilevel"/>
    <w:tmpl w:val="AA12F8A4"/>
    <w:lvl w:ilvl="0" w:tplc="A5AE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DF9"/>
    <w:multiLevelType w:val="hybridMultilevel"/>
    <w:tmpl w:val="3718093A"/>
    <w:lvl w:ilvl="0" w:tplc="F17A8C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1DDE"/>
    <w:multiLevelType w:val="hybridMultilevel"/>
    <w:tmpl w:val="BC8A8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4F6C"/>
    <w:multiLevelType w:val="hybridMultilevel"/>
    <w:tmpl w:val="C252809E"/>
    <w:lvl w:ilvl="0" w:tplc="74D23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D23"/>
    <w:multiLevelType w:val="hybridMultilevel"/>
    <w:tmpl w:val="53488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0CB6"/>
    <w:multiLevelType w:val="hybridMultilevel"/>
    <w:tmpl w:val="05B0A2F2"/>
    <w:lvl w:ilvl="0" w:tplc="45702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7FA"/>
    <w:multiLevelType w:val="hybridMultilevel"/>
    <w:tmpl w:val="8DA6A66C"/>
    <w:lvl w:ilvl="0" w:tplc="29146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07283"/>
    <w:multiLevelType w:val="hybridMultilevel"/>
    <w:tmpl w:val="BFE43518"/>
    <w:lvl w:ilvl="0" w:tplc="12F6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390"/>
    <w:multiLevelType w:val="hybridMultilevel"/>
    <w:tmpl w:val="EBC47880"/>
    <w:lvl w:ilvl="0" w:tplc="4DBC8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25A"/>
    <w:multiLevelType w:val="hybridMultilevel"/>
    <w:tmpl w:val="1A18731A"/>
    <w:lvl w:ilvl="0" w:tplc="929CF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604C"/>
    <w:multiLevelType w:val="hybridMultilevel"/>
    <w:tmpl w:val="7A28C5DA"/>
    <w:lvl w:ilvl="0" w:tplc="CE868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D0"/>
    <w:rsid w:val="00046EE9"/>
    <w:rsid w:val="000A2350"/>
    <w:rsid w:val="001660DF"/>
    <w:rsid w:val="002135F3"/>
    <w:rsid w:val="00350AC2"/>
    <w:rsid w:val="005D0C22"/>
    <w:rsid w:val="006550F8"/>
    <w:rsid w:val="008179DD"/>
    <w:rsid w:val="00884F09"/>
    <w:rsid w:val="008A5CC3"/>
    <w:rsid w:val="00A71D80"/>
    <w:rsid w:val="00A74DC0"/>
    <w:rsid w:val="00A84918"/>
    <w:rsid w:val="00C86B66"/>
    <w:rsid w:val="00CF0EB3"/>
    <w:rsid w:val="00D30B97"/>
    <w:rsid w:val="00E42719"/>
    <w:rsid w:val="00ED225D"/>
    <w:rsid w:val="00EF03CC"/>
    <w:rsid w:val="00F070D0"/>
    <w:rsid w:val="00F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41EE"/>
  <w15:chartTrackingRefBased/>
  <w15:docId w15:val="{1300C8B0-E994-41D7-A27D-504DD0D1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EB3"/>
    <w:pPr>
      <w:ind w:left="720"/>
      <w:contextualSpacing/>
    </w:pPr>
  </w:style>
  <w:style w:type="character" w:customStyle="1" w:styleId="fontstyle01">
    <w:name w:val="fontstyle01"/>
    <w:basedOn w:val="a0"/>
    <w:rsid w:val="001660D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0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FC398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135F3"/>
  </w:style>
  <w:style w:type="paragraph" w:styleId="a6">
    <w:name w:val="No Spacing"/>
    <w:uiPriority w:val="1"/>
    <w:qFormat/>
    <w:rsid w:val="00213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DELL</dc:creator>
  <cp:keywords/>
  <dc:description/>
  <cp:lastModifiedBy>Ренат Шукюров</cp:lastModifiedBy>
  <cp:revision>9</cp:revision>
  <dcterms:created xsi:type="dcterms:W3CDTF">2020-09-20T18:36:00Z</dcterms:created>
  <dcterms:modified xsi:type="dcterms:W3CDTF">2021-09-28T18:40:00Z</dcterms:modified>
</cp:coreProperties>
</file>