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A6A658" w14:textId="77777777" w:rsidR="002C6909" w:rsidRDefault="00000000" w:rsidP="001B6497">
      <w:pPr>
        <w:spacing w:before="1500" w:line="360" w:lineRule="auto"/>
        <w:jc w:val="both"/>
      </w:pPr>
      <w:r>
        <w:rPr>
          <w:b/>
          <w:bCs/>
          <w:color w:val="595959"/>
          <w:spacing w:val="20"/>
          <w:sz w:val="24"/>
          <w:szCs w:val="24"/>
        </w:rPr>
        <w:t>PSIQUIATRIA SOMATOPSÍQUICA®</w:t>
      </w:r>
    </w:p>
    <w:p w14:paraId="7A484AB1" w14:textId="77777777" w:rsidR="002C6909" w:rsidRDefault="00000000" w:rsidP="001B6497">
      <w:pPr>
        <w:spacing w:before="220" w:after="200" w:line="360" w:lineRule="auto"/>
        <w:jc w:val="both"/>
      </w:pPr>
      <w:r>
        <w:rPr>
          <w:b/>
          <w:bCs/>
          <w:color w:val="1F3A5F"/>
          <w:sz w:val="48"/>
          <w:szCs w:val="48"/>
        </w:rPr>
        <w:t>GUIA DE APLICAÇÃO C.O.R.A.G.E.M.®</w:t>
      </w:r>
    </w:p>
    <w:p w14:paraId="42666881" w14:textId="77777777" w:rsidR="002C6909" w:rsidRDefault="00000000" w:rsidP="001B6497">
      <w:pPr>
        <w:spacing w:after="500" w:line="360" w:lineRule="auto"/>
        <w:jc w:val="both"/>
      </w:pPr>
      <w:r>
        <w:rPr>
          <w:i/>
          <w:iCs/>
          <w:color w:val="0B6E62"/>
          <w:sz w:val="24"/>
          <w:szCs w:val="24"/>
        </w:rPr>
        <w:t>Fundamentos, etapas e orientações para conduzir a ferramenta</w:t>
      </w:r>
    </w:p>
    <w:p w14:paraId="6DC3EE9C" w14:textId="77777777" w:rsidR="002C6909" w:rsidRDefault="00000000" w:rsidP="001B6497">
      <w:pPr>
        <w:spacing w:before="800" w:line="360" w:lineRule="auto"/>
        <w:jc w:val="both"/>
      </w:pPr>
      <w:r>
        <w:rPr>
          <w:color w:val="595959"/>
        </w:rPr>
        <w:t>Dra. Renata Guerra</w:t>
      </w:r>
      <w:r>
        <w:br w:type="page"/>
      </w:r>
    </w:p>
    <w:p w14:paraId="2482FAF9" w14:textId="77777777" w:rsidR="002C6909" w:rsidRDefault="00000000" w:rsidP="001B6497">
      <w:pPr>
        <w:pageBreakBefore/>
        <w:spacing w:after="40" w:line="360" w:lineRule="auto"/>
        <w:jc w:val="both"/>
      </w:pPr>
      <w:r>
        <w:rPr>
          <w:b/>
          <w:bCs/>
          <w:color w:val="0B6E62"/>
          <w:spacing w:val="15"/>
          <w:sz w:val="18"/>
          <w:szCs w:val="18"/>
        </w:rPr>
        <w:t>GUIA DE APLICAÇÃO</w:t>
      </w:r>
    </w:p>
    <w:p w14:paraId="4FE2F9AC" w14:textId="77777777" w:rsidR="002C6909" w:rsidRDefault="00000000" w:rsidP="001B6497">
      <w:pPr>
        <w:pStyle w:val="Ttulo1"/>
        <w:spacing w:after="260" w:line="360" w:lineRule="auto"/>
        <w:jc w:val="both"/>
      </w:pPr>
      <w:r>
        <w:rPr>
          <w:b/>
          <w:bCs/>
          <w:color w:val="1F3A5F"/>
          <w:sz w:val="34"/>
          <w:szCs w:val="34"/>
        </w:rPr>
        <w:t>C.O.R.A.G.E.M.®</w:t>
      </w:r>
    </w:p>
    <w:p w14:paraId="519125CF" w14:textId="77777777" w:rsidR="002C6909" w:rsidRDefault="00000000" w:rsidP="001B6497">
      <w:pPr>
        <w:spacing w:after="200" w:line="360" w:lineRule="auto"/>
        <w:jc w:val="both"/>
      </w:pPr>
      <w:r>
        <w:rPr>
          <w:b/>
          <w:bCs/>
          <w:i/>
          <w:iCs/>
          <w:color w:val="1F3A5F"/>
          <w:sz w:val="24"/>
          <w:szCs w:val="24"/>
        </w:rPr>
        <w:t>Um Guia Interno para Agir Diante de Situações Desafiadoras</w:t>
      </w:r>
    </w:p>
    <w:p w14:paraId="4864465F" w14:textId="77777777" w:rsidR="002C6909" w:rsidRDefault="00000000" w:rsidP="001B6497">
      <w:pPr>
        <w:pStyle w:val="Ttulo2"/>
        <w:spacing w:before="300" w:after="140" w:line="360" w:lineRule="auto"/>
        <w:jc w:val="both"/>
      </w:pPr>
      <w:r>
        <w:rPr>
          <w:b/>
          <w:bCs/>
          <w:color w:val="0B6E62"/>
          <w:sz w:val="24"/>
          <w:szCs w:val="24"/>
        </w:rPr>
        <w:t>Introdução</w:t>
      </w:r>
    </w:p>
    <w:p w14:paraId="49EC91FD" w14:textId="77777777" w:rsidR="002C6909" w:rsidRDefault="00000000" w:rsidP="001B6497">
      <w:pPr>
        <w:spacing w:after="160" w:line="360" w:lineRule="auto"/>
        <w:jc w:val="both"/>
      </w:pPr>
      <w:r>
        <w:t>C.O.R.A.G.E.M.® é um guia interno para momentos em que a pessoa se encontra diante de algo desafiador para realizar, como uma decisão, uma conversa importante ou um passo que provoca medo. Cada letra indica um movimento de reflexão que pode ajudá-la a avançar com mais consciência.</w:t>
      </w:r>
    </w:p>
    <w:p w14:paraId="13A96AD5" w14:textId="77777777" w:rsidR="002C6909" w:rsidRDefault="00000000" w:rsidP="001B6497">
      <w:pPr>
        <w:spacing w:after="160" w:line="360" w:lineRule="auto"/>
        <w:jc w:val="both"/>
      </w:pPr>
      <w:r>
        <w:t>O percurso reúne sete referências: Coração, Oração, Resistência, Ação, Gentileza, Emergir e Momento a Momento.</w:t>
      </w:r>
    </w:p>
    <w:p w14:paraId="657431A3" w14:textId="77777777" w:rsidR="002C6909" w:rsidRDefault="00000000" w:rsidP="001B6497">
      <w:pPr>
        <w:pBdr>
          <w:left w:val="single" w:sz="18" w:space="8" w:color="0B6E62"/>
        </w:pBdr>
        <w:spacing w:after="200" w:line="360" w:lineRule="auto"/>
        <w:ind w:left="431"/>
        <w:jc w:val="both"/>
      </w:pPr>
      <w:r>
        <w:rPr>
          <w:b/>
          <w:bCs/>
          <w:i/>
          <w:iCs/>
          <w:color w:val="333333"/>
        </w:rPr>
        <w:t>Coração → Oração → Resistência → Ação → Gentileza → Emergir → Momento a Momento</w:t>
      </w:r>
    </w:p>
    <w:p w14:paraId="35A12643" w14:textId="77777777" w:rsidR="002C6909" w:rsidRDefault="00000000" w:rsidP="001B6497">
      <w:pPr>
        <w:pStyle w:val="Ttulo2"/>
        <w:spacing w:before="300" w:after="140" w:line="360" w:lineRule="auto"/>
        <w:jc w:val="both"/>
      </w:pPr>
      <w:r>
        <w:rPr>
          <w:b/>
          <w:bCs/>
          <w:color w:val="0B6E62"/>
          <w:sz w:val="24"/>
          <w:szCs w:val="24"/>
        </w:rPr>
        <w:t>1.  A Estrutura do C.O.R.A.G.E.M.®</w:t>
      </w:r>
    </w:p>
    <w:p w14:paraId="0245AF56" w14:textId="77777777" w:rsidR="002C6909" w:rsidRDefault="00000000" w:rsidP="001B6497">
      <w:pPr>
        <w:spacing w:after="160" w:line="360" w:lineRule="auto"/>
        <w:jc w:val="both"/>
      </w:pPr>
      <w:r>
        <w:t>O guia é organizado pelas letras da palavra CORAGEM:</w:t>
      </w:r>
    </w:p>
    <w:p w14:paraId="4664254C" w14:textId="77777777" w:rsidR="002C6909" w:rsidRDefault="00000000" w:rsidP="001B6497">
      <w:pPr>
        <w:pStyle w:val="PargrafodaLista"/>
        <w:numPr>
          <w:ilvl w:val="0"/>
          <w:numId w:val="2"/>
        </w:numPr>
        <w:spacing w:after="90" w:line="360" w:lineRule="auto"/>
        <w:jc w:val="both"/>
      </w:pPr>
      <w:r>
        <w:t>C — Coração</w:t>
      </w:r>
    </w:p>
    <w:p w14:paraId="0AF7B127" w14:textId="77777777" w:rsidR="002C6909" w:rsidRDefault="00000000" w:rsidP="001B6497">
      <w:pPr>
        <w:pStyle w:val="PargrafodaLista"/>
        <w:numPr>
          <w:ilvl w:val="0"/>
          <w:numId w:val="2"/>
        </w:numPr>
        <w:spacing w:after="90" w:line="360" w:lineRule="auto"/>
        <w:jc w:val="both"/>
      </w:pPr>
      <w:r>
        <w:t>O — Oração: conexão com algo maior</w:t>
      </w:r>
    </w:p>
    <w:p w14:paraId="5B53D5CC" w14:textId="77777777" w:rsidR="002C6909" w:rsidRDefault="00000000" w:rsidP="001B6497">
      <w:pPr>
        <w:pStyle w:val="PargrafodaLista"/>
        <w:numPr>
          <w:ilvl w:val="0"/>
          <w:numId w:val="2"/>
        </w:numPr>
        <w:spacing w:after="90" w:line="360" w:lineRule="auto"/>
        <w:jc w:val="both"/>
      </w:pPr>
      <w:r>
        <w:t>R — Resistência</w:t>
      </w:r>
    </w:p>
    <w:p w14:paraId="3A3DC887" w14:textId="77777777" w:rsidR="002C6909" w:rsidRDefault="00000000" w:rsidP="001B6497">
      <w:pPr>
        <w:pStyle w:val="PargrafodaLista"/>
        <w:numPr>
          <w:ilvl w:val="0"/>
          <w:numId w:val="2"/>
        </w:numPr>
        <w:spacing w:after="90" w:line="360" w:lineRule="auto"/>
        <w:jc w:val="both"/>
      </w:pPr>
      <w:r>
        <w:t>A — Ação</w:t>
      </w:r>
    </w:p>
    <w:p w14:paraId="6F42BF94" w14:textId="77777777" w:rsidR="002C6909" w:rsidRDefault="00000000" w:rsidP="001B6497">
      <w:pPr>
        <w:pStyle w:val="PargrafodaLista"/>
        <w:numPr>
          <w:ilvl w:val="0"/>
          <w:numId w:val="2"/>
        </w:numPr>
        <w:spacing w:after="90" w:line="360" w:lineRule="auto"/>
        <w:jc w:val="both"/>
      </w:pPr>
      <w:r>
        <w:t>G — Gentileza</w:t>
      </w:r>
    </w:p>
    <w:p w14:paraId="6EBC771D" w14:textId="77777777" w:rsidR="002C6909" w:rsidRDefault="00000000" w:rsidP="001B6497">
      <w:pPr>
        <w:pStyle w:val="PargrafodaLista"/>
        <w:numPr>
          <w:ilvl w:val="0"/>
          <w:numId w:val="2"/>
        </w:numPr>
        <w:spacing w:after="90" w:line="360" w:lineRule="auto"/>
        <w:jc w:val="both"/>
      </w:pPr>
      <w:r>
        <w:t>E — Emergir</w:t>
      </w:r>
    </w:p>
    <w:p w14:paraId="4F329862" w14:textId="77777777" w:rsidR="002C6909" w:rsidRDefault="00000000" w:rsidP="001B6497">
      <w:pPr>
        <w:pStyle w:val="PargrafodaLista"/>
        <w:numPr>
          <w:ilvl w:val="0"/>
          <w:numId w:val="2"/>
        </w:numPr>
        <w:spacing w:after="90" w:line="360" w:lineRule="auto"/>
        <w:jc w:val="both"/>
      </w:pPr>
      <w:r>
        <w:t>M — Momento a Momento</w:t>
      </w:r>
    </w:p>
    <w:p w14:paraId="630CC363" w14:textId="77777777" w:rsidR="002C6909" w:rsidRDefault="00000000" w:rsidP="001B6497">
      <w:pPr>
        <w:spacing w:after="160" w:line="360" w:lineRule="auto"/>
        <w:jc w:val="both"/>
      </w:pPr>
      <w:r>
        <w:t>Cada referência convida a pessoa a formular uma pergunta e observar sua própria resposta. O objetivo não é oferecer uma resposta pronta, mas apoiar uma reflexão pessoal diante do desafio escolhido.</w:t>
      </w:r>
    </w:p>
    <w:p w14:paraId="7BB09A5B" w14:textId="77777777" w:rsidR="002C6909" w:rsidRDefault="00000000" w:rsidP="001B6497">
      <w:pPr>
        <w:pStyle w:val="Ttulo2"/>
        <w:spacing w:before="300" w:after="140" w:line="360" w:lineRule="auto"/>
        <w:jc w:val="both"/>
      </w:pPr>
      <w:r>
        <w:rPr>
          <w:b/>
          <w:bCs/>
          <w:color w:val="0B6E62"/>
          <w:sz w:val="24"/>
          <w:szCs w:val="24"/>
        </w:rPr>
        <w:t>2.  C — Coração</w:t>
      </w:r>
    </w:p>
    <w:p w14:paraId="411E9CC1" w14:textId="77777777" w:rsidR="002C6909" w:rsidRDefault="00000000" w:rsidP="001B6497">
      <w:pPr>
        <w:spacing w:after="160" w:line="360" w:lineRule="auto"/>
        <w:jc w:val="both"/>
      </w:pPr>
      <w:r>
        <w:t>O Coração recorda aquilo que torna a ação importante. A pessoa é convidada a reconhecer a paixão, o valor ou o propósito que está por trás do que deseja realizar. Quando se lembra do coração daquilo que quer, sua motivação pode tornar-se mais clara e profunda.</w:t>
      </w:r>
    </w:p>
    <w:p w14:paraId="4E707027" w14:textId="77777777" w:rsidR="002C6909" w:rsidRDefault="00000000" w:rsidP="001B6497">
      <w:pPr>
        <w:pBdr>
          <w:left w:val="single" w:sz="18" w:space="8" w:color="0B6E62"/>
        </w:pBdr>
        <w:spacing w:after="200" w:line="360" w:lineRule="auto"/>
        <w:ind w:left="431"/>
        <w:jc w:val="both"/>
      </w:pPr>
      <w:r>
        <w:rPr>
          <w:b/>
          <w:bCs/>
          <w:i/>
          <w:iCs/>
          <w:color w:val="333333"/>
        </w:rPr>
        <w:lastRenderedPageBreak/>
        <w:t>Perguntas: por que isso é importante para mim? Qual é a paixão, o valor ou o propósito que está por trás dessa ação?</w:t>
      </w:r>
    </w:p>
    <w:p w14:paraId="4A8B726A" w14:textId="77777777" w:rsidR="002C6909" w:rsidRDefault="00000000" w:rsidP="001B6497">
      <w:pPr>
        <w:pStyle w:val="Ttulo2"/>
        <w:spacing w:before="300" w:after="140" w:line="360" w:lineRule="auto"/>
        <w:jc w:val="both"/>
      </w:pPr>
      <w:r>
        <w:rPr>
          <w:b/>
          <w:bCs/>
          <w:color w:val="0B6E62"/>
          <w:sz w:val="24"/>
          <w:szCs w:val="24"/>
        </w:rPr>
        <w:t>3.  O — Oração: Conexão com Algo Maior</w:t>
      </w:r>
    </w:p>
    <w:p w14:paraId="62B13C13" w14:textId="77777777" w:rsidR="002C6909" w:rsidRDefault="00000000" w:rsidP="001B6497">
      <w:pPr>
        <w:spacing w:after="160" w:line="360" w:lineRule="auto"/>
        <w:jc w:val="both"/>
      </w:pPr>
      <w:r>
        <w:t>No C.O.R.A.G.E.M.®, oração não precisa ter sentido religioso. Trata-se de um momento de conexão com o transcendente, com algo maior do que a própria pessoa.</w:t>
      </w:r>
    </w:p>
    <w:p w14:paraId="445A9080" w14:textId="77777777" w:rsidR="002C6909" w:rsidRDefault="00000000" w:rsidP="001B6497">
      <w:pPr>
        <w:spacing w:after="160" w:line="360" w:lineRule="auto"/>
        <w:jc w:val="both"/>
      </w:pPr>
      <w:r>
        <w:t>O material apresenta como possibilidades de conexão:</w:t>
      </w:r>
    </w:p>
    <w:p w14:paraId="6166520B" w14:textId="77777777" w:rsidR="002C6909" w:rsidRDefault="00000000" w:rsidP="001B6497">
      <w:pPr>
        <w:pStyle w:val="PargrafodaLista"/>
        <w:numPr>
          <w:ilvl w:val="0"/>
          <w:numId w:val="2"/>
        </w:numPr>
        <w:spacing w:after="90" w:line="360" w:lineRule="auto"/>
        <w:jc w:val="both"/>
      </w:pPr>
      <w:r>
        <w:t>Espiritualidade.</w:t>
      </w:r>
    </w:p>
    <w:p w14:paraId="2D665E24" w14:textId="77777777" w:rsidR="002C6909" w:rsidRDefault="00000000" w:rsidP="001B6497">
      <w:pPr>
        <w:pStyle w:val="PargrafodaLista"/>
        <w:numPr>
          <w:ilvl w:val="0"/>
          <w:numId w:val="2"/>
        </w:numPr>
        <w:spacing w:after="90" w:line="360" w:lineRule="auto"/>
        <w:jc w:val="both"/>
      </w:pPr>
      <w:r>
        <w:t>Valores.</w:t>
      </w:r>
    </w:p>
    <w:p w14:paraId="4B36655E" w14:textId="77777777" w:rsidR="002C6909" w:rsidRDefault="00000000" w:rsidP="001B6497">
      <w:pPr>
        <w:pStyle w:val="PargrafodaLista"/>
        <w:numPr>
          <w:ilvl w:val="0"/>
          <w:numId w:val="2"/>
        </w:numPr>
        <w:spacing w:after="90" w:line="360" w:lineRule="auto"/>
        <w:jc w:val="both"/>
      </w:pPr>
      <w:r>
        <w:t>Natureza.</w:t>
      </w:r>
    </w:p>
    <w:p w14:paraId="00DB9C45" w14:textId="77777777" w:rsidR="002C6909" w:rsidRDefault="00000000" w:rsidP="001B6497">
      <w:pPr>
        <w:pStyle w:val="PargrafodaLista"/>
        <w:numPr>
          <w:ilvl w:val="0"/>
          <w:numId w:val="2"/>
        </w:numPr>
        <w:spacing w:after="90" w:line="360" w:lineRule="auto"/>
        <w:jc w:val="both"/>
      </w:pPr>
      <w:r>
        <w:t>Silêncio.</w:t>
      </w:r>
    </w:p>
    <w:p w14:paraId="0406C3BC" w14:textId="77777777" w:rsidR="002C6909" w:rsidRDefault="00000000" w:rsidP="001B6497">
      <w:pPr>
        <w:pStyle w:val="PargrafodaLista"/>
        <w:numPr>
          <w:ilvl w:val="0"/>
          <w:numId w:val="2"/>
        </w:numPr>
        <w:spacing w:after="90" w:line="360" w:lineRule="auto"/>
        <w:jc w:val="both"/>
      </w:pPr>
      <w:r>
        <w:t>Consciência.</w:t>
      </w:r>
    </w:p>
    <w:p w14:paraId="128FAD69" w14:textId="77777777" w:rsidR="002C6909" w:rsidRDefault="00000000" w:rsidP="001B6497">
      <w:pPr>
        <w:pBdr>
          <w:left w:val="single" w:sz="18" w:space="8" w:color="0B6E62"/>
        </w:pBdr>
        <w:spacing w:after="200" w:line="360" w:lineRule="auto"/>
        <w:ind w:left="431"/>
        <w:jc w:val="both"/>
      </w:pPr>
      <w:r>
        <w:rPr>
          <w:b/>
          <w:bCs/>
          <w:i/>
          <w:iCs/>
          <w:color w:val="333333"/>
        </w:rPr>
        <w:t>Pergunta: como essa conexão pode me sustentar neste passo?</w:t>
      </w:r>
    </w:p>
    <w:p w14:paraId="2CFC5745" w14:textId="77777777" w:rsidR="002C6909" w:rsidRDefault="00000000" w:rsidP="001B6497">
      <w:pPr>
        <w:pStyle w:val="Ttulo2"/>
        <w:spacing w:before="300" w:after="140" w:line="360" w:lineRule="auto"/>
        <w:jc w:val="both"/>
      </w:pPr>
      <w:r>
        <w:rPr>
          <w:b/>
          <w:bCs/>
          <w:color w:val="0B6E62"/>
          <w:sz w:val="24"/>
          <w:szCs w:val="24"/>
        </w:rPr>
        <w:t>4.  R — Resistência</w:t>
      </w:r>
    </w:p>
    <w:p w14:paraId="67ACC426" w14:textId="77777777" w:rsidR="002C6909" w:rsidRDefault="00000000" w:rsidP="001B6497">
      <w:pPr>
        <w:spacing w:after="160" w:line="360" w:lineRule="auto"/>
        <w:jc w:val="both"/>
      </w:pPr>
      <w:r>
        <w:t>Toda mudança encontra resistência. Neste movimento, a pessoa observa com curiosidade como a resistência se manifesta em sua vida, reconhecendo possíveis formas pelas quais ela adia, evita ou se afasta da ação.</w:t>
      </w:r>
    </w:p>
    <w:p w14:paraId="69EDD256" w14:textId="77777777" w:rsidR="002C6909" w:rsidRDefault="00000000" w:rsidP="001B6497">
      <w:pPr>
        <w:spacing w:after="160" w:line="360" w:lineRule="auto"/>
        <w:jc w:val="both"/>
      </w:pPr>
      <w:r>
        <w:t>Perguntas propostas no guia:</w:t>
      </w:r>
    </w:p>
    <w:p w14:paraId="63AB1E62" w14:textId="77777777" w:rsidR="002C6909" w:rsidRDefault="00000000" w:rsidP="001B6497">
      <w:pPr>
        <w:pStyle w:val="PargrafodaLista"/>
        <w:numPr>
          <w:ilvl w:val="0"/>
          <w:numId w:val="2"/>
        </w:numPr>
        <w:spacing w:after="90" w:line="360" w:lineRule="auto"/>
        <w:jc w:val="both"/>
      </w:pPr>
      <w:r>
        <w:t>Eu estou procrastinando?</w:t>
      </w:r>
    </w:p>
    <w:p w14:paraId="36B97A15" w14:textId="77777777" w:rsidR="002C6909" w:rsidRDefault="00000000" w:rsidP="001B6497">
      <w:pPr>
        <w:pStyle w:val="PargrafodaLista"/>
        <w:numPr>
          <w:ilvl w:val="0"/>
          <w:numId w:val="2"/>
        </w:numPr>
        <w:spacing w:after="90" w:line="360" w:lineRule="auto"/>
        <w:jc w:val="both"/>
      </w:pPr>
      <w:r>
        <w:t>Estou sentindo medo?</w:t>
      </w:r>
    </w:p>
    <w:p w14:paraId="048D415D" w14:textId="77777777" w:rsidR="002C6909" w:rsidRDefault="00000000" w:rsidP="001B6497">
      <w:pPr>
        <w:pStyle w:val="PargrafodaLista"/>
        <w:numPr>
          <w:ilvl w:val="0"/>
          <w:numId w:val="2"/>
        </w:numPr>
        <w:spacing w:after="90" w:line="360" w:lineRule="auto"/>
        <w:jc w:val="both"/>
      </w:pPr>
      <w:r>
        <w:t>Estou buscando distrações?</w:t>
      </w:r>
    </w:p>
    <w:p w14:paraId="3A113612" w14:textId="77777777" w:rsidR="002C6909" w:rsidRDefault="00000000" w:rsidP="001B6497">
      <w:pPr>
        <w:pStyle w:val="PargrafodaLista"/>
        <w:numPr>
          <w:ilvl w:val="0"/>
          <w:numId w:val="2"/>
        </w:numPr>
        <w:spacing w:after="90" w:line="360" w:lineRule="auto"/>
        <w:jc w:val="both"/>
      </w:pPr>
      <w:r>
        <w:t>Estou dizendo “depois eu faço”?</w:t>
      </w:r>
    </w:p>
    <w:p w14:paraId="41542D9A" w14:textId="77777777" w:rsidR="002C6909" w:rsidRDefault="00000000" w:rsidP="001B6497">
      <w:pPr>
        <w:pBdr>
          <w:left w:val="single" w:sz="18" w:space="8" w:color="0B6E62"/>
        </w:pBdr>
        <w:spacing w:after="200" w:line="360" w:lineRule="auto"/>
        <w:ind w:left="431"/>
        <w:jc w:val="both"/>
      </w:pPr>
      <w:r>
        <w:rPr>
          <w:b/>
          <w:bCs/>
          <w:i/>
          <w:iCs/>
          <w:color w:val="333333"/>
        </w:rPr>
        <w:t>Reconhecer a resistência tira o poder dela.</w:t>
      </w:r>
    </w:p>
    <w:p w14:paraId="55663759" w14:textId="77777777" w:rsidR="002C6909" w:rsidRDefault="00000000" w:rsidP="001B6497">
      <w:pPr>
        <w:pStyle w:val="Ttulo2"/>
        <w:spacing w:before="300" w:after="140" w:line="360" w:lineRule="auto"/>
        <w:jc w:val="both"/>
      </w:pPr>
      <w:r>
        <w:rPr>
          <w:b/>
          <w:bCs/>
          <w:color w:val="0B6E62"/>
          <w:sz w:val="24"/>
          <w:szCs w:val="24"/>
        </w:rPr>
        <w:t>5.  A — Ação</w:t>
      </w:r>
    </w:p>
    <w:p w14:paraId="4D663955" w14:textId="77777777" w:rsidR="002C6909" w:rsidRDefault="00000000" w:rsidP="001B6497">
      <w:pPr>
        <w:spacing w:after="160" w:line="360" w:lineRule="auto"/>
        <w:jc w:val="both"/>
      </w:pPr>
      <w:r>
        <w:t>Depois de reconhecer o que importa, conectar-se com algo maior e observar a resistência, a pessoa escolhe um pequeno passo concreto. A ação não precisa ser perfeita; precisa apenas existir.</w:t>
      </w:r>
    </w:p>
    <w:p w14:paraId="65B25036" w14:textId="77777777" w:rsidR="002C6909" w:rsidRDefault="00000000" w:rsidP="001B6497">
      <w:pPr>
        <w:pBdr>
          <w:left w:val="single" w:sz="18" w:space="8" w:color="0B6E62"/>
        </w:pBdr>
        <w:spacing w:after="200" w:line="360" w:lineRule="auto"/>
        <w:ind w:left="431"/>
        <w:jc w:val="both"/>
      </w:pPr>
      <w:r>
        <w:rPr>
          <w:b/>
          <w:bCs/>
          <w:i/>
          <w:iCs/>
          <w:color w:val="333333"/>
        </w:rPr>
        <w:lastRenderedPageBreak/>
        <w:t>Pergunta: qual é a primeira ação possível agora?</w:t>
      </w:r>
    </w:p>
    <w:p w14:paraId="04BC1BC3" w14:textId="77777777" w:rsidR="002C6909" w:rsidRDefault="00000000" w:rsidP="001B6497">
      <w:pPr>
        <w:pStyle w:val="Ttulo2"/>
        <w:spacing w:before="300" w:after="140" w:line="360" w:lineRule="auto"/>
        <w:jc w:val="both"/>
      </w:pPr>
      <w:r>
        <w:rPr>
          <w:b/>
          <w:bCs/>
          <w:color w:val="0B6E62"/>
          <w:sz w:val="24"/>
          <w:szCs w:val="24"/>
        </w:rPr>
        <w:t>6.  G — Gentileza</w:t>
      </w:r>
    </w:p>
    <w:p w14:paraId="3F81A9C8" w14:textId="77777777" w:rsidR="002C6909" w:rsidRDefault="00000000" w:rsidP="001B6497">
      <w:pPr>
        <w:spacing w:after="160" w:line="360" w:lineRule="auto"/>
        <w:jc w:val="both"/>
      </w:pPr>
      <w:r>
        <w:t>Mudanças exigem energia e vulnerabilidade. Gentileza significa tratar-se de maneira cuidadosa durante o processo.</w:t>
      </w:r>
    </w:p>
    <w:p w14:paraId="6C5B425C" w14:textId="77777777" w:rsidR="002C6909" w:rsidRDefault="00000000" w:rsidP="001B6497">
      <w:pPr>
        <w:spacing w:after="160" w:line="360" w:lineRule="auto"/>
        <w:jc w:val="both"/>
      </w:pPr>
      <w:r>
        <w:t>O guia propõe:</w:t>
      </w:r>
    </w:p>
    <w:p w14:paraId="040DA20F" w14:textId="77777777" w:rsidR="002C6909" w:rsidRDefault="00000000" w:rsidP="001B6497">
      <w:pPr>
        <w:pStyle w:val="PargrafodaLista"/>
        <w:numPr>
          <w:ilvl w:val="0"/>
          <w:numId w:val="2"/>
        </w:numPr>
        <w:spacing w:after="90" w:line="360" w:lineRule="auto"/>
        <w:jc w:val="both"/>
      </w:pPr>
      <w:r>
        <w:t>Não se cobrar de forma excessiva.</w:t>
      </w:r>
    </w:p>
    <w:p w14:paraId="1A0EDCD0" w14:textId="77777777" w:rsidR="002C6909" w:rsidRDefault="00000000" w:rsidP="001B6497">
      <w:pPr>
        <w:pStyle w:val="PargrafodaLista"/>
        <w:numPr>
          <w:ilvl w:val="0"/>
          <w:numId w:val="2"/>
        </w:numPr>
        <w:spacing w:after="90" w:line="360" w:lineRule="auto"/>
        <w:jc w:val="both"/>
      </w:pPr>
      <w:r>
        <w:t>Falar consigo como falaria com alguém querido.</w:t>
      </w:r>
    </w:p>
    <w:p w14:paraId="4739D65A" w14:textId="77777777" w:rsidR="002C6909" w:rsidRDefault="00000000" w:rsidP="001B6497">
      <w:pPr>
        <w:pStyle w:val="PargrafodaLista"/>
        <w:numPr>
          <w:ilvl w:val="0"/>
          <w:numId w:val="2"/>
        </w:numPr>
        <w:spacing w:after="90" w:line="360" w:lineRule="auto"/>
        <w:jc w:val="both"/>
      </w:pPr>
      <w:r>
        <w:t>Reconhecer o esforço.</w:t>
      </w:r>
    </w:p>
    <w:p w14:paraId="10E11CC8" w14:textId="77777777" w:rsidR="002C6909" w:rsidRDefault="00000000" w:rsidP="001B6497">
      <w:pPr>
        <w:pBdr>
          <w:left w:val="single" w:sz="18" w:space="8" w:color="0B6E62"/>
        </w:pBdr>
        <w:spacing w:after="200" w:line="360" w:lineRule="auto"/>
        <w:ind w:left="431"/>
        <w:jc w:val="both"/>
      </w:pPr>
      <w:r>
        <w:rPr>
          <w:b/>
          <w:bCs/>
          <w:i/>
          <w:iCs/>
          <w:color w:val="333333"/>
        </w:rPr>
        <w:t>Pergunta: como posso ser gentil comigo neste processo?</w:t>
      </w:r>
    </w:p>
    <w:p w14:paraId="2719CF38" w14:textId="77777777" w:rsidR="002C6909" w:rsidRDefault="00000000" w:rsidP="001B6497">
      <w:pPr>
        <w:pStyle w:val="Ttulo2"/>
        <w:spacing w:before="300" w:after="140" w:line="360" w:lineRule="auto"/>
        <w:jc w:val="both"/>
      </w:pPr>
      <w:r>
        <w:rPr>
          <w:b/>
          <w:bCs/>
          <w:color w:val="0B6E62"/>
          <w:sz w:val="24"/>
          <w:szCs w:val="24"/>
        </w:rPr>
        <w:t>7.  E — Emergir</w:t>
      </w:r>
    </w:p>
    <w:p w14:paraId="242F516A" w14:textId="77777777" w:rsidR="002C6909" w:rsidRDefault="00000000" w:rsidP="001B6497">
      <w:pPr>
        <w:spacing w:after="160" w:line="360" w:lineRule="auto"/>
        <w:jc w:val="both"/>
      </w:pPr>
      <w:r>
        <w:t>Emergir é permitir que a própria verdade apareça. O convite é não agir apenas para corresponder a expectativas externas e não tentar ser outra pessoa.</w:t>
      </w:r>
    </w:p>
    <w:p w14:paraId="46532095" w14:textId="77777777" w:rsidR="002C6909" w:rsidRDefault="00000000" w:rsidP="001B6497">
      <w:pPr>
        <w:pBdr>
          <w:left w:val="single" w:sz="18" w:space="8" w:color="0B6E62"/>
        </w:pBdr>
        <w:spacing w:after="200" w:line="360" w:lineRule="auto"/>
        <w:ind w:left="431"/>
        <w:jc w:val="both"/>
      </w:pPr>
      <w:r>
        <w:rPr>
          <w:b/>
          <w:bCs/>
          <w:i/>
          <w:iCs/>
          <w:color w:val="333333"/>
        </w:rPr>
        <w:t>Pergunta: o que é autêntico para mim aqui?</w:t>
      </w:r>
    </w:p>
    <w:p w14:paraId="7E15BC22" w14:textId="77777777" w:rsidR="002C6909" w:rsidRDefault="00000000" w:rsidP="001B6497">
      <w:pPr>
        <w:spacing w:after="160" w:line="360" w:lineRule="auto"/>
        <w:jc w:val="both"/>
      </w:pPr>
      <w:r>
        <w:t>A pessoa é orientada a deixar emergir aquilo que realmente é seu e a anotar aspectos autênticos que passou a observar melhor depois de iniciar a ação. O material propõe realizar esse registro por pelo menos sete dias.</w:t>
      </w:r>
    </w:p>
    <w:p w14:paraId="22DF538C" w14:textId="77777777" w:rsidR="002C6909" w:rsidRDefault="00000000" w:rsidP="001B6497">
      <w:pPr>
        <w:pStyle w:val="Ttulo2"/>
        <w:spacing w:before="300" w:after="140" w:line="360" w:lineRule="auto"/>
        <w:jc w:val="both"/>
      </w:pPr>
      <w:r>
        <w:rPr>
          <w:b/>
          <w:bCs/>
          <w:color w:val="0B6E62"/>
          <w:sz w:val="24"/>
          <w:szCs w:val="24"/>
        </w:rPr>
        <w:t>8.  M — Momento a Momento</w:t>
      </w:r>
    </w:p>
    <w:p w14:paraId="6C94EA9D" w14:textId="77777777" w:rsidR="002C6909" w:rsidRDefault="00000000" w:rsidP="001B6497">
      <w:pPr>
        <w:spacing w:after="160" w:line="360" w:lineRule="auto"/>
        <w:jc w:val="both"/>
      </w:pPr>
      <w:r>
        <w:t>A mudança não acontece de uma vez. Momento a Momento recorda que ela é um processo, e não um evento. O percurso acontece passo a passo.</w:t>
      </w:r>
    </w:p>
    <w:p w14:paraId="27F97130" w14:textId="77777777" w:rsidR="002C6909" w:rsidRDefault="00000000" w:rsidP="001B6497">
      <w:pPr>
        <w:pBdr>
          <w:left w:val="single" w:sz="18" w:space="8" w:color="0B6E62"/>
        </w:pBdr>
        <w:spacing w:after="200" w:line="360" w:lineRule="auto"/>
        <w:ind w:left="431"/>
        <w:jc w:val="both"/>
      </w:pPr>
      <w:r>
        <w:rPr>
          <w:b/>
          <w:bCs/>
          <w:i/>
          <w:iCs/>
          <w:color w:val="333333"/>
        </w:rPr>
        <w:t>Pergunta: eu estou presente comigo, com o outro e com o contexto?</w:t>
      </w:r>
    </w:p>
    <w:p w14:paraId="27780459" w14:textId="77777777" w:rsidR="002C6909" w:rsidRDefault="00000000" w:rsidP="001B6497">
      <w:pPr>
        <w:pStyle w:val="Ttulo2"/>
        <w:spacing w:before="300" w:after="140" w:line="360" w:lineRule="auto"/>
        <w:jc w:val="both"/>
      </w:pPr>
      <w:r>
        <w:rPr>
          <w:b/>
          <w:bCs/>
          <w:color w:val="0B6E62"/>
          <w:sz w:val="24"/>
          <w:szCs w:val="24"/>
        </w:rPr>
        <w:t>9.  Roteiro Integrado</w:t>
      </w:r>
    </w:p>
    <w:p w14:paraId="424B8FDE" w14:textId="77777777" w:rsidR="002C6909" w:rsidRDefault="00000000" w:rsidP="001B6497">
      <w:pPr>
        <w:spacing w:after="160" w:line="360" w:lineRule="auto"/>
        <w:jc w:val="both"/>
      </w:pPr>
      <w:r>
        <w:t>Diante de uma decisão, uma conversa importante ou um passo que provoca medo, o percurso pode ser lembrado nesta sequência:</w:t>
      </w:r>
    </w:p>
    <w:p w14:paraId="67DB00B4" w14:textId="77777777" w:rsidR="002C6909" w:rsidRDefault="00000000" w:rsidP="001B6497">
      <w:pPr>
        <w:pStyle w:val="PargrafodaLista"/>
        <w:numPr>
          <w:ilvl w:val="0"/>
          <w:numId w:val="2"/>
        </w:numPr>
        <w:spacing w:after="90" w:line="360" w:lineRule="auto"/>
        <w:jc w:val="both"/>
      </w:pPr>
      <w:r>
        <w:t>Coração — reconhecer por que a ação é importante e qual valor, paixão ou propósito a sustenta.</w:t>
      </w:r>
    </w:p>
    <w:p w14:paraId="57B6D70D" w14:textId="77777777" w:rsidR="002C6909" w:rsidRDefault="00000000" w:rsidP="001B6497">
      <w:pPr>
        <w:pStyle w:val="PargrafodaLista"/>
        <w:numPr>
          <w:ilvl w:val="0"/>
          <w:numId w:val="2"/>
        </w:numPr>
        <w:spacing w:after="90" w:line="360" w:lineRule="auto"/>
        <w:jc w:val="both"/>
      </w:pPr>
      <w:r>
        <w:lastRenderedPageBreak/>
        <w:t>Oração — conectar-se com algo maior e perceber como essa conexão pode oferecer sustentação.</w:t>
      </w:r>
    </w:p>
    <w:p w14:paraId="1C64E983" w14:textId="77777777" w:rsidR="002C6909" w:rsidRDefault="00000000" w:rsidP="001B6497">
      <w:pPr>
        <w:pStyle w:val="PargrafodaLista"/>
        <w:numPr>
          <w:ilvl w:val="0"/>
          <w:numId w:val="2"/>
        </w:numPr>
        <w:spacing w:after="90" w:line="360" w:lineRule="auto"/>
        <w:jc w:val="both"/>
      </w:pPr>
      <w:r>
        <w:t>Resistência — observar com curiosidade a procrastinação, o medo, as distrações ou o adiamento.</w:t>
      </w:r>
    </w:p>
    <w:p w14:paraId="665F0D9F" w14:textId="77777777" w:rsidR="002C6909" w:rsidRDefault="00000000" w:rsidP="001B6497">
      <w:pPr>
        <w:pStyle w:val="PargrafodaLista"/>
        <w:numPr>
          <w:ilvl w:val="0"/>
          <w:numId w:val="2"/>
        </w:numPr>
        <w:spacing w:after="90" w:line="360" w:lineRule="auto"/>
        <w:jc w:val="both"/>
      </w:pPr>
      <w:r>
        <w:t>Ação — escolher a primeira ação pequena e possível.</w:t>
      </w:r>
    </w:p>
    <w:p w14:paraId="679A6E17" w14:textId="77777777" w:rsidR="002C6909" w:rsidRDefault="00000000" w:rsidP="001B6497">
      <w:pPr>
        <w:pStyle w:val="PargrafodaLista"/>
        <w:numPr>
          <w:ilvl w:val="0"/>
          <w:numId w:val="2"/>
        </w:numPr>
        <w:spacing w:after="90" w:line="360" w:lineRule="auto"/>
        <w:jc w:val="both"/>
      </w:pPr>
      <w:r>
        <w:t>Gentileza — reduzir a cobrança excessiva, falar consigo com cuidado e reconhecer o esforço.</w:t>
      </w:r>
    </w:p>
    <w:p w14:paraId="2A7E66B0" w14:textId="77777777" w:rsidR="002C6909" w:rsidRDefault="00000000" w:rsidP="001B6497">
      <w:pPr>
        <w:pStyle w:val="PargrafodaLista"/>
        <w:numPr>
          <w:ilvl w:val="0"/>
          <w:numId w:val="2"/>
        </w:numPr>
        <w:spacing w:after="90" w:line="360" w:lineRule="auto"/>
        <w:jc w:val="both"/>
      </w:pPr>
      <w:r>
        <w:t>Emergir — perceber o que é autêntico e registrar o que aparece ao longo de pelo menos sete dias.</w:t>
      </w:r>
    </w:p>
    <w:p w14:paraId="4E362ADB" w14:textId="77777777" w:rsidR="002C6909" w:rsidRDefault="00000000" w:rsidP="001B6497">
      <w:pPr>
        <w:pStyle w:val="PargrafodaLista"/>
        <w:numPr>
          <w:ilvl w:val="0"/>
          <w:numId w:val="2"/>
        </w:numPr>
        <w:spacing w:after="90" w:line="360" w:lineRule="auto"/>
        <w:jc w:val="both"/>
      </w:pPr>
      <w:r>
        <w:t>Momento a Momento — lembrar que a mudança é um processo e retornar à presença consigo, com o outro e com o contexto.</w:t>
      </w:r>
    </w:p>
    <w:p w14:paraId="0F16E0E3" w14:textId="77777777" w:rsidR="002C6909" w:rsidRDefault="00000000" w:rsidP="001B6497">
      <w:pPr>
        <w:pStyle w:val="Ttulo2"/>
        <w:spacing w:before="300" w:after="140" w:line="360" w:lineRule="auto"/>
        <w:jc w:val="both"/>
      </w:pPr>
      <w:r>
        <w:rPr>
          <w:b/>
          <w:bCs/>
          <w:color w:val="0B6E62"/>
          <w:sz w:val="24"/>
          <w:szCs w:val="24"/>
        </w:rPr>
        <w:t>10.  Orientações para o Aplicador</w:t>
      </w:r>
    </w:p>
    <w:p w14:paraId="7BBE2952" w14:textId="77777777" w:rsidR="002C6909" w:rsidRDefault="00000000" w:rsidP="001B6497">
      <w:pPr>
        <w:spacing w:after="160" w:line="360" w:lineRule="auto"/>
        <w:jc w:val="both"/>
      </w:pPr>
      <w:r>
        <w:t>Ao utilizar o C.O.R.A.G.E.M.®, o aplicador apresenta o guia e conduz as perguntas na ordem proposta. As respostas pertencem à pessoa: cabe a ela reconhecer o que é importante, o que a sustenta, como a resistência aparece, qual ação é possível, como exercer gentileza, o que é autêntico e como permanecer presente ao longo do processo.</w:t>
      </w:r>
    </w:p>
    <w:p w14:paraId="49442C38" w14:textId="77777777" w:rsidR="002C6909" w:rsidRDefault="00000000" w:rsidP="001B6497">
      <w:pPr>
        <w:pStyle w:val="PargrafodaLista"/>
        <w:numPr>
          <w:ilvl w:val="0"/>
          <w:numId w:val="2"/>
        </w:numPr>
        <w:spacing w:after="90" w:line="360" w:lineRule="auto"/>
        <w:jc w:val="both"/>
      </w:pPr>
      <w:r>
        <w:t>Escolher com a pessoa uma situação desafiadora concreta: uma decisão, uma conversa importante ou um passo que provoca medo.</w:t>
      </w:r>
    </w:p>
    <w:p w14:paraId="57613CBB" w14:textId="77777777" w:rsidR="002C6909" w:rsidRDefault="00000000" w:rsidP="001B6497">
      <w:pPr>
        <w:pStyle w:val="PargrafodaLista"/>
        <w:numPr>
          <w:ilvl w:val="0"/>
          <w:numId w:val="2"/>
        </w:numPr>
        <w:spacing w:after="90" w:line="360" w:lineRule="auto"/>
        <w:jc w:val="both"/>
      </w:pPr>
      <w:r>
        <w:t>Apresentar uma letra e sua pergunta de cada vez.</w:t>
      </w:r>
    </w:p>
    <w:p w14:paraId="4863AA59" w14:textId="77777777" w:rsidR="002C6909" w:rsidRDefault="00000000" w:rsidP="001B6497">
      <w:pPr>
        <w:pStyle w:val="PargrafodaLista"/>
        <w:numPr>
          <w:ilvl w:val="0"/>
          <w:numId w:val="2"/>
        </w:numPr>
        <w:spacing w:after="90" w:line="360" w:lineRule="auto"/>
        <w:jc w:val="both"/>
      </w:pPr>
      <w:r>
        <w:t>Dar espaço para que a resposta seja formulada pela própria pessoa.</w:t>
      </w:r>
    </w:p>
    <w:p w14:paraId="328AFF0F" w14:textId="77777777" w:rsidR="002C6909" w:rsidRDefault="00000000" w:rsidP="001B6497">
      <w:pPr>
        <w:pStyle w:val="PargrafodaLista"/>
        <w:numPr>
          <w:ilvl w:val="0"/>
          <w:numId w:val="2"/>
        </w:numPr>
        <w:spacing w:after="90" w:line="360" w:lineRule="auto"/>
        <w:jc w:val="both"/>
      </w:pPr>
      <w:r>
        <w:t>Ao chegar à Ação, favorecer a escolha de um pequeno passo concreto e possível.</w:t>
      </w:r>
    </w:p>
    <w:p w14:paraId="1967BD6A" w14:textId="77777777" w:rsidR="002C6909" w:rsidRDefault="00000000" w:rsidP="001B6497">
      <w:pPr>
        <w:pStyle w:val="PargrafodaLista"/>
        <w:numPr>
          <w:ilvl w:val="0"/>
          <w:numId w:val="2"/>
        </w:numPr>
        <w:spacing w:after="90" w:line="360" w:lineRule="auto"/>
        <w:jc w:val="both"/>
      </w:pPr>
      <w:r>
        <w:t>No Emergir, orientar o registro dos aspectos autênticos observados por pelo menos sete dias.</w:t>
      </w:r>
    </w:p>
    <w:p w14:paraId="3BDA529E" w14:textId="77777777" w:rsidR="002C6909" w:rsidRDefault="00000000" w:rsidP="001B6497">
      <w:pPr>
        <w:pStyle w:val="PargrafodaLista"/>
        <w:numPr>
          <w:ilvl w:val="0"/>
          <w:numId w:val="2"/>
        </w:numPr>
        <w:spacing w:after="90" w:line="360" w:lineRule="auto"/>
        <w:jc w:val="both"/>
      </w:pPr>
      <w:r>
        <w:t>Retomar Momento a Momento como lembrança de que mudança é processo, não evento.</w:t>
      </w:r>
    </w:p>
    <w:p w14:paraId="41A03956" w14:textId="77777777" w:rsidR="002C6909" w:rsidRDefault="00000000" w:rsidP="001B6497">
      <w:pPr>
        <w:pStyle w:val="Ttulo2"/>
        <w:pageBreakBefore/>
        <w:spacing w:before="300" w:after="140" w:line="360" w:lineRule="auto"/>
        <w:jc w:val="both"/>
      </w:pPr>
      <w:r>
        <w:rPr>
          <w:b/>
          <w:bCs/>
          <w:color w:val="0B6E62"/>
          <w:sz w:val="24"/>
          <w:szCs w:val="24"/>
        </w:rPr>
        <w:t>Síntese</w:t>
      </w:r>
    </w:p>
    <w:p w14:paraId="3AC46C16" w14:textId="77777777" w:rsidR="002C6909" w:rsidRDefault="00000000" w:rsidP="001B6497">
      <w:pPr>
        <w:pBdr>
          <w:left w:val="single" w:sz="18" w:space="8" w:color="0B6E62"/>
        </w:pBdr>
        <w:spacing w:after="200" w:line="360" w:lineRule="auto"/>
        <w:ind w:left="431"/>
        <w:jc w:val="both"/>
      </w:pPr>
      <w:r>
        <w:rPr>
          <w:b/>
          <w:bCs/>
          <w:i/>
          <w:iCs/>
          <w:color w:val="333333"/>
        </w:rPr>
        <w:t>CORAGEM não é ausência de medo. É caminhar mesmo quando ele está presente.</w:t>
      </w:r>
    </w:p>
    <w:p w14:paraId="1C736BA6" w14:textId="77777777" w:rsidR="002C6909" w:rsidRDefault="00000000" w:rsidP="001B6497">
      <w:pPr>
        <w:spacing w:after="160" w:line="360" w:lineRule="auto"/>
        <w:jc w:val="both"/>
      </w:pPr>
      <w:r>
        <w:t>O C.O.R.A.G.E.M.® organiza uma travessia consciente diante do desafio: recordar o que importa, conectar-se com algo maior, reconhecer a resistência, escolher uma ação possível, tratar-se com gentileza, permitir que o autêntico emerja e sustentar o percurso momento a momento.</w:t>
      </w:r>
    </w:p>
    <w:sectPr w:rsidR="002C69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4206C"/>
    <w:multiLevelType w:val="hybridMultilevel"/>
    <w:tmpl w:val="1F1CFC0E"/>
    <w:lvl w:ilvl="0" w:tplc="5D8C2AF6">
      <w:start w:val="1"/>
      <w:numFmt w:val="bullet"/>
      <w:lvlText w:val="●"/>
      <w:lvlJc w:val="left"/>
      <w:pPr>
        <w:ind w:left="720" w:hanging="360"/>
      </w:pPr>
    </w:lvl>
    <w:lvl w:ilvl="1" w:tplc="9CA27AFC">
      <w:start w:val="1"/>
      <w:numFmt w:val="bullet"/>
      <w:lvlText w:val="○"/>
      <w:lvlJc w:val="left"/>
      <w:pPr>
        <w:ind w:left="1440" w:hanging="360"/>
      </w:pPr>
    </w:lvl>
    <w:lvl w:ilvl="2" w:tplc="891A55E2">
      <w:start w:val="1"/>
      <w:numFmt w:val="bullet"/>
      <w:lvlText w:val="■"/>
      <w:lvlJc w:val="left"/>
      <w:pPr>
        <w:ind w:left="2160" w:hanging="360"/>
      </w:pPr>
    </w:lvl>
    <w:lvl w:ilvl="3" w:tplc="4EE4F9CA">
      <w:start w:val="1"/>
      <w:numFmt w:val="bullet"/>
      <w:lvlText w:val="●"/>
      <w:lvlJc w:val="left"/>
      <w:pPr>
        <w:ind w:left="2880" w:hanging="360"/>
      </w:pPr>
    </w:lvl>
    <w:lvl w:ilvl="4" w:tplc="54CA4F26">
      <w:start w:val="1"/>
      <w:numFmt w:val="bullet"/>
      <w:lvlText w:val="○"/>
      <w:lvlJc w:val="left"/>
      <w:pPr>
        <w:ind w:left="3600" w:hanging="360"/>
      </w:pPr>
    </w:lvl>
    <w:lvl w:ilvl="5" w:tplc="F280A836">
      <w:start w:val="1"/>
      <w:numFmt w:val="bullet"/>
      <w:lvlText w:val="■"/>
      <w:lvlJc w:val="left"/>
      <w:pPr>
        <w:ind w:left="4320" w:hanging="360"/>
      </w:pPr>
    </w:lvl>
    <w:lvl w:ilvl="6" w:tplc="97E24BE8">
      <w:start w:val="1"/>
      <w:numFmt w:val="bullet"/>
      <w:lvlText w:val="●"/>
      <w:lvlJc w:val="left"/>
      <w:pPr>
        <w:ind w:left="5040" w:hanging="360"/>
      </w:pPr>
    </w:lvl>
    <w:lvl w:ilvl="7" w:tplc="7886285C">
      <w:start w:val="1"/>
      <w:numFmt w:val="bullet"/>
      <w:lvlText w:val="●"/>
      <w:lvlJc w:val="left"/>
      <w:pPr>
        <w:ind w:left="5760" w:hanging="360"/>
      </w:pPr>
    </w:lvl>
    <w:lvl w:ilvl="8" w:tplc="D856EDD4">
      <w:start w:val="1"/>
      <w:numFmt w:val="bullet"/>
      <w:lvlText w:val="●"/>
      <w:lvlJc w:val="left"/>
      <w:pPr>
        <w:ind w:left="6480" w:hanging="360"/>
      </w:pPr>
    </w:lvl>
  </w:abstractNum>
  <w:abstractNum w:abstractNumId="1" w15:restartNumberingAfterBreak="0">
    <w:nsid w:val="347F37F7"/>
    <w:multiLevelType w:val="hybridMultilevel"/>
    <w:tmpl w:val="7CDC7086"/>
    <w:lvl w:ilvl="0" w:tplc="457CF9FC">
      <w:start w:val="1"/>
      <w:numFmt w:val="bullet"/>
      <w:lvlText w:val="•"/>
      <w:lvlJc w:val="left"/>
      <w:pPr>
        <w:ind w:left="504" w:hanging="288"/>
      </w:pPr>
    </w:lvl>
    <w:lvl w:ilvl="1" w:tplc="E95859D4">
      <w:numFmt w:val="decimal"/>
      <w:lvlText w:val=""/>
      <w:lvlJc w:val="left"/>
    </w:lvl>
    <w:lvl w:ilvl="2" w:tplc="7362D7BC">
      <w:numFmt w:val="decimal"/>
      <w:lvlText w:val=""/>
      <w:lvlJc w:val="left"/>
    </w:lvl>
    <w:lvl w:ilvl="3" w:tplc="F09C55C2">
      <w:numFmt w:val="decimal"/>
      <w:lvlText w:val=""/>
      <w:lvlJc w:val="left"/>
    </w:lvl>
    <w:lvl w:ilvl="4" w:tplc="6E229D08">
      <w:numFmt w:val="decimal"/>
      <w:lvlText w:val=""/>
      <w:lvlJc w:val="left"/>
    </w:lvl>
    <w:lvl w:ilvl="5" w:tplc="AC68AE9E">
      <w:numFmt w:val="decimal"/>
      <w:lvlText w:val=""/>
      <w:lvlJc w:val="left"/>
    </w:lvl>
    <w:lvl w:ilvl="6" w:tplc="6532C10E">
      <w:numFmt w:val="decimal"/>
      <w:lvlText w:val=""/>
      <w:lvlJc w:val="left"/>
    </w:lvl>
    <w:lvl w:ilvl="7" w:tplc="E92E093C">
      <w:numFmt w:val="decimal"/>
      <w:lvlText w:val=""/>
      <w:lvlJc w:val="left"/>
    </w:lvl>
    <w:lvl w:ilvl="8" w:tplc="B35C54AC">
      <w:numFmt w:val="decimal"/>
      <w:lvlText w:val=""/>
      <w:lvlJc w:val="left"/>
    </w:lvl>
  </w:abstractNum>
  <w:num w:numId="1" w16cid:durableId="2074234405">
    <w:abstractNumId w:val="0"/>
    <w:lvlOverride w:ilvl="0">
      <w:startOverride w:val="1"/>
    </w:lvlOverride>
  </w:num>
  <w:num w:numId="2" w16cid:durableId="110619074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09"/>
    <w:rsid w:val="0006374C"/>
    <w:rsid w:val="001B6497"/>
    <w:rsid w:val="002C6909"/>
    <w:rsid w:val="009F6F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62507EF"/>
  <w15:docId w15:val="{F7E1648F-3CE6-BC4F-A113-BDA2348C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166</Pages>
  <Words>40235</Words>
  <Characters>245440</Characters>
  <Application>Microsoft Office Word</Application>
  <DocSecurity>0</DocSecurity>
  <Lines>4090</Lines>
  <Paragraphs>2597</Paragraphs>
  <ScaleCrop>false</ScaleCrop>
  <Company/>
  <LinksUpToDate>false</LinksUpToDate>
  <CharactersWithSpaces>283078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Renata Akhila Guerra</cp:lastModifiedBy>
  <cp:revision>2</cp:revision>
  <dcterms:created xsi:type="dcterms:W3CDTF">2026-08-13T22:30:00Z</dcterms:created>
  <dcterms:modified xsi:type="dcterms:W3CDTF">2026-08-13T22:30:00Z</dcterms:modified>
</cp:coreProperties>
</file>