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4DBD" w14:textId="27FF8BD0" w:rsidR="001B75FD" w:rsidRDefault="00F137C7">
      <w:r>
        <w:t>revisão</w:t>
      </w:r>
    </w:p>
    <w:sectPr w:rsidR="001B7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C7"/>
    <w:rsid w:val="001B75FD"/>
    <w:rsid w:val="00794706"/>
    <w:rsid w:val="00F1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4329A"/>
  <w15:chartTrackingRefBased/>
  <w15:docId w15:val="{79A294AC-84F6-4C6E-8FA2-454A35FC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Jacqueline de Carvalho Prazers</dc:creator>
  <cp:keywords/>
  <dc:description/>
  <cp:lastModifiedBy>Renata Jacqueline de Carvalho Prazers</cp:lastModifiedBy>
  <cp:revision>2</cp:revision>
  <dcterms:created xsi:type="dcterms:W3CDTF">2023-12-19T13:40:00Z</dcterms:created>
  <dcterms:modified xsi:type="dcterms:W3CDTF">2023-12-19T13:40:00Z</dcterms:modified>
</cp:coreProperties>
</file>