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65EDD">
      <w:p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color w:val="FFA303"/>
          <w:sz w:val="21"/>
          <w:szCs w:val="21"/>
          <w:lang w:val="pt-BR"/>
        </w:rPr>
        <w:t>TESTE EVERTEC - Function CalcularDescontoCliente</w:t>
      </w:r>
    </w:p>
    <w:p w14:paraId="0B5C7192">
      <w:p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</w:p>
    <w:p w14:paraId="62049CD5">
      <w:p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</w:p>
    <w:p w14:paraId="24D4AB7E">
      <w:pPr>
        <w:jc w:val="left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color w:val="FFA303"/>
          <w:sz w:val="21"/>
          <w:szCs w:val="21"/>
          <w:lang w:val="pt-BR"/>
        </w:rPr>
        <w:t>OBJETIVO</w:t>
      </w:r>
    </w:p>
    <w:p w14:paraId="7E17509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Esta documentação tem como objetivo apresentar as alterações realizadas na </w:t>
      </w:r>
      <w:r>
        <w:rPr>
          <w:rFonts w:hint="default"/>
          <w:lang w:val="pt-BR"/>
        </w:rPr>
        <w:t>function</w:t>
      </w:r>
      <w:r>
        <w:t>, destacando os ajustes implementados com foco na melhoria de desempenho, otimização de recursos e aumento da eficiência durante sua execução.</w:t>
      </w:r>
    </w:p>
    <w:p w14:paraId="5E9F1AF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color w:val="FFA303"/>
          <w:sz w:val="21"/>
          <w:szCs w:val="21"/>
          <w:lang w:val="pt-BR"/>
        </w:rPr>
        <w:t>ESTRUTURA DA DOCUMENTAÇÃO</w:t>
      </w:r>
    </w:p>
    <w:p w14:paraId="585E1F3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documentação está organizada nas seguintes seções:</w:t>
      </w:r>
    </w:p>
    <w:p w14:paraId="40D3C5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Antes:</w:t>
      </w:r>
      <w:r>
        <w:t xml:space="preserve"> evidências e trechos da versão original da </w:t>
      </w:r>
      <w:r>
        <w:rPr>
          <w:rFonts w:hint="default"/>
          <w:lang w:val="pt-BR"/>
        </w:rPr>
        <w:t>function</w:t>
      </w:r>
      <w:r>
        <w:t>, sem modificações.</w:t>
      </w:r>
    </w:p>
    <w:p w14:paraId="4D9883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Depois:</w:t>
      </w:r>
      <w:r>
        <w:t xml:space="preserve"> evidências e trechos da versão atualizada da </w:t>
      </w:r>
      <w:r>
        <w:rPr>
          <w:rFonts w:hint="default"/>
          <w:lang w:val="pt-BR"/>
        </w:rPr>
        <w:t>function</w:t>
      </w:r>
      <w:r>
        <w:t>, contemplando as alterações realizadas.</w:t>
      </w:r>
    </w:p>
    <w:p w14:paraId="2ECA9B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Explicação:</w:t>
      </w:r>
      <w:r>
        <w:t xml:space="preserve"> detalhamento técnico de cada ajuste implementado, incluindo sua finalidade, os benefícios esperados e os impactos positivos em termos de performance, legibilidade, manutenção e utilização de recursos do banco de dados.</w:t>
      </w:r>
    </w:p>
    <w:p w14:paraId="205C5C2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6FEE30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E12A4D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D667A3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AD2937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7725AE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403C8E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8FEE3B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34C6A3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C0F653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EB3A8E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25F9A1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9E9CBE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C8FDFB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609C24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B057B6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2E2FB3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E03C6B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EBC6AE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91763F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86017F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E705A99">
      <w:pPr>
        <w:numPr>
          <w:ilvl w:val="0"/>
          <w:numId w:val="2"/>
        </w:numPr>
        <w:rPr>
          <w:rFonts w:hint="default"/>
          <w:lang w:val="pt-BR"/>
        </w:rPr>
      </w:pPr>
      <w:r>
        <w:rPr>
          <w:rFonts w:hint="default"/>
          <w:lang w:val="pt-BR"/>
        </w:rPr>
        <w:t>Habilitei o Query Store para me ajudar na análise de performance da function enviada por vocês x a function atualizada por mim.</w:t>
      </w:r>
    </w:p>
    <w:p w14:paraId="29660A2F">
      <w:pPr>
        <w:numPr>
          <w:ilvl w:val="0"/>
          <w:numId w:val="0"/>
        </w:numPr>
        <w:rPr>
          <w:rFonts w:hint="default"/>
          <w:lang w:val="pt-BR"/>
        </w:rPr>
      </w:pPr>
    </w:p>
    <w:p w14:paraId="12AE6231">
      <w:pPr>
        <w:numPr>
          <w:ilvl w:val="0"/>
          <w:numId w:val="0"/>
        </w:numPr>
      </w:pPr>
      <w:r>
        <w:drawing>
          <wp:inline distT="0" distB="0" distL="114300" distR="114300">
            <wp:extent cx="2828925" cy="15144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1B25">
      <w:pPr>
        <w:numPr>
          <w:ilvl w:val="0"/>
          <w:numId w:val="0"/>
        </w:numPr>
      </w:pPr>
    </w:p>
    <w:p w14:paraId="23D99C00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Criação de Índices, PK e FK para melhoria na performance ao executar a Function.</w:t>
      </w:r>
    </w:p>
    <w:p w14:paraId="1D0886F3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00FC8C4A">
      <w:pPr>
        <w:numPr>
          <w:ilvl w:val="0"/>
          <w:numId w:val="0"/>
        </w:numPr>
        <w:rPr>
          <w:rFonts w:hint="default"/>
          <w:lang w:val="pt-BR"/>
        </w:rPr>
      </w:pPr>
      <w:r>
        <w:drawing>
          <wp:inline distT="0" distB="0" distL="114300" distR="114300">
            <wp:extent cx="4362450" cy="6750050"/>
            <wp:effectExtent l="0" t="0" r="0" b="1270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75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A8D1B">
      <w:pPr>
        <w:numPr>
          <w:ilvl w:val="0"/>
          <w:numId w:val="0"/>
        </w:numPr>
        <w:rPr>
          <w:rFonts w:hint="default"/>
          <w:lang w:val="pt-BR"/>
        </w:rPr>
      </w:pPr>
    </w:p>
    <w:p w14:paraId="721BD661">
      <w:pPr>
        <w:numPr>
          <w:ilvl w:val="0"/>
          <w:numId w:val="0"/>
        </w:numPr>
        <w:rPr>
          <w:rFonts w:hint="default"/>
          <w:lang w:val="pt-BR"/>
        </w:rPr>
      </w:pPr>
    </w:p>
    <w:p w14:paraId="34289094">
      <w:pPr>
        <w:numPr>
          <w:ilvl w:val="0"/>
          <w:numId w:val="0"/>
        </w:numPr>
        <w:rPr>
          <w:rFonts w:hint="default"/>
          <w:lang w:val="pt-BR"/>
        </w:rPr>
      </w:pPr>
    </w:p>
    <w:p w14:paraId="56AEB48E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Remoção de todos ISNULL no WHERE, exemplo:</w:t>
      </w:r>
    </w:p>
    <w:p w14:paraId="476ECD87">
      <w:pPr>
        <w:numPr>
          <w:ilvl w:val="0"/>
          <w:numId w:val="0"/>
        </w:numPr>
        <w:rPr>
          <w:rFonts w:hint="default"/>
          <w:lang w:val="pt-BR"/>
        </w:rPr>
      </w:pPr>
    </w:p>
    <w:p w14:paraId="5FEAC337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26FDAE08">
      <w:pPr>
        <w:numPr>
          <w:ilvl w:val="0"/>
          <w:numId w:val="0"/>
        </w:numPr>
      </w:pPr>
      <w:r>
        <w:drawing>
          <wp:inline distT="0" distB="0" distL="114300" distR="114300">
            <wp:extent cx="4495800" cy="933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1F56">
      <w:pPr>
        <w:numPr>
          <w:ilvl w:val="0"/>
          <w:numId w:val="0"/>
        </w:numPr>
      </w:pPr>
    </w:p>
    <w:p w14:paraId="628C6D28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04630EDB">
      <w:pPr>
        <w:numPr>
          <w:ilvl w:val="0"/>
          <w:numId w:val="0"/>
        </w:numPr>
      </w:pPr>
      <w:r>
        <w:drawing>
          <wp:inline distT="0" distB="0" distL="114300" distR="114300">
            <wp:extent cx="4352925" cy="8763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0969">
      <w:pPr>
        <w:numPr>
          <w:ilvl w:val="0"/>
          <w:numId w:val="0"/>
        </w:numPr>
      </w:pPr>
    </w:p>
    <w:p w14:paraId="684776B0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Explicação:</w:t>
      </w:r>
    </w:p>
    <w:p w14:paraId="7650A40B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lang w:val="pt-BR"/>
        </w:rPr>
        <w:t>Utilizando a função ISNULL no filtro pode prejudicar a performance do índice, neste caso  o campo deveria ser tratado diretamente na tabela, ou então incluir mais uma condição no WHERE de</w:t>
      </w:r>
      <w:r>
        <w:rPr>
          <w:rFonts w:hint="default"/>
          <w:b/>
          <w:bCs/>
          <w:lang w:val="pt-BR"/>
        </w:rPr>
        <w:t xml:space="preserve"> AND C.STATUS IS NOT NULL.</w:t>
      </w:r>
    </w:p>
    <w:p w14:paraId="14628F51">
      <w:pPr>
        <w:numPr>
          <w:ilvl w:val="0"/>
          <w:numId w:val="0"/>
        </w:numPr>
        <w:rPr>
          <w:rFonts w:hint="default"/>
          <w:lang w:val="pt-BR"/>
        </w:rPr>
      </w:pPr>
    </w:p>
    <w:p w14:paraId="410EF1D3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 xml:space="preserve">Na tabela de clientes existem apenas 3 status: </w:t>
      </w:r>
    </w:p>
    <w:p w14:paraId="53450218">
      <w:pPr>
        <w:numPr>
          <w:ilvl w:val="0"/>
          <w:numId w:val="0"/>
        </w:numPr>
      </w:pPr>
      <w:r>
        <w:drawing>
          <wp:inline distT="0" distB="0" distL="114300" distR="114300">
            <wp:extent cx="3571875" cy="19621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30F5">
      <w:pPr>
        <w:numPr>
          <w:ilvl w:val="0"/>
          <w:numId w:val="0"/>
        </w:numPr>
      </w:pPr>
    </w:p>
    <w:p w14:paraId="2AD9A143">
      <w:pPr>
        <w:numPr>
          <w:ilvl w:val="0"/>
          <w:numId w:val="0"/>
        </w:numPr>
      </w:pPr>
    </w:p>
    <w:p w14:paraId="1CFFB39F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O uso do FORMAT deixa o SQL lento, pois ele impede o uso eficiente do índice  e também um alto processamento.</w:t>
      </w:r>
    </w:p>
    <w:p w14:paraId="200AA22C">
      <w:pPr>
        <w:numPr>
          <w:ilvl w:val="0"/>
          <w:numId w:val="0"/>
        </w:numPr>
        <w:rPr>
          <w:rFonts w:hint="default"/>
          <w:lang w:val="pt-BR"/>
        </w:rPr>
      </w:pPr>
    </w:p>
    <w:p w14:paraId="5DA89B38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32340EB7">
      <w:pPr>
        <w:numPr>
          <w:ilvl w:val="0"/>
          <w:numId w:val="0"/>
        </w:numPr>
      </w:pPr>
      <w:r>
        <w:drawing>
          <wp:inline distT="0" distB="0" distL="114300" distR="114300">
            <wp:extent cx="5274310" cy="985520"/>
            <wp:effectExtent l="0" t="0" r="254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4F5E">
      <w:pPr>
        <w:numPr>
          <w:ilvl w:val="0"/>
          <w:numId w:val="0"/>
        </w:numPr>
      </w:pPr>
    </w:p>
    <w:p w14:paraId="53863CCA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16A0F5CC">
      <w:pPr>
        <w:numPr>
          <w:ilvl w:val="0"/>
          <w:numId w:val="0"/>
        </w:numPr>
      </w:pPr>
      <w:r>
        <w:drawing>
          <wp:inline distT="0" distB="0" distL="114300" distR="114300">
            <wp:extent cx="4657725" cy="111442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803ED">
      <w:pPr>
        <w:numPr>
          <w:ilvl w:val="0"/>
          <w:numId w:val="0"/>
        </w:numPr>
      </w:pPr>
    </w:p>
    <w:p w14:paraId="2583F6BC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Explicação:</w:t>
      </w:r>
    </w:p>
    <w:p w14:paraId="24454B2C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- uso do CAST para retornar somente o dia, sem as horas do campo DataAnalise;</w:t>
      </w:r>
    </w:p>
    <w:p w14:paraId="1EC38616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- uso DATEADD(DAY,1 soma um dia por questão das horas de um dia X, para buscar tudo o que tiver entre 00:00:00 e 23:59:59</w:t>
      </w:r>
    </w:p>
    <w:p w14:paraId="7A2626AB">
      <w:pPr>
        <w:numPr>
          <w:ilvl w:val="0"/>
          <w:numId w:val="0"/>
        </w:numPr>
        <w:rPr>
          <w:rFonts w:hint="default"/>
          <w:lang w:val="pt-BR"/>
        </w:rPr>
      </w:pPr>
    </w:p>
    <w:p w14:paraId="797C308B">
      <w:pPr>
        <w:numPr>
          <w:ilvl w:val="0"/>
          <w:numId w:val="0"/>
        </w:numPr>
        <w:rPr>
          <w:rFonts w:hint="default"/>
          <w:lang w:val="pt-BR"/>
        </w:rPr>
      </w:pPr>
    </w:p>
    <w:p w14:paraId="2A6FFAB7">
      <w:pPr>
        <w:numPr>
          <w:ilvl w:val="0"/>
          <w:numId w:val="0"/>
        </w:numPr>
        <w:rPr>
          <w:rFonts w:hint="default"/>
          <w:lang w:val="pt-BR"/>
        </w:rPr>
      </w:pPr>
    </w:p>
    <w:p w14:paraId="76B86D91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Melhoria na consulta para variável @ClienteAtivo</w:t>
      </w:r>
    </w:p>
    <w:p w14:paraId="73B91842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DAA6692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61B7C4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14850" cy="96202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2E39">
      <w:pPr>
        <w:numPr>
          <w:ilvl w:val="0"/>
          <w:numId w:val="0"/>
        </w:numPr>
        <w:ind w:leftChars="0"/>
      </w:pPr>
    </w:p>
    <w:p w14:paraId="42BB6B3D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 xml:space="preserve">Depois: </w:t>
      </w:r>
    </w:p>
    <w:p w14:paraId="28FBE004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drawing>
          <wp:inline distT="0" distB="0" distL="114300" distR="114300">
            <wp:extent cx="7058660" cy="531495"/>
            <wp:effectExtent l="0" t="0" r="8890" b="190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866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0034">
      <w:pPr>
        <w:numPr>
          <w:ilvl w:val="0"/>
          <w:numId w:val="0"/>
        </w:numPr>
        <w:ind w:leftChars="0"/>
      </w:pPr>
    </w:p>
    <w:p w14:paraId="21E85288">
      <w:pPr>
        <w:numPr>
          <w:ilvl w:val="0"/>
          <w:numId w:val="0"/>
        </w:numPr>
        <w:ind w:left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Explicação:</w:t>
      </w:r>
    </w:p>
    <w:p w14:paraId="046947F6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Este SELECT tem apenas a função de identificar se existe um cliente ativo e que não seja bloqueado, neste caso o ideal é utilizar a função EXISTS que é mais eficiente ao invés do COUNT(*).</w:t>
      </w:r>
    </w:p>
    <w:p w14:paraId="1BDA9130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82E7CF8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6BA0317C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 xml:space="preserve">Junção de SELECTS da </w:t>
      </w:r>
      <w:r>
        <w:rPr>
          <w:rFonts w:hint="default"/>
          <w:b/>
          <w:bCs/>
          <w:lang w:val="pt-BR"/>
        </w:rPr>
        <w:t>tabela vendas</w:t>
      </w:r>
      <w:r>
        <w:rPr>
          <w:rFonts w:hint="default"/>
          <w:lang w:val="pt-BR"/>
        </w:rPr>
        <w:t>.</w:t>
      </w:r>
    </w:p>
    <w:p w14:paraId="150D81FF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6B0E02E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Antes:</w:t>
      </w:r>
    </w:p>
    <w:p w14:paraId="12A90E76">
      <w:pPr>
        <w:numPr>
          <w:ilvl w:val="0"/>
          <w:numId w:val="0"/>
        </w:numPr>
      </w:pPr>
      <w:r>
        <w:drawing>
          <wp:inline distT="0" distB="0" distL="114300" distR="114300">
            <wp:extent cx="5271135" cy="4445000"/>
            <wp:effectExtent l="0" t="0" r="5715" b="1270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5B27">
      <w:pPr>
        <w:numPr>
          <w:ilvl w:val="0"/>
          <w:numId w:val="0"/>
        </w:numPr>
      </w:pPr>
    </w:p>
    <w:p w14:paraId="4E1FB475">
      <w:pPr>
        <w:numPr>
          <w:ilvl w:val="0"/>
          <w:numId w:val="0"/>
        </w:numPr>
      </w:pPr>
    </w:p>
    <w:p w14:paraId="20CE8610">
      <w:pPr>
        <w:numPr>
          <w:ilvl w:val="0"/>
          <w:numId w:val="0"/>
        </w:numPr>
      </w:pPr>
    </w:p>
    <w:p w14:paraId="73FF11BF">
      <w:pPr>
        <w:numPr>
          <w:ilvl w:val="0"/>
          <w:numId w:val="0"/>
        </w:numPr>
      </w:pPr>
    </w:p>
    <w:p w14:paraId="1A451472">
      <w:pPr>
        <w:numPr>
          <w:ilvl w:val="0"/>
          <w:numId w:val="0"/>
        </w:numPr>
      </w:pPr>
    </w:p>
    <w:p w14:paraId="58DF35DE">
      <w:pPr>
        <w:numPr>
          <w:ilvl w:val="0"/>
          <w:numId w:val="0"/>
        </w:numPr>
      </w:pPr>
    </w:p>
    <w:p w14:paraId="70718CFB">
      <w:pPr>
        <w:numPr>
          <w:ilvl w:val="0"/>
          <w:numId w:val="0"/>
        </w:numPr>
      </w:pPr>
    </w:p>
    <w:p w14:paraId="337E4CDC">
      <w:pPr>
        <w:numPr>
          <w:ilvl w:val="0"/>
          <w:numId w:val="0"/>
        </w:numPr>
      </w:pPr>
    </w:p>
    <w:p w14:paraId="64B7291C">
      <w:pPr>
        <w:numPr>
          <w:ilvl w:val="0"/>
          <w:numId w:val="0"/>
        </w:numPr>
      </w:pPr>
    </w:p>
    <w:p w14:paraId="039FB2A7">
      <w:pPr>
        <w:numPr>
          <w:ilvl w:val="0"/>
          <w:numId w:val="0"/>
        </w:numPr>
      </w:pPr>
    </w:p>
    <w:p w14:paraId="718CA695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Depois:</w:t>
      </w:r>
    </w:p>
    <w:p w14:paraId="190FF156">
      <w:pPr>
        <w:numPr>
          <w:ilvl w:val="0"/>
          <w:numId w:val="0"/>
        </w:numPr>
        <w:rPr>
          <w:rFonts w:hint="default"/>
          <w:lang w:val="pt-BR"/>
        </w:rPr>
      </w:pPr>
    </w:p>
    <w:p w14:paraId="7C6C2399">
      <w:pPr>
        <w:numPr>
          <w:ilvl w:val="0"/>
          <w:numId w:val="0"/>
        </w:numPr>
      </w:pPr>
      <w:r>
        <w:drawing>
          <wp:inline distT="0" distB="0" distL="114300" distR="114300">
            <wp:extent cx="5269865" cy="1503045"/>
            <wp:effectExtent l="0" t="0" r="698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F407E">
      <w:pPr>
        <w:numPr>
          <w:ilvl w:val="0"/>
          <w:numId w:val="0"/>
        </w:numPr>
      </w:pPr>
    </w:p>
    <w:p w14:paraId="2966412E">
      <w:pPr>
        <w:numPr>
          <w:ilvl w:val="0"/>
          <w:numId w:val="0"/>
        </w:num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Explicação:</w:t>
      </w:r>
    </w:p>
    <w:p w14:paraId="668D5EAB">
      <w:pPr>
        <w:numPr>
          <w:ilvl w:val="0"/>
          <w:numId w:val="0"/>
        </w:numPr>
        <w:rPr>
          <w:rFonts w:hint="default"/>
          <w:lang w:val="pt-BR"/>
        </w:rPr>
      </w:pPr>
    </w:p>
    <w:p w14:paraId="2BBAF8B2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 xml:space="preserve">Ambas queries realizam consulta na </w:t>
      </w:r>
      <w:r>
        <w:rPr>
          <w:rFonts w:hint="default"/>
          <w:b/>
          <w:bCs/>
          <w:lang w:val="pt-BR"/>
        </w:rPr>
        <w:t xml:space="preserve">tabela de vendas </w:t>
      </w:r>
      <w:r>
        <w:rPr>
          <w:rFonts w:hint="default"/>
          <w:lang w:val="pt-BR"/>
        </w:rPr>
        <w:t xml:space="preserve">com o status de </w:t>
      </w:r>
      <w:r>
        <w:rPr>
          <w:rFonts w:hint="default"/>
          <w:b/>
          <w:bCs/>
          <w:lang w:val="pt-BR"/>
        </w:rPr>
        <w:t>concluída</w:t>
      </w:r>
      <w:r>
        <w:rPr>
          <w:rFonts w:hint="default"/>
          <w:lang w:val="pt-BR"/>
        </w:rPr>
        <w:t xml:space="preserve">, neste caso deixei apenas uma query, inserindo as variáveis </w:t>
      </w:r>
      <w:r>
        <w:rPr>
          <w:rFonts w:hint="default"/>
          <w:b/>
          <w:bCs/>
          <w:lang w:val="pt-BR"/>
        </w:rPr>
        <w:t>@QtdComprasCliente</w:t>
      </w:r>
      <w:r>
        <w:rPr>
          <w:rFonts w:hint="default"/>
          <w:lang w:val="pt-BR"/>
        </w:rPr>
        <w:t xml:space="preserve"> e </w:t>
      </w:r>
      <w:r>
        <w:rPr>
          <w:rFonts w:hint="default"/>
          <w:b/>
          <w:bCs/>
          <w:lang w:val="pt-BR"/>
        </w:rPr>
        <w:t>@TotalComprado</w:t>
      </w:r>
      <w:r>
        <w:rPr>
          <w:rFonts w:hint="default"/>
          <w:lang w:val="pt-BR"/>
        </w:rPr>
        <w:t xml:space="preserve"> em um único SELECT.</w:t>
      </w:r>
    </w:p>
    <w:p w14:paraId="661ACD24">
      <w:pPr>
        <w:numPr>
          <w:ilvl w:val="0"/>
          <w:numId w:val="0"/>
        </w:numPr>
        <w:rPr>
          <w:rFonts w:hint="default"/>
          <w:lang w:val="pt-BR"/>
        </w:rPr>
      </w:pPr>
    </w:p>
    <w:p w14:paraId="000F630C">
      <w:pPr>
        <w:numPr>
          <w:ilvl w:val="0"/>
          <w:numId w:val="0"/>
        </w:numPr>
        <w:rPr>
          <w:rFonts w:hint="default"/>
          <w:lang w:val="pt-BR"/>
        </w:rPr>
      </w:pPr>
    </w:p>
    <w:p w14:paraId="49C00BA3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lang w:val="pt-BR"/>
        </w:rPr>
        <w:t>Realizei uma análise de desempenho utilizando o Query Store e usei o Gemini para trabalharmos com percentual de redução, e o resultado foi o seguinte</w:t>
      </w:r>
    </w:p>
    <w:p w14:paraId="40196917">
      <w:pPr>
        <w:numPr>
          <w:ilvl w:val="0"/>
          <w:numId w:val="0"/>
        </w:numPr>
        <w:rPr>
          <w:rFonts w:hint="default"/>
          <w:lang w:val="pt-BR"/>
        </w:rPr>
      </w:pPr>
    </w:p>
    <w:p w14:paraId="22AE9AFC">
      <w:pPr>
        <w:numPr>
          <w:ilvl w:val="0"/>
          <w:numId w:val="0"/>
        </w:numPr>
      </w:pPr>
      <w:r>
        <w:drawing>
          <wp:inline distT="0" distB="0" distL="114300" distR="114300">
            <wp:extent cx="6640195" cy="2943225"/>
            <wp:effectExtent l="0" t="0" r="825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EC73">
      <w:pPr>
        <w:numPr>
          <w:ilvl w:val="0"/>
          <w:numId w:val="0"/>
        </w:numPr>
      </w:pPr>
    </w:p>
    <w:p w14:paraId="6215F3B5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- redução de 84% no uso da CPU</w:t>
      </w:r>
    </w:p>
    <w:p w14:paraId="7D014E1B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- melhoria de 46% na velocidade de execução</w:t>
      </w:r>
    </w:p>
    <w:p w14:paraId="331E3EEA">
      <w:pPr>
        <w:numPr>
          <w:ilvl w:val="0"/>
          <w:numId w:val="0"/>
        </w:numPr>
        <w:rPr>
          <w:rFonts w:hint="default"/>
          <w:lang w:val="pt-BR"/>
        </w:rPr>
      </w:pPr>
    </w:p>
    <w:p w14:paraId="5F41DD65">
      <w:pPr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t>Provando eficácia no desempenho da função através dos ajustes realizados acima.</w:t>
      </w:r>
    </w:p>
    <w:p w14:paraId="2A4546D0">
      <w:pPr>
        <w:numPr>
          <w:ilvl w:val="0"/>
          <w:numId w:val="0"/>
        </w:numPr>
        <w:rPr>
          <w:rFonts w:hint="default"/>
          <w:lang w:val="pt-BR"/>
        </w:rPr>
      </w:pPr>
    </w:p>
    <w:p w14:paraId="55A15443">
      <w:pPr>
        <w:numPr>
          <w:ilvl w:val="0"/>
          <w:numId w:val="0"/>
        </w:numPr>
        <w:rPr>
          <w:rFonts w:hint="default"/>
          <w:lang w:val="pt-BR"/>
        </w:rPr>
      </w:pPr>
    </w:p>
    <w:p w14:paraId="4D187CDD">
      <w:pPr>
        <w:numPr>
          <w:ilvl w:val="0"/>
          <w:numId w:val="0"/>
        </w:numPr>
        <w:rPr>
          <w:rFonts w:hint="default"/>
          <w:lang w:val="pt-BR"/>
        </w:rPr>
      </w:pPr>
    </w:p>
    <w:p w14:paraId="35C40294">
      <w:pPr>
        <w:numPr>
          <w:ilvl w:val="0"/>
          <w:numId w:val="0"/>
        </w:numPr>
        <w:rPr>
          <w:rFonts w:hint="default"/>
          <w:lang w:val="pt-BR"/>
        </w:rPr>
      </w:pPr>
    </w:p>
    <w:p w14:paraId="7538872A">
      <w:pPr>
        <w:numPr>
          <w:ilvl w:val="0"/>
          <w:numId w:val="0"/>
        </w:numPr>
        <w:rPr>
          <w:rFonts w:hint="default"/>
          <w:lang w:val="pt-BR"/>
        </w:rPr>
      </w:pPr>
    </w:p>
    <w:p w14:paraId="228EC81A">
      <w:pPr>
        <w:numPr>
          <w:ilvl w:val="0"/>
          <w:numId w:val="0"/>
        </w:numPr>
        <w:rPr>
          <w:rFonts w:hint="default"/>
          <w:lang w:val="pt-BR"/>
        </w:rPr>
      </w:pPr>
    </w:p>
    <w:p w14:paraId="75F1C069">
      <w:pPr>
        <w:numPr>
          <w:ilvl w:val="0"/>
          <w:numId w:val="0"/>
        </w:numPr>
        <w:rPr>
          <w:rFonts w:hint="default"/>
          <w:lang w:val="pt-BR"/>
        </w:rPr>
      </w:pPr>
    </w:p>
    <w:p w14:paraId="5FBFBA21">
      <w:pPr>
        <w:numPr>
          <w:ilvl w:val="0"/>
          <w:numId w:val="0"/>
        </w:numPr>
        <w:rPr>
          <w:rFonts w:hint="default"/>
          <w:lang w:val="pt-BR"/>
        </w:rPr>
      </w:pPr>
    </w:p>
    <w:p w14:paraId="7CF11908">
      <w:pPr>
        <w:numPr>
          <w:ilvl w:val="0"/>
          <w:numId w:val="0"/>
        </w:numPr>
        <w:rPr>
          <w:rFonts w:hint="default"/>
          <w:lang w:val="pt-BR"/>
        </w:rPr>
      </w:pPr>
    </w:p>
    <w:p w14:paraId="1FB612AB">
      <w:pPr>
        <w:numPr>
          <w:ilvl w:val="0"/>
          <w:numId w:val="0"/>
        </w:numPr>
        <w:rPr>
          <w:rFonts w:hint="default"/>
          <w:lang w:val="pt-BR"/>
        </w:rPr>
      </w:pPr>
    </w:p>
    <w:p w14:paraId="7B403163">
      <w:pPr>
        <w:numPr>
          <w:ilvl w:val="0"/>
          <w:numId w:val="0"/>
        </w:numPr>
        <w:rPr>
          <w:rFonts w:hint="default"/>
          <w:lang w:val="pt-BR"/>
        </w:rPr>
      </w:pPr>
    </w:p>
    <w:p w14:paraId="1BE40847">
      <w:pPr>
        <w:numPr>
          <w:ilvl w:val="0"/>
          <w:numId w:val="0"/>
        </w:numPr>
        <w:rPr>
          <w:rFonts w:hint="default"/>
          <w:lang w:val="pt-BR"/>
        </w:rPr>
      </w:pPr>
    </w:p>
    <w:p w14:paraId="352C9219">
      <w:pPr>
        <w:numPr>
          <w:ilvl w:val="0"/>
          <w:numId w:val="0"/>
        </w:numPr>
        <w:rPr>
          <w:rFonts w:hint="default"/>
          <w:lang w:val="pt-BR"/>
        </w:rPr>
      </w:pPr>
    </w:p>
    <w:p w14:paraId="73660CD4">
      <w:pPr>
        <w:numPr>
          <w:ilvl w:val="0"/>
          <w:numId w:val="0"/>
        </w:numPr>
        <w:rPr>
          <w:rFonts w:hint="default"/>
          <w:lang w:val="pt-BR"/>
        </w:rPr>
      </w:pPr>
    </w:p>
    <w:p w14:paraId="2DFA3BA2">
      <w:pPr>
        <w:numPr>
          <w:ilvl w:val="0"/>
          <w:numId w:val="0"/>
        </w:numPr>
        <w:rPr>
          <w:rFonts w:hint="default"/>
          <w:lang w:val="pt-BR"/>
        </w:rPr>
      </w:pPr>
    </w:p>
    <w:p w14:paraId="10DC2AF8">
      <w:pPr>
        <w:numPr>
          <w:ilvl w:val="0"/>
          <w:numId w:val="0"/>
        </w:numPr>
        <w:rPr>
          <w:rFonts w:hint="default"/>
          <w:lang w:val="pt-BR"/>
        </w:rPr>
      </w:pPr>
    </w:p>
    <w:p w14:paraId="7AC351BD">
      <w:pPr>
        <w:numPr>
          <w:ilvl w:val="0"/>
          <w:numId w:val="0"/>
        </w:numPr>
        <w:rPr>
          <w:rFonts w:hint="default"/>
          <w:lang w:val="pt-BR"/>
        </w:rPr>
      </w:pPr>
      <w:bookmarkStart w:id="0" w:name="_GoBack"/>
      <w:bookmarkEnd w:id="0"/>
    </w:p>
    <w:p w14:paraId="2C3FF404">
      <w:pPr>
        <w:numPr>
          <w:ilvl w:val="0"/>
          <w:numId w:val="0"/>
        </w:num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color w:val="FFA303"/>
          <w:sz w:val="21"/>
          <w:szCs w:val="21"/>
          <w:lang w:val="pt-BR"/>
        </w:rPr>
        <w:t>Questões do Bloco E</w:t>
      </w:r>
    </w:p>
    <w:p w14:paraId="15B7F6FC">
      <w:pPr>
        <w:numPr>
          <w:ilvl w:val="0"/>
          <w:numId w:val="0"/>
        </w:numPr>
        <w:rPr>
          <w:rFonts w:hint="default"/>
          <w:lang w:val="pt-BR"/>
        </w:rPr>
      </w:pPr>
    </w:p>
    <w:p w14:paraId="523E9815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Quais recursos e ferramentas utilizou na análise do problema de lentidão e como as utilizou.</w:t>
      </w:r>
    </w:p>
    <w:p w14:paraId="21E49EDC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Habilitei e utilizei o Query Store, ferramenta própria do MSSQL para realizar análise de tempo e consumo de CPU, através da query mencionada no item 7. E também o uso do Gemini para fazer um levantamento deste resultado com base em percentuais, que nos dão uma visão melhor sobre as melhorias.</w:t>
      </w:r>
    </w:p>
    <w:p w14:paraId="239341F8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EF8267D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Quais problemas de arquitetura e implementação foram identificados na função fornecida.</w:t>
      </w:r>
    </w:p>
    <w:p w14:paraId="004043E2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Falta de Chaves Primárias, Chaves Estrangeiras e Índices</w:t>
      </w:r>
    </w:p>
    <w:p w14:paraId="3002D8A1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Uso de funções que causam lentidão e não são recomendadas quando a coluna possui índice, como o FORMAT e ISNULL no WHERE.</w:t>
      </w:r>
    </w:p>
    <w:p w14:paraId="7F2F0209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044C2C4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Pontos de gargalo.</w:t>
      </w:r>
    </w:p>
    <w:p w14:paraId="52B3BAC7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Com base na minha análise e nos ajustes que realizei foram as funções dentro do WHERE, como:</w:t>
      </w:r>
    </w:p>
    <w:p w14:paraId="0767F55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7A5F0DA9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WHERE ISNULL</w:t>
      </w:r>
    </w:p>
    <w:p w14:paraId="78F51155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WHERE FORMAT</w:t>
      </w:r>
    </w:p>
    <w:p w14:paraId="6D1045E9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1D895638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O uso do COUNT(*) dentro da tabela de clientes apenas para validar clientes ativos.</w:t>
      </w:r>
    </w:p>
    <w:p w14:paraId="71AC9746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Porém existem outros pontos de gargalo que gostaria de tratar se o tempo do teste se extende-se por mais um dia.</w:t>
      </w:r>
    </w:p>
    <w:p w14:paraId="08714C07">
      <w:pPr>
        <w:numPr>
          <w:ilvl w:val="0"/>
          <w:numId w:val="0"/>
        </w:numPr>
        <w:rPr>
          <w:rFonts w:hint="default"/>
          <w:lang w:val="pt-BR"/>
        </w:rPr>
      </w:pPr>
    </w:p>
    <w:p w14:paraId="548B21E3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Quais medidas tomou para solucionar lentidão.</w:t>
      </w:r>
    </w:p>
    <w:p w14:paraId="21F79ECC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Junção de queries que possuíam a mesma condição, realizando em uma única query a junção das variáveis.</w:t>
      </w:r>
    </w:p>
    <w:p w14:paraId="0D4F17B6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Criação de PK, FK e Index.</w:t>
      </w:r>
    </w:p>
    <w:p w14:paraId="2CAF7F4F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Remoção do FORMAT em campos de data, utilizando o CAST e DATEADD.</w:t>
      </w:r>
    </w:p>
    <w:p w14:paraId="18B0BE49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Otimização do SELECT que retorna o cliente ativo, utilizando EXISTS ao invés do COUNT(*)</w:t>
      </w:r>
    </w:p>
    <w:p w14:paraId="5FD86BD1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- Remoção da função ISNULL dentro dos filtros (WHERE), pois esta função impacta diretamente no tempo de execução e se há necessidade de alteração a mesma deve ser feita diretamente na tabela.</w:t>
      </w:r>
    </w:p>
    <w:p w14:paraId="44EA6DEB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2A9AE9EC">
      <w:pPr>
        <w:numPr>
          <w:ilvl w:val="0"/>
          <w:numId w:val="2"/>
        </w:numPr>
        <w:ind w:left="0" w:leftChars="0" w:firstLine="0" w:firstLineChars="0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Por que tomou tais medidas e como elas impactam o desempenho da query atual</w:t>
      </w:r>
      <w:r>
        <w:rPr>
          <w:rFonts w:hint="default"/>
          <w:lang w:val="pt-BR"/>
        </w:rPr>
        <w:t>.</w:t>
      </w:r>
    </w:p>
    <w:p w14:paraId="6D902DED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Todas as medidas que foram adotadas já eram de meu conhecimento ao longos dos anos trabalhando com SQL e MySQL. No item 7 eu explico detalhadamente como a nova function desempenhou um papel com ganho de performance.</w:t>
      </w:r>
    </w:p>
    <w:p w14:paraId="692AC4E5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4B312A3D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Descrever quais alterações trouxeram maior ganho de desempenho e porquê.</w:t>
      </w:r>
    </w:p>
    <w:p w14:paraId="4ED93854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Com certeza a criação das chaves primárias, estrangeiras e índices trazem melhorias muito boas, afim de criar o relacionamento entra as tabelas utilizadas e com os índices ajuda o SQL a não fazer scans completos nas tabelas.</w:t>
      </w:r>
    </w:p>
    <w:p w14:paraId="7692D0B4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04B972C6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E também a remoção do ISNULL no WHERE, onde não há necessidade nenhum de tratar os campos no WHERE, essa função deve ser executada e ajustada, se necessário, diretamente na tabela.</w:t>
      </w:r>
    </w:p>
    <w:p w14:paraId="6C0CF331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p w14:paraId="56FC82F2">
      <w:pPr>
        <w:numPr>
          <w:ilvl w:val="0"/>
          <w:numId w:val="0"/>
        </w:num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color w:val="FFA303"/>
          <w:sz w:val="21"/>
          <w:szCs w:val="21"/>
          <w:lang w:val="pt-BR"/>
        </w:rPr>
        <w:t>Questões do Bloco F</w:t>
      </w:r>
    </w:p>
    <w:p w14:paraId="601BC6C0">
      <w:pPr>
        <w:numPr>
          <w:ilvl w:val="0"/>
          <w:numId w:val="0"/>
        </w:numPr>
        <w:jc w:val="center"/>
        <w:rPr>
          <w:rFonts w:hint="default"/>
          <w:b/>
          <w:bCs/>
          <w:color w:val="FFA303"/>
          <w:sz w:val="21"/>
          <w:szCs w:val="21"/>
          <w:lang w:val="pt-BR"/>
        </w:rPr>
      </w:pPr>
    </w:p>
    <w:p w14:paraId="28329ACF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lang w:val="pt-BR"/>
        </w:rPr>
        <w:t>Você usou IA neste teste? Se sim, descreva 1 trecho em que ajudou e quais validações você fez antes de aceitar a resposta.</w:t>
      </w:r>
    </w:p>
    <w:p w14:paraId="4770EECB">
      <w:pPr>
        <w:numPr>
          <w:ilvl w:val="0"/>
          <w:numId w:val="0"/>
        </w:numPr>
        <w:jc w:val="both"/>
        <w:rPr>
          <w:rFonts w:hint="default"/>
          <w:lang w:val="pt-BR"/>
        </w:rPr>
      </w:pPr>
      <w:r>
        <w:rPr>
          <w:rFonts w:hint="default"/>
          <w:lang w:val="pt-BR"/>
        </w:rPr>
        <w:t>Utilzei o Gemini para me trazer percentual de melhoria entre as functions, mas sempre com base nos dados apresentados no Query Store, como o tempo de processamento e consumo de CPU, descritos no item 7.</w:t>
      </w:r>
    </w:p>
    <w:p w14:paraId="65CF6F7E">
      <w:pPr>
        <w:numPr>
          <w:ilvl w:val="0"/>
          <w:numId w:val="0"/>
        </w:numPr>
        <w:jc w:val="both"/>
        <w:rPr>
          <w:rFonts w:hint="default"/>
          <w:lang w:val="pt-BR"/>
        </w:rPr>
      </w:pPr>
    </w:p>
    <w:p w14:paraId="588A6024">
      <w:pPr>
        <w:numPr>
          <w:ilvl w:val="0"/>
          <w:numId w:val="0"/>
        </w:numPr>
        <w:jc w:val="both"/>
        <w:rPr>
          <w:rFonts w:hint="default"/>
          <w:lang w:val="pt-BR"/>
        </w:rPr>
      </w:pPr>
    </w:p>
    <w:p w14:paraId="39C48C25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color w:val="FFA303"/>
          <w:sz w:val="21"/>
          <w:szCs w:val="21"/>
          <w:lang w:val="pt-BR"/>
        </w:rPr>
      </w:pPr>
      <w:r>
        <w:rPr>
          <w:rFonts w:hint="default"/>
          <w:b/>
          <w:bCs/>
          <w:lang w:val="pt-BR"/>
        </w:rPr>
        <w:t>Cite um risco de usar IA em SQL Server e como você mitigaria.</w:t>
      </w:r>
    </w:p>
    <w:p w14:paraId="2CC694E2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Acredito que o maior risco é justamente você achar que a IA irá resolver uma questão como atualização deste function sozinha, e após qualquer alteração, por exemplo no WHERE ISNULL eu realizei a verificação na tabela de clientes para identificar se havia algum status como NULO, antes de remover a função. Ou seja, acredito que o maior risco que se pode ocorrer é quando realizamos ajustes na query e ela passa a retornar um valor diferente, sem que haja uma validação antes.</w:t>
      </w:r>
    </w:p>
    <w:p w14:paraId="681E0D9C">
      <w:pPr>
        <w:numPr>
          <w:ilvl w:val="0"/>
          <w:numId w:val="0"/>
        </w:numPr>
        <w:ind w:leftChars="0"/>
        <w:rPr>
          <w:rFonts w:hint="default"/>
          <w:lang w:val="pt-BR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898CB0"/>
    <w:multiLevelType w:val="multilevel"/>
    <w:tmpl w:val="DF898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D1ED076"/>
    <w:multiLevelType w:val="singleLevel"/>
    <w:tmpl w:val="0D1ED076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color w:val="FFA30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2C3DC2"/>
    <w:rsid w:val="08B35053"/>
    <w:rsid w:val="1E1665EA"/>
    <w:rsid w:val="2BD25271"/>
    <w:rsid w:val="348C6032"/>
    <w:rsid w:val="4AEB69BC"/>
    <w:rsid w:val="6D73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qFormat/>
    <w:uiPriority w:val="0"/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936</Words>
  <Characters>4736</Characters>
  <Lines>0</Lines>
  <Paragraphs>0</Paragraphs>
  <TotalTime>13</TotalTime>
  <ScaleCrop>false</ScaleCrop>
  <LinksUpToDate>false</LinksUpToDate>
  <CharactersWithSpaces>5612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2026-06-08T13:43:00Z</dcterms:created>
  <dc:creator>WPS_1778178954</dc:creator>
  <cp:lastModifiedBy>WPS_1778178954</cp:lastModifiedBy>
  <dcterms:modified xsi:type="dcterms:W3CDTF">2026-06-09T21:49:58Z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5CA2F2CFB6EE456B9EC6A9A6FF1EBBD3_11</vt:lpwstr>
  </property>
  <property fmtid="{D5CDD505-2E9C-101B-9397-08002B2CF9AE}" pid="4" name="KSOTemplateDocerSaveRecord">
    <vt:lpwstr>eyJoZGlkIjoiYmJjZDJhZGVmZGQxZjEzYWYwNDA1NmQ4ZjE1OWMzMmEiLCJ1c2VySWQiOiIxMjM2OTUxNDE2NzUzIn0=</vt:lpwstr>
  </property>
</Properties>
</file>