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7041C9">
      <w:pPr>
        <w:jc w:val="center"/>
        <w:rPr>
          <w:rFonts w:hint="default"/>
          <w:b/>
          <w:bCs/>
          <w:color w:val="FFA303"/>
          <w:sz w:val="21"/>
          <w:szCs w:val="21"/>
          <w:lang w:val="pt-BR"/>
        </w:rPr>
      </w:pPr>
      <w:r>
        <w:rPr>
          <w:rFonts w:hint="default"/>
          <w:b/>
          <w:bCs/>
          <w:color w:val="FFA303"/>
          <w:sz w:val="21"/>
          <w:szCs w:val="21"/>
          <w:lang w:val="pt-BR"/>
        </w:rPr>
        <w:t>TESTE EVERTEC - Procedure ProcessarFechamentoFiscalLote</w:t>
      </w:r>
    </w:p>
    <w:p w14:paraId="62049CD5">
      <w:pPr>
        <w:jc w:val="center"/>
        <w:rPr>
          <w:rFonts w:hint="default"/>
          <w:b/>
          <w:bCs/>
          <w:color w:val="FFA303"/>
          <w:sz w:val="21"/>
          <w:szCs w:val="21"/>
          <w:lang w:val="pt-BR"/>
        </w:rPr>
      </w:pPr>
    </w:p>
    <w:p w14:paraId="24D4AB7E">
      <w:pPr>
        <w:jc w:val="left"/>
        <w:rPr>
          <w:rFonts w:hint="default"/>
          <w:b/>
          <w:bCs/>
          <w:color w:val="FFA303"/>
          <w:sz w:val="21"/>
          <w:szCs w:val="21"/>
          <w:lang w:val="pt-BR"/>
        </w:rPr>
      </w:pPr>
      <w:r>
        <w:rPr>
          <w:rFonts w:hint="default"/>
          <w:b/>
          <w:bCs/>
          <w:color w:val="FFA303"/>
          <w:sz w:val="21"/>
          <w:szCs w:val="21"/>
          <w:lang w:val="pt-BR"/>
        </w:rPr>
        <w:t>OBJETIVO</w:t>
      </w:r>
    </w:p>
    <w:p w14:paraId="7E175094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Esta documentação tem como objetivo apresentar as alterações realizadas na </w:t>
      </w:r>
      <w:r>
        <w:rPr>
          <w:rFonts w:hint="default" w:ascii="Calibri" w:hAnsi="Calibri" w:cs="Calibri"/>
          <w:lang w:val="pt-BR"/>
        </w:rPr>
        <w:t>Procedure</w:t>
      </w:r>
      <w:r>
        <w:rPr>
          <w:rFonts w:hint="default" w:ascii="Calibri" w:hAnsi="Calibri" w:cs="Calibri"/>
        </w:rPr>
        <w:t>, destacando os ajustes implementados com foco na melhoria de desempenho, otimização de recursos e aumento da eficiência durante sua execução.</w:t>
      </w:r>
    </w:p>
    <w:p w14:paraId="5E9F1AFC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  <w:b/>
          <w:bCs/>
          <w:color w:val="FFA303"/>
          <w:sz w:val="21"/>
          <w:szCs w:val="21"/>
          <w:lang w:val="pt-BR"/>
        </w:rPr>
      </w:pPr>
      <w:r>
        <w:rPr>
          <w:rFonts w:hint="default" w:ascii="Calibri" w:hAnsi="Calibri" w:cs="Calibri"/>
          <w:b/>
          <w:bCs/>
          <w:color w:val="FFA303"/>
          <w:sz w:val="21"/>
          <w:szCs w:val="21"/>
          <w:lang w:val="pt-BR"/>
        </w:rPr>
        <w:t>ESTRUTURA DA DOCUMENTAÇÃO</w:t>
      </w:r>
      <w:bookmarkStart w:id="0" w:name="_GoBack"/>
      <w:bookmarkEnd w:id="0"/>
    </w:p>
    <w:p w14:paraId="585E1F31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 documentação está organizada nas seguintes seções:</w:t>
      </w:r>
    </w:p>
    <w:p w14:paraId="40D3C5F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>Antes:</w:t>
      </w:r>
      <w:r>
        <w:rPr>
          <w:rFonts w:hint="default" w:ascii="Calibri" w:hAnsi="Calibri" w:cs="Calibri"/>
        </w:rPr>
        <w:t xml:space="preserve"> evidências e trechos da versão original da </w:t>
      </w:r>
      <w:r>
        <w:rPr>
          <w:rFonts w:hint="default" w:ascii="Calibri" w:hAnsi="Calibri" w:cs="Calibri"/>
          <w:lang w:val="pt-BR"/>
        </w:rPr>
        <w:t>Procedure</w:t>
      </w:r>
      <w:r>
        <w:rPr>
          <w:rFonts w:hint="default" w:ascii="Calibri" w:hAnsi="Calibri" w:cs="Calibri"/>
        </w:rPr>
        <w:t>, sem modificações.</w:t>
      </w:r>
    </w:p>
    <w:p w14:paraId="4D98838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>Depois:</w:t>
      </w:r>
      <w:r>
        <w:rPr>
          <w:rFonts w:hint="default" w:ascii="Calibri" w:hAnsi="Calibri" w:cs="Calibri"/>
        </w:rPr>
        <w:t xml:space="preserve"> evidências e trechos da versão atualizada da </w:t>
      </w:r>
      <w:r>
        <w:rPr>
          <w:rFonts w:hint="default" w:ascii="Calibri" w:hAnsi="Calibri" w:cs="Calibri"/>
          <w:lang w:val="pt-BR"/>
        </w:rPr>
        <w:t>Procedure</w:t>
      </w:r>
      <w:r>
        <w:rPr>
          <w:rFonts w:hint="default" w:ascii="Calibri" w:hAnsi="Calibri" w:cs="Calibri"/>
        </w:rPr>
        <w:t>, contemplando as alterações realizadas.</w:t>
      </w:r>
    </w:p>
    <w:p w14:paraId="2ECA9B3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>Explicação:</w:t>
      </w:r>
      <w:r>
        <w:rPr>
          <w:rFonts w:hint="default" w:ascii="Calibri" w:hAnsi="Calibri" w:cs="Calibri"/>
        </w:rPr>
        <w:t xml:space="preserve"> detalhamento técnico de cada ajuste implementado, incluindo sua finalidade, os benefícios esperados e os impactos positivos em termos de performance, legibilidade, manutenção e utilização de recursos do banco de dados.</w:t>
      </w:r>
    </w:p>
    <w:p w14:paraId="4814D57B">
      <w:pPr>
        <w:numPr>
          <w:ilvl w:val="0"/>
          <w:numId w:val="0"/>
        </w:numPr>
        <w:rPr>
          <w:rFonts w:hint="default"/>
          <w:lang w:val="pt-BR"/>
        </w:rPr>
      </w:pPr>
    </w:p>
    <w:p w14:paraId="471AE0F0">
      <w:pPr>
        <w:numPr>
          <w:ilvl w:val="0"/>
          <w:numId w:val="0"/>
        </w:numPr>
        <w:rPr>
          <w:rFonts w:hint="default"/>
          <w:lang w:val="pt-BR"/>
        </w:rPr>
      </w:pPr>
    </w:p>
    <w:p w14:paraId="4B812F47">
      <w:pPr>
        <w:numPr>
          <w:ilvl w:val="0"/>
          <w:numId w:val="0"/>
        </w:numPr>
        <w:rPr>
          <w:rFonts w:hint="default"/>
          <w:lang w:val="pt-BR"/>
        </w:rPr>
      </w:pPr>
    </w:p>
    <w:p w14:paraId="140D7F54">
      <w:pPr>
        <w:numPr>
          <w:ilvl w:val="0"/>
          <w:numId w:val="0"/>
        </w:numPr>
        <w:rPr>
          <w:rFonts w:hint="default"/>
          <w:lang w:val="pt-BR"/>
        </w:rPr>
      </w:pPr>
    </w:p>
    <w:p w14:paraId="25E5E874">
      <w:pPr>
        <w:numPr>
          <w:ilvl w:val="0"/>
          <w:numId w:val="0"/>
        </w:numPr>
        <w:rPr>
          <w:rFonts w:hint="default"/>
          <w:lang w:val="pt-BR"/>
        </w:rPr>
      </w:pPr>
    </w:p>
    <w:p w14:paraId="06A8C0F7">
      <w:pPr>
        <w:numPr>
          <w:ilvl w:val="0"/>
          <w:numId w:val="0"/>
        </w:numPr>
        <w:rPr>
          <w:rFonts w:hint="default"/>
          <w:lang w:val="pt-BR"/>
        </w:rPr>
      </w:pPr>
    </w:p>
    <w:p w14:paraId="7B2D40A9">
      <w:pPr>
        <w:numPr>
          <w:ilvl w:val="0"/>
          <w:numId w:val="0"/>
        </w:numPr>
        <w:rPr>
          <w:rFonts w:hint="default"/>
          <w:lang w:val="pt-BR"/>
        </w:rPr>
      </w:pPr>
    </w:p>
    <w:p w14:paraId="3A8F54EF">
      <w:pPr>
        <w:numPr>
          <w:ilvl w:val="0"/>
          <w:numId w:val="0"/>
        </w:numPr>
        <w:rPr>
          <w:rFonts w:hint="default"/>
          <w:lang w:val="pt-BR"/>
        </w:rPr>
      </w:pPr>
    </w:p>
    <w:p w14:paraId="12283DEB">
      <w:pPr>
        <w:numPr>
          <w:ilvl w:val="0"/>
          <w:numId w:val="0"/>
        </w:numPr>
        <w:rPr>
          <w:rFonts w:hint="default"/>
          <w:lang w:val="pt-BR"/>
        </w:rPr>
      </w:pPr>
    </w:p>
    <w:p w14:paraId="02B06EEF">
      <w:pPr>
        <w:numPr>
          <w:ilvl w:val="0"/>
          <w:numId w:val="0"/>
        </w:numPr>
        <w:rPr>
          <w:rFonts w:hint="default"/>
          <w:lang w:val="pt-BR"/>
        </w:rPr>
      </w:pPr>
    </w:p>
    <w:p w14:paraId="1AADB206">
      <w:pPr>
        <w:numPr>
          <w:ilvl w:val="0"/>
          <w:numId w:val="0"/>
        </w:numPr>
        <w:rPr>
          <w:rFonts w:hint="default"/>
          <w:lang w:val="pt-BR"/>
        </w:rPr>
      </w:pPr>
    </w:p>
    <w:p w14:paraId="4E8CF066">
      <w:pPr>
        <w:numPr>
          <w:ilvl w:val="0"/>
          <w:numId w:val="0"/>
        </w:numPr>
        <w:rPr>
          <w:rFonts w:hint="default"/>
          <w:lang w:val="pt-BR"/>
        </w:rPr>
      </w:pPr>
    </w:p>
    <w:p w14:paraId="2F9C165A">
      <w:pPr>
        <w:numPr>
          <w:ilvl w:val="0"/>
          <w:numId w:val="0"/>
        </w:numPr>
        <w:rPr>
          <w:rFonts w:hint="default"/>
          <w:lang w:val="pt-BR"/>
        </w:rPr>
      </w:pPr>
    </w:p>
    <w:p w14:paraId="6BFC6D30">
      <w:pPr>
        <w:numPr>
          <w:ilvl w:val="0"/>
          <w:numId w:val="0"/>
        </w:numPr>
        <w:rPr>
          <w:rFonts w:hint="default"/>
          <w:lang w:val="pt-BR"/>
        </w:rPr>
      </w:pPr>
    </w:p>
    <w:p w14:paraId="0A345949">
      <w:pPr>
        <w:numPr>
          <w:ilvl w:val="0"/>
          <w:numId w:val="0"/>
        </w:numPr>
        <w:rPr>
          <w:rFonts w:hint="default"/>
          <w:lang w:val="pt-BR"/>
        </w:rPr>
      </w:pPr>
    </w:p>
    <w:p w14:paraId="2B44324E">
      <w:pPr>
        <w:numPr>
          <w:ilvl w:val="0"/>
          <w:numId w:val="0"/>
        </w:numPr>
        <w:rPr>
          <w:rFonts w:hint="default"/>
          <w:lang w:val="pt-BR"/>
        </w:rPr>
      </w:pPr>
    </w:p>
    <w:p w14:paraId="58CAAB8F">
      <w:pPr>
        <w:numPr>
          <w:ilvl w:val="0"/>
          <w:numId w:val="0"/>
        </w:numPr>
        <w:rPr>
          <w:rFonts w:hint="default"/>
          <w:lang w:val="pt-BR"/>
        </w:rPr>
      </w:pPr>
    </w:p>
    <w:p w14:paraId="7330D047">
      <w:pPr>
        <w:numPr>
          <w:ilvl w:val="0"/>
          <w:numId w:val="0"/>
        </w:numPr>
        <w:rPr>
          <w:rFonts w:hint="default"/>
          <w:lang w:val="pt-BR"/>
        </w:rPr>
      </w:pPr>
    </w:p>
    <w:p w14:paraId="18C8BBE0">
      <w:pPr>
        <w:numPr>
          <w:ilvl w:val="0"/>
          <w:numId w:val="0"/>
        </w:numPr>
        <w:rPr>
          <w:rFonts w:hint="default"/>
          <w:lang w:val="pt-BR"/>
        </w:rPr>
      </w:pPr>
    </w:p>
    <w:p w14:paraId="1471CC13">
      <w:pPr>
        <w:numPr>
          <w:ilvl w:val="0"/>
          <w:numId w:val="0"/>
        </w:numPr>
        <w:rPr>
          <w:rFonts w:hint="default"/>
          <w:lang w:val="pt-BR"/>
        </w:rPr>
      </w:pPr>
    </w:p>
    <w:p w14:paraId="159CDA02">
      <w:pPr>
        <w:numPr>
          <w:ilvl w:val="0"/>
          <w:numId w:val="0"/>
        </w:numPr>
        <w:rPr>
          <w:rFonts w:hint="default"/>
          <w:lang w:val="pt-BR"/>
        </w:rPr>
      </w:pPr>
    </w:p>
    <w:p w14:paraId="1F5F95AF">
      <w:pPr>
        <w:numPr>
          <w:ilvl w:val="0"/>
          <w:numId w:val="0"/>
        </w:numPr>
        <w:rPr>
          <w:rFonts w:hint="default"/>
          <w:lang w:val="pt-BR"/>
        </w:rPr>
      </w:pPr>
    </w:p>
    <w:p w14:paraId="6B698F7F">
      <w:pPr>
        <w:numPr>
          <w:ilvl w:val="0"/>
          <w:numId w:val="0"/>
        </w:numPr>
        <w:rPr>
          <w:rFonts w:hint="default"/>
          <w:lang w:val="pt-BR"/>
        </w:rPr>
      </w:pPr>
    </w:p>
    <w:p w14:paraId="311D94CB">
      <w:pPr>
        <w:numPr>
          <w:ilvl w:val="0"/>
          <w:numId w:val="0"/>
        </w:numPr>
        <w:rPr>
          <w:rFonts w:hint="default"/>
          <w:lang w:val="pt-BR"/>
        </w:rPr>
      </w:pPr>
    </w:p>
    <w:p w14:paraId="6C2F29E8">
      <w:pPr>
        <w:numPr>
          <w:ilvl w:val="0"/>
          <w:numId w:val="0"/>
        </w:numPr>
        <w:rPr>
          <w:rFonts w:hint="default"/>
          <w:lang w:val="pt-BR"/>
        </w:rPr>
      </w:pPr>
    </w:p>
    <w:p w14:paraId="7B396D97">
      <w:pPr>
        <w:numPr>
          <w:ilvl w:val="0"/>
          <w:numId w:val="0"/>
        </w:numPr>
        <w:rPr>
          <w:rFonts w:hint="default"/>
          <w:lang w:val="pt-BR"/>
        </w:rPr>
      </w:pPr>
    </w:p>
    <w:p w14:paraId="1CE471AF">
      <w:pPr>
        <w:numPr>
          <w:ilvl w:val="0"/>
          <w:numId w:val="0"/>
        </w:numPr>
        <w:rPr>
          <w:rFonts w:hint="default"/>
          <w:lang w:val="pt-BR"/>
        </w:rPr>
      </w:pPr>
    </w:p>
    <w:p w14:paraId="6126A234">
      <w:pPr>
        <w:numPr>
          <w:ilvl w:val="0"/>
          <w:numId w:val="0"/>
        </w:numPr>
        <w:rPr>
          <w:rFonts w:hint="default"/>
          <w:lang w:val="pt-BR"/>
        </w:rPr>
      </w:pPr>
    </w:p>
    <w:p w14:paraId="06B81BC8">
      <w:pPr>
        <w:numPr>
          <w:ilvl w:val="0"/>
          <w:numId w:val="0"/>
        </w:numPr>
        <w:rPr>
          <w:rFonts w:hint="default"/>
          <w:lang w:val="pt-BR"/>
        </w:rPr>
      </w:pPr>
    </w:p>
    <w:p w14:paraId="17AD83B4">
      <w:pPr>
        <w:numPr>
          <w:ilvl w:val="0"/>
          <w:numId w:val="0"/>
        </w:numPr>
        <w:rPr>
          <w:rFonts w:hint="default"/>
          <w:lang w:val="pt-BR"/>
        </w:rPr>
      </w:pPr>
    </w:p>
    <w:p w14:paraId="2DDBDDD0">
      <w:pPr>
        <w:numPr>
          <w:ilvl w:val="0"/>
          <w:numId w:val="0"/>
        </w:numPr>
        <w:rPr>
          <w:rFonts w:hint="default"/>
          <w:lang w:val="pt-BR"/>
        </w:rPr>
      </w:pPr>
    </w:p>
    <w:p w14:paraId="6A01C6A4">
      <w:pPr>
        <w:numPr>
          <w:ilvl w:val="0"/>
          <w:numId w:val="0"/>
        </w:numPr>
        <w:rPr>
          <w:rFonts w:hint="default"/>
          <w:lang w:val="pt-BR"/>
        </w:rPr>
      </w:pPr>
    </w:p>
    <w:p w14:paraId="14AC122E">
      <w:pPr>
        <w:numPr>
          <w:ilvl w:val="0"/>
          <w:numId w:val="0"/>
        </w:numPr>
        <w:rPr>
          <w:rFonts w:hint="default"/>
          <w:lang w:val="pt-BR"/>
        </w:rPr>
      </w:pPr>
    </w:p>
    <w:p w14:paraId="18C22AD3">
      <w:pPr>
        <w:numPr>
          <w:ilvl w:val="0"/>
          <w:numId w:val="0"/>
        </w:numPr>
        <w:rPr>
          <w:rFonts w:hint="default"/>
          <w:lang w:val="pt-BR"/>
        </w:rPr>
      </w:pPr>
    </w:p>
    <w:p w14:paraId="2FFCC952">
      <w:pPr>
        <w:numPr>
          <w:ilvl w:val="0"/>
          <w:numId w:val="0"/>
        </w:numPr>
        <w:rPr>
          <w:rFonts w:hint="default"/>
          <w:lang w:val="pt-BR"/>
        </w:rPr>
      </w:pPr>
    </w:p>
    <w:p w14:paraId="74245827">
      <w:pPr>
        <w:numPr>
          <w:ilvl w:val="0"/>
          <w:numId w:val="0"/>
        </w:numPr>
        <w:rPr>
          <w:rFonts w:hint="default"/>
          <w:lang w:val="pt-BR"/>
        </w:rPr>
      </w:pPr>
    </w:p>
    <w:p w14:paraId="19E6E372">
      <w:pPr>
        <w:numPr>
          <w:ilvl w:val="0"/>
          <w:numId w:val="0"/>
        </w:numPr>
        <w:rPr>
          <w:rFonts w:hint="default"/>
          <w:lang w:val="pt-BR"/>
        </w:rPr>
      </w:pPr>
    </w:p>
    <w:p w14:paraId="55F85FDB">
      <w:pPr>
        <w:numPr>
          <w:ilvl w:val="0"/>
          <w:numId w:val="0"/>
        </w:numPr>
        <w:rPr>
          <w:rFonts w:hint="default"/>
          <w:lang w:val="pt-BR"/>
        </w:rPr>
      </w:pPr>
    </w:p>
    <w:p w14:paraId="6DB9DD02">
      <w:pPr>
        <w:numPr>
          <w:ilvl w:val="0"/>
          <w:numId w:val="0"/>
        </w:numPr>
        <w:rPr>
          <w:rFonts w:hint="default"/>
          <w:lang w:val="pt-BR"/>
        </w:rPr>
      </w:pPr>
    </w:p>
    <w:p w14:paraId="7BD82A97">
      <w:pPr>
        <w:numPr>
          <w:ilvl w:val="0"/>
          <w:numId w:val="0"/>
        </w:numPr>
        <w:rPr>
          <w:rFonts w:hint="default"/>
          <w:lang w:val="pt-BR"/>
        </w:rPr>
      </w:pPr>
    </w:p>
    <w:p w14:paraId="1FC29E34">
      <w:pPr>
        <w:numPr>
          <w:ilvl w:val="0"/>
          <w:numId w:val="0"/>
        </w:numPr>
        <w:rPr>
          <w:rFonts w:hint="default"/>
          <w:lang w:val="pt-BR"/>
        </w:rPr>
      </w:pPr>
    </w:p>
    <w:p w14:paraId="240CEC81">
      <w:pPr>
        <w:numPr>
          <w:ilvl w:val="0"/>
          <w:numId w:val="0"/>
        </w:numPr>
        <w:rPr>
          <w:rFonts w:hint="default"/>
          <w:lang w:val="pt-BR"/>
        </w:rPr>
      </w:pPr>
    </w:p>
    <w:p w14:paraId="4EBB62EE">
      <w:pPr>
        <w:numPr>
          <w:ilvl w:val="0"/>
          <w:numId w:val="0"/>
        </w:numPr>
        <w:rPr>
          <w:rFonts w:hint="default"/>
          <w:lang w:val="pt-BR"/>
        </w:rPr>
      </w:pPr>
    </w:p>
    <w:p w14:paraId="0C015942">
      <w:pPr>
        <w:numPr>
          <w:ilvl w:val="0"/>
          <w:numId w:val="0"/>
        </w:numPr>
        <w:rPr>
          <w:rFonts w:hint="default"/>
          <w:lang w:val="pt-BR"/>
        </w:rPr>
      </w:pPr>
    </w:p>
    <w:p w14:paraId="3565D4AA">
      <w:pPr>
        <w:numPr>
          <w:ilvl w:val="0"/>
          <w:numId w:val="0"/>
        </w:numPr>
        <w:rPr>
          <w:rFonts w:hint="default"/>
          <w:lang w:val="pt-BR"/>
        </w:rPr>
      </w:pPr>
    </w:p>
    <w:p w14:paraId="25C9E527">
      <w:pPr>
        <w:numPr>
          <w:ilvl w:val="0"/>
          <w:numId w:val="0"/>
        </w:numPr>
        <w:rPr>
          <w:rFonts w:hint="default"/>
          <w:lang w:val="pt-BR"/>
        </w:rPr>
      </w:pPr>
    </w:p>
    <w:p w14:paraId="04D3DA91">
      <w:pPr>
        <w:numPr>
          <w:ilvl w:val="0"/>
          <w:numId w:val="2"/>
        </w:numPr>
        <w:rPr>
          <w:rFonts w:hint="default"/>
          <w:lang w:val="pt-BR"/>
        </w:rPr>
      </w:pPr>
      <w:r>
        <w:rPr>
          <w:rFonts w:hint="default"/>
          <w:lang w:val="pt-BR"/>
        </w:rPr>
        <w:t>Remoção da subquery que retorna o nome do cliente.</w:t>
      </w:r>
    </w:p>
    <w:p w14:paraId="19EA7804">
      <w:pPr>
        <w:numPr>
          <w:ilvl w:val="0"/>
          <w:numId w:val="0"/>
        </w:numPr>
        <w:rPr>
          <w:rFonts w:hint="default"/>
          <w:lang w:val="pt-BR"/>
        </w:rPr>
      </w:pPr>
    </w:p>
    <w:p w14:paraId="0DA9CB6C">
      <w:pPr>
        <w:numPr>
          <w:ilvl w:val="0"/>
          <w:numId w:val="0"/>
        </w:numPr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Antes:</w:t>
      </w:r>
    </w:p>
    <w:p w14:paraId="6772AB52">
      <w:r>
        <w:drawing>
          <wp:inline distT="0" distB="0" distL="114300" distR="114300">
            <wp:extent cx="3762375" cy="6581775"/>
            <wp:effectExtent l="0" t="0" r="9525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658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B20FD"/>
    <w:p w14:paraId="7B1DAFF3"/>
    <w:p w14:paraId="6D54381C"/>
    <w:p w14:paraId="5650F5E1"/>
    <w:p w14:paraId="4559FD4D"/>
    <w:p w14:paraId="5C5B399B"/>
    <w:p w14:paraId="2DC8FEA1"/>
    <w:p w14:paraId="5141AF7A"/>
    <w:p w14:paraId="09C88B55"/>
    <w:p w14:paraId="136183D8"/>
    <w:p w14:paraId="4787442C"/>
    <w:p w14:paraId="0511042C"/>
    <w:p w14:paraId="0B851331"/>
    <w:p w14:paraId="4460D3C8"/>
    <w:p w14:paraId="4180E532"/>
    <w:p w14:paraId="50DE54B8"/>
    <w:p w14:paraId="79478A20"/>
    <w:p w14:paraId="5C40578C">
      <w:pPr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 xml:space="preserve">Depois: </w:t>
      </w:r>
    </w:p>
    <w:p w14:paraId="07AA818E">
      <w:r>
        <w:drawing>
          <wp:inline distT="0" distB="0" distL="114300" distR="114300">
            <wp:extent cx="6644640" cy="4549775"/>
            <wp:effectExtent l="0" t="0" r="3810" b="317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454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7B0AE"/>
    <w:p w14:paraId="58BD526D">
      <w:pPr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 xml:space="preserve">Explicação: </w:t>
      </w:r>
    </w:p>
    <w:p w14:paraId="27E4BD5F">
      <w:pPr>
        <w:numPr>
          <w:ilvl w:val="0"/>
          <w:numId w:val="0"/>
        </w:numPr>
        <w:rPr>
          <w:rFonts w:hint="default"/>
          <w:lang w:val="pt-BR"/>
        </w:rPr>
      </w:pPr>
      <w:r>
        <w:rPr>
          <w:rFonts w:hint="default"/>
          <w:lang w:val="pt-BR"/>
        </w:rPr>
        <w:t>Existe o JOIN com a tabela de clientes, neste caso basta passar somente o campo com o nome do cliente.</w:t>
      </w:r>
    </w:p>
    <w:p w14:paraId="4733C82E">
      <w:pPr>
        <w:rPr>
          <w:rFonts w:hint="default"/>
          <w:lang w:val="pt-BR"/>
        </w:rPr>
      </w:pPr>
    </w:p>
    <w:p w14:paraId="2110A809"/>
    <w:p w14:paraId="4E912C30">
      <w:pPr>
        <w:numPr>
          <w:ilvl w:val="0"/>
          <w:numId w:val="2"/>
        </w:numPr>
        <w:ind w:left="0" w:leftChars="0" w:firstLine="0" w:firstLineChars="0"/>
        <w:rPr>
          <w:rFonts w:hint="default"/>
          <w:lang w:val="pt-BR"/>
        </w:rPr>
      </w:pPr>
      <w:r>
        <w:rPr>
          <w:rFonts w:hint="default"/>
          <w:lang w:val="pt-BR"/>
        </w:rPr>
        <w:t>Remoção da condição IS NULL no JOIN.</w:t>
      </w:r>
    </w:p>
    <w:p w14:paraId="0FA531A3">
      <w:pPr>
        <w:numPr>
          <w:ilvl w:val="0"/>
          <w:numId w:val="0"/>
        </w:numPr>
        <w:rPr>
          <w:rFonts w:hint="default"/>
          <w:lang w:val="pt-BR"/>
        </w:rPr>
      </w:pPr>
    </w:p>
    <w:p w14:paraId="4AE81444">
      <w:pPr>
        <w:numPr>
          <w:ilvl w:val="0"/>
          <w:numId w:val="0"/>
        </w:numPr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Antes:</w:t>
      </w:r>
    </w:p>
    <w:p w14:paraId="0CBA6ADE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6640195" cy="99060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>
                      <a:picLocks noChangeAspect="1"/>
                    </pic:cNvPicPr>
                  </pic:nvPicPr>
                  <pic:blipFill>
                    <a:blip r:embed="rId6"/>
                    <a:srcRect t="8772"/>
                    <a:stretch>
                      <a:fillRect/>
                    </a:stretch>
                  </pic:blipFill>
                  <pic:spPr>
                    <a:xfrm>
                      <a:off x="0" y="0"/>
                      <a:ext cx="664019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E6AD4">
      <w:pPr>
        <w:numPr>
          <w:ilvl w:val="0"/>
          <w:numId w:val="0"/>
        </w:numPr>
        <w:ind w:leftChars="0"/>
      </w:pPr>
    </w:p>
    <w:p w14:paraId="370C7845">
      <w:pPr>
        <w:numPr>
          <w:ilvl w:val="0"/>
          <w:numId w:val="0"/>
        </w:numPr>
        <w:ind w:leftChars="0"/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 xml:space="preserve">Depois: </w:t>
      </w:r>
    </w:p>
    <w:p w14:paraId="32ACE7D3">
      <w:pPr>
        <w:numPr>
          <w:ilvl w:val="0"/>
          <w:numId w:val="0"/>
        </w:numPr>
        <w:ind w:leftChars="0"/>
        <w:rPr>
          <w:rFonts w:hint="default"/>
          <w:lang w:val="pt-BR"/>
        </w:rPr>
      </w:pPr>
      <w:r>
        <w:drawing>
          <wp:inline distT="0" distB="0" distL="114300" distR="114300">
            <wp:extent cx="4686300" cy="1114425"/>
            <wp:effectExtent l="0" t="0" r="0" b="9525"/>
            <wp:docPr id="7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4DC37">
      <w:pPr>
        <w:numPr>
          <w:ilvl w:val="0"/>
          <w:numId w:val="0"/>
        </w:numPr>
        <w:ind w:leftChars="0"/>
      </w:pPr>
    </w:p>
    <w:p w14:paraId="0C1B1DD6">
      <w:pPr>
        <w:numPr>
          <w:ilvl w:val="0"/>
          <w:numId w:val="0"/>
        </w:numPr>
        <w:ind w:leftChars="0"/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 xml:space="preserve">Explicação: </w:t>
      </w:r>
    </w:p>
    <w:p w14:paraId="410EF1D3">
      <w:pPr>
        <w:numPr>
          <w:ilvl w:val="0"/>
          <w:numId w:val="0"/>
        </w:numPr>
        <w:rPr>
          <w:rFonts w:hint="default"/>
          <w:lang w:val="pt-BR"/>
        </w:rPr>
      </w:pPr>
      <w:r>
        <w:rPr>
          <w:rFonts w:hint="default"/>
          <w:lang w:val="pt-BR"/>
        </w:rPr>
        <w:t>Não há necessidade de utilizar a condição destacada acima (antes), porque na tabela de clientes existem apenas 3 status, conforme evidência abaixo, impactando diretamente na performance do índice e também se trata sempre de uma condição  verdadeira  que não filtrada nada.</w:t>
      </w:r>
    </w:p>
    <w:p w14:paraId="24329481">
      <w:pPr>
        <w:numPr>
          <w:ilvl w:val="0"/>
          <w:numId w:val="0"/>
        </w:numPr>
        <w:rPr>
          <w:rFonts w:hint="default"/>
          <w:lang w:val="pt-BR"/>
        </w:rPr>
      </w:pPr>
    </w:p>
    <w:p w14:paraId="53450218">
      <w:pPr>
        <w:numPr>
          <w:ilvl w:val="0"/>
          <w:numId w:val="0"/>
        </w:numPr>
      </w:pPr>
      <w:r>
        <w:drawing>
          <wp:inline distT="0" distB="0" distL="114300" distR="114300">
            <wp:extent cx="2890520" cy="1588135"/>
            <wp:effectExtent l="0" t="0" r="5080" b="1206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0520" cy="158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04A65">
      <w:pPr>
        <w:numPr>
          <w:ilvl w:val="0"/>
          <w:numId w:val="0"/>
        </w:numPr>
        <w:ind w:leftChars="0"/>
        <w:rPr>
          <w:rFonts w:hint="default"/>
          <w:lang w:val="pt-BR"/>
        </w:rPr>
      </w:pPr>
    </w:p>
    <w:p w14:paraId="14D925D3">
      <w:pPr>
        <w:numPr>
          <w:ilvl w:val="0"/>
          <w:numId w:val="2"/>
        </w:numPr>
        <w:ind w:left="0" w:leftChars="0" w:firstLine="0" w:firstLineChars="0"/>
        <w:rPr>
          <w:rFonts w:hint="default"/>
          <w:lang w:val="pt-BR"/>
        </w:rPr>
      </w:pPr>
      <w:r>
        <w:rPr>
          <w:rFonts w:hint="default"/>
          <w:lang w:val="pt-BR"/>
        </w:rPr>
        <w:t>Remoção da tabela temporária VendasCTE.</w:t>
      </w:r>
    </w:p>
    <w:p w14:paraId="6CE33120">
      <w:pPr>
        <w:numPr>
          <w:ilvl w:val="0"/>
          <w:numId w:val="0"/>
        </w:numPr>
        <w:ind w:leftChars="0"/>
        <w:rPr>
          <w:rFonts w:hint="default"/>
          <w:lang w:val="pt-BR"/>
        </w:rPr>
      </w:pPr>
    </w:p>
    <w:p w14:paraId="5C20864F">
      <w:pPr>
        <w:numPr>
          <w:ilvl w:val="0"/>
          <w:numId w:val="0"/>
        </w:numPr>
        <w:ind w:leftChars="0"/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Antes:</w:t>
      </w:r>
    </w:p>
    <w:p w14:paraId="35B9C96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562225" cy="1485900"/>
            <wp:effectExtent l="0" t="0" r="9525" b="0"/>
            <wp:docPr id="21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m 2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A2DB3">
      <w:pPr>
        <w:numPr>
          <w:ilvl w:val="0"/>
          <w:numId w:val="0"/>
        </w:numPr>
        <w:ind w:leftChars="0"/>
      </w:pPr>
    </w:p>
    <w:p w14:paraId="7D244EF4">
      <w:pPr>
        <w:numPr>
          <w:ilvl w:val="0"/>
          <w:numId w:val="0"/>
        </w:numPr>
        <w:ind w:leftChars="0"/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 xml:space="preserve">Explicação: </w:t>
      </w:r>
    </w:p>
    <w:p w14:paraId="3A0B8A12">
      <w:pPr>
        <w:numPr>
          <w:ilvl w:val="0"/>
          <w:numId w:val="0"/>
        </w:numPr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Na verdade ela era utilizada no JOIN durante o INSERT da #FechamentoFiscal, porém ela possui os mesmos dados que já contém na tabela de vendas, sendo desnecessário o uso dela.</w:t>
      </w:r>
    </w:p>
    <w:p w14:paraId="72E7CB29">
      <w:pPr>
        <w:numPr>
          <w:numId w:val="0"/>
        </w:numPr>
        <w:rPr>
          <w:rFonts w:hint="default"/>
          <w:lang w:val="pt-BR"/>
        </w:rPr>
      </w:pPr>
    </w:p>
    <w:p w14:paraId="7B456DFB">
      <w:pPr>
        <w:numPr>
          <w:ilvl w:val="0"/>
          <w:numId w:val="2"/>
        </w:numPr>
        <w:ind w:left="0" w:leftChars="0" w:firstLine="0" w:firstLineChars="0"/>
        <w:rPr>
          <w:rFonts w:hint="default"/>
          <w:lang w:val="pt-BR"/>
        </w:rPr>
      </w:pPr>
      <w:r>
        <w:rPr>
          <w:rFonts w:hint="default"/>
          <w:lang w:val="pt-BR"/>
        </w:rPr>
        <w:t>Remoção do JOIN com a tabela VendasCTE, que foi deletada no item acima.</w:t>
      </w:r>
    </w:p>
    <w:p w14:paraId="70CB9A1C">
      <w:pPr>
        <w:numPr>
          <w:ilvl w:val="0"/>
          <w:numId w:val="0"/>
        </w:numPr>
        <w:ind w:leftChars="0"/>
        <w:rPr>
          <w:rFonts w:hint="default"/>
          <w:lang w:val="pt-BR"/>
        </w:rPr>
      </w:pPr>
    </w:p>
    <w:p w14:paraId="626EADCD">
      <w:pPr>
        <w:numPr>
          <w:ilvl w:val="0"/>
          <w:numId w:val="0"/>
        </w:numPr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Antes:</w:t>
      </w:r>
    </w:p>
    <w:p w14:paraId="6B3E859C">
      <w:pPr>
        <w:numPr>
          <w:ilvl w:val="0"/>
          <w:numId w:val="0"/>
        </w:numPr>
      </w:pPr>
      <w:r>
        <w:drawing>
          <wp:inline distT="0" distB="0" distL="114300" distR="114300">
            <wp:extent cx="4391025" cy="4610100"/>
            <wp:effectExtent l="0" t="0" r="9525" b="0"/>
            <wp:docPr id="8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7162C">
      <w:pPr>
        <w:numPr>
          <w:ilvl w:val="0"/>
          <w:numId w:val="0"/>
        </w:numPr>
      </w:pPr>
    </w:p>
    <w:p w14:paraId="4D39019F">
      <w:pPr>
        <w:numPr>
          <w:ilvl w:val="0"/>
          <w:numId w:val="0"/>
        </w:numPr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Depois:</w:t>
      </w:r>
    </w:p>
    <w:p w14:paraId="0C0335C0">
      <w:pPr>
        <w:numPr>
          <w:ilvl w:val="0"/>
          <w:numId w:val="0"/>
        </w:numPr>
      </w:pPr>
      <w:r>
        <w:drawing>
          <wp:inline distT="0" distB="0" distL="114300" distR="114300">
            <wp:extent cx="4457700" cy="936625"/>
            <wp:effectExtent l="0" t="0" r="0" b="0"/>
            <wp:docPr id="9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8"/>
                    <pic:cNvPicPr>
                      <a:picLocks noChangeAspect="1"/>
                    </pic:cNvPicPr>
                  </pic:nvPicPr>
                  <pic:blipFill>
                    <a:blip r:embed="rId11"/>
                    <a:srcRect t="5449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93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F319D">
      <w:pPr>
        <w:numPr>
          <w:ilvl w:val="0"/>
          <w:numId w:val="0"/>
        </w:numPr>
        <w:rPr>
          <w:rFonts w:hint="default"/>
          <w:lang w:val="pt-BR"/>
        </w:rPr>
      </w:pPr>
    </w:p>
    <w:p w14:paraId="49C12A66">
      <w:pPr>
        <w:numPr>
          <w:ilvl w:val="0"/>
          <w:numId w:val="0"/>
        </w:numPr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 xml:space="preserve">Explicação: </w:t>
      </w:r>
    </w:p>
    <w:p w14:paraId="3A735CCE">
      <w:pPr>
        <w:numPr>
          <w:ilvl w:val="0"/>
          <w:numId w:val="0"/>
        </w:numPr>
        <w:rPr>
          <w:rFonts w:hint="default"/>
          <w:lang w:val="pt-BR"/>
        </w:rPr>
      </w:pPr>
      <w:r>
        <w:rPr>
          <w:rFonts w:hint="default"/>
          <w:lang w:val="pt-BR"/>
        </w:rPr>
        <w:t>Não há nenhum campo da tabelas VendasCTE sendo passado no select acima, sendo desnecessário o JOIN com ela.</w:t>
      </w:r>
    </w:p>
    <w:p w14:paraId="33421614">
      <w:pPr>
        <w:numPr>
          <w:ilvl w:val="0"/>
          <w:numId w:val="0"/>
        </w:numPr>
        <w:rPr>
          <w:rFonts w:hint="default"/>
          <w:lang w:val="pt-BR"/>
        </w:rPr>
      </w:pPr>
    </w:p>
    <w:p w14:paraId="1B2E8122">
      <w:pPr>
        <w:numPr>
          <w:ilvl w:val="0"/>
          <w:numId w:val="2"/>
        </w:numPr>
        <w:ind w:left="0" w:leftChars="0" w:firstLine="0" w:firstLineChars="0"/>
        <w:rPr>
          <w:rFonts w:hint="default"/>
          <w:lang w:val="pt-BR"/>
        </w:rPr>
      </w:pPr>
      <w:r>
        <w:rPr>
          <w:rFonts w:hint="default"/>
          <w:lang w:val="pt-BR"/>
        </w:rPr>
        <w:t>Remoção da função CAST no WHERE.</w:t>
      </w:r>
    </w:p>
    <w:p w14:paraId="579A072A">
      <w:pPr>
        <w:numPr>
          <w:ilvl w:val="0"/>
          <w:numId w:val="0"/>
        </w:numPr>
        <w:ind w:leftChars="0"/>
        <w:rPr>
          <w:rFonts w:hint="default"/>
          <w:lang w:val="pt-BR"/>
        </w:rPr>
      </w:pPr>
    </w:p>
    <w:p w14:paraId="276C69FB">
      <w:pPr>
        <w:numPr>
          <w:ilvl w:val="0"/>
          <w:numId w:val="0"/>
        </w:numPr>
        <w:ind w:leftChars="0"/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Antes:</w:t>
      </w:r>
    </w:p>
    <w:p w14:paraId="6F25A60B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743450" cy="1214755"/>
            <wp:effectExtent l="0" t="0" r="0" b="0"/>
            <wp:docPr id="10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9"/>
                    <pic:cNvPicPr>
                      <a:picLocks noChangeAspect="1"/>
                    </pic:cNvPicPr>
                  </pic:nvPicPr>
                  <pic:blipFill>
                    <a:blip r:embed="rId12"/>
                    <a:srcRect t="2309" b="14336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21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EA1BF">
      <w:pPr>
        <w:numPr>
          <w:ilvl w:val="0"/>
          <w:numId w:val="0"/>
        </w:numPr>
        <w:ind w:leftChars="0"/>
      </w:pPr>
    </w:p>
    <w:p w14:paraId="0460B826">
      <w:pPr>
        <w:numPr>
          <w:ilvl w:val="0"/>
          <w:numId w:val="0"/>
        </w:numPr>
        <w:ind w:leftChars="0"/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Depois:</w:t>
      </w:r>
    </w:p>
    <w:p w14:paraId="74271EB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572000" cy="1285875"/>
            <wp:effectExtent l="0" t="0" r="0" b="9525"/>
            <wp:docPr id="20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m 1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40B91">
      <w:pPr>
        <w:numPr>
          <w:ilvl w:val="0"/>
          <w:numId w:val="0"/>
        </w:numPr>
        <w:ind w:leftChars="0"/>
        <w:rPr>
          <w:rFonts w:hint="default"/>
          <w:lang w:val="pt-BR"/>
        </w:rPr>
      </w:pPr>
    </w:p>
    <w:p w14:paraId="659739E5">
      <w:pPr>
        <w:numPr>
          <w:ilvl w:val="0"/>
          <w:numId w:val="0"/>
        </w:numPr>
        <w:ind w:leftChars="0"/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Explicação:</w:t>
      </w:r>
    </w:p>
    <w:p w14:paraId="47E34397">
      <w:pPr>
        <w:numPr>
          <w:ilvl w:val="0"/>
          <w:numId w:val="0"/>
        </w:numPr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Pensei em mudar o tipo das variáveis @DataInicio e @DataFim de DATETIME para DATE e remover o CAST(AS DATE) do WHERE, porém analisando mais a fundo identifiquei que o campo DATAVENDA é também do tipo DATETIME e neste caso essa solução não seria viável pois iria ler por linha,  converteria a data e então filtraria, também não é viável alterar o tipo do campo na tabela então pedi ajuda ao Gemini para essa situação.</w:t>
      </w:r>
    </w:p>
    <w:p w14:paraId="04938ACC">
      <w:pPr>
        <w:numPr>
          <w:ilvl w:val="0"/>
          <w:numId w:val="0"/>
        </w:numPr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Retirando a função do CAST e do BETWEEN o ideal é utilizar somente o intervalo de datas, conforme mostra no print (depois), acima.</w:t>
      </w:r>
    </w:p>
    <w:p w14:paraId="333A40A9">
      <w:pPr>
        <w:numPr>
          <w:ilvl w:val="0"/>
          <w:numId w:val="0"/>
        </w:numPr>
        <w:ind w:leftChars="0"/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Houve uma nova atualização deste WHERE no item abaixo.</w:t>
      </w:r>
    </w:p>
    <w:p w14:paraId="54B57AB8">
      <w:pPr>
        <w:numPr>
          <w:ilvl w:val="0"/>
          <w:numId w:val="0"/>
        </w:numPr>
        <w:rPr>
          <w:rFonts w:hint="default"/>
          <w:lang w:val="pt-BR"/>
        </w:rPr>
      </w:pPr>
    </w:p>
    <w:p w14:paraId="185D3D15">
      <w:pPr>
        <w:numPr>
          <w:ilvl w:val="0"/>
          <w:numId w:val="2"/>
        </w:numPr>
        <w:ind w:left="0" w:leftChars="0" w:firstLine="0" w:firstLineChars="0"/>
        <w:rPr>
          <w:rFonts w:hint="default"/>
          <w:lang w:val="pt-BR"/>
        </w:rPr>
      </w:pPr>
      <w:r>
        <w:rPr>
          <w:rFonts w:hint="default"/>
          <w:lang w:val="pt-BR"/>
        </w:rPr>
        <w:t>Inclusão do apelido da tabela antes do campo, caso haja duplicidade do campo entre as tabelas.</w:t>
      </w:r>
    </w:p>
    <w:p w14:paraId="0D3E52CE">
      <w:pPr>
        <w:numPr>
          <w:ilvl w:val="0"/>
          <w:numId w:val="0"/>
        </w:numPr>
        <w:ind w:leftChars="0"/>
        <w:rPr>
          <w:rFonts w:hint="default"/>
          <w:lang w:val="pt-BR"/>
        </w:rPr>
      </w:pPr>
    </w:p>
    <w:p w14:paraId="7D7F4A2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153025" cy="1276350"/>
            <wp:effectExtent l="0" t="0" r="9525" b="0"/>
            <wp:docPr id="33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m 3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FFF68">
      <w:pPr>
        <w:numPr>
          <w:ilvl w:val="0"/>
          <w:numId w:val="0"/>
        </w:numPr>
        <w:ind w:leftChars="0"/>
        <w:rPr>
          <w:rFonts w:hint="default"/>
          <w:lang w:val="pt-BR"/>
        </w:rPr>
      </w:pPr>
      <w:r>
        <w:rPr>
          <w:rFonts w:hint="default"/>
          <w:b/>
          <w:bCs/>
          <w:lang w:val="pt-BR"/>
        </w:rPr>
        <w:t>Explicação:</w:t>
      </w:r>
      <w:r>
        <w:rPr>
          <w:rFonts w:hint="default"/>
          <w:lang w:val="pt-BR"/>
        </w:rPr>
        <w:t xml:space="preserve"> </w:t>
      </w:r>
    </w:p>
    <w:p w14:paraId="672B4C1B">
      <w:pPr>
        <w:numPr>
          <w:ilvl w:val="0"/>
          <w:numId w:val="0"/>
        </w:numPr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atualizei novamente a condição da DataVenda incluindo o DATEADD(DAY,1) afim de retornar tudo o que estiver entre 00:00:00 e 23:59:59, a mesma condição que usei no item 4 da documentação da Function.</w:t>
      </w:r>
    </w:p>
    <w:p w14:paraId="6DF958CF">
      <w:pPr>
        <w:numPr>
          <w:ilvl w:val="0"/>
          <w:numId w:val="0"/>
        </w:numPr>
        <w:rPr>
          <w:rFonts w:hint="default"/>
          <w:lang w:val="pt-BR"/>
        </w:rPr>
      </w:pPr>
    </w:p>
    <w:p w14:paraId="63ED3102">
      <w:pPr>
        <w:numPr>
          <w:ilvl w:val="0"/>
          <w:numId w:val="0"/>
        </w:numPr>
        <w:rPr>
          <w:rFonts w:hint="default"/>
          <w:lang w:val="pt-BR"/>
        </w:rPr>
      </w:pPr>
    </w:p>
    <w:p w14:paraId="175E4690">
      <w:pPr>
        <w:numPr>
          <w:ilvl w:val="0"/>
          <w:numId w:val="0"/>
        </w:numPr>
        <w:rPr>
          <w:rFonts w:hint="default"/>
          <w:lang w:val="pt-BR"/>
        </w:rPr>
      </w:pPr>
    </w:p>
    <w:p w14:paraId="42054E43">
      <w:pPr>
        <w:numPr>
          <w:ilvl w:val="0"/>
          <w:numId w:val="0"/>
        </w:numPr>
        <w:rPr>
          <w:rFonts w:hint="default"/>
          <w:lang w:val="pt-BR"/>
        </w:rPr>
      </w:pPr>
    </w:p>
    <w:p w14:paraId="6B6995B1">
      <w:pPr>
        <w:numPr>
          <w:ilvl w:val="0"/>
          <w:numId w:val="0"/>
        </w:numPr>
        <w:rPr>
          <w:rFonts w:hint="default"/>
          <w:lang w:val="pt-BR"/>
        </w:rPr>
      </w:pPr>
    </w:p>
    <w:p w14:paraId="5A4A6D02">
      <w:pPr>
        <w:numPr>
          <w:ilvl w:val="0"/>
          <w:numId w:val="0"/>
        </w:numPr>
        <w:rPr>
          <w:rFonts w:hint="default"/>
          <w:lang w:val="pt-BR"/>
        </w:rPr>
      </w:pPr>
    </w:p>
    <w:p w14:paraId="0C6576EB">
      <w:pPr>
        <w:numPr>
          <w:ilvl w:val="0"/>
          <w:numId w:val="0"/>
        </w:numPr>
        <w:rPr>
          <w:rFonts w:hint="default"/>
          <w:lang w:val="pt-BR"/>
        </w:rPr>
      </w:pPr>
    </w:p>
    <w:p w14:paraId="1584EC22">
      <w:pPr>
        <w:numPr>
          <w:ilvl w:val="0"/>
          <w:numId w:val="2"/>
        </w:numPr>
        <w:ind w:left="0" w:leftChars="0" w:firstLine="0" w:firstLineChars="0"/>
        <w:rPr>
          <w:rFonts w:hint="default"/>
          <w:lang w:val="pt-BR"/>
        </w:rPr>
      </w:pPr>
      <w:r>
        <w:rPr>
          <w:rFonts w:hint="default"/>
          <w:lang w:val="pt-BR"/>
        </w:rPr>
        <w:t>Remoção da subquery externa que não tem nenhuma função de ORDER BY, GROUP BY ou WHERE, tornando-a desnecessária.</w:t>
      </w:r>
    </w:p>
    <w:p w14:paraId="1DC5A547">
      <w:pPr>
        <w:numPr>
          <w:ilvl w:val="0"/>
          <w:numId w:val="0"/>
        </w:numPr>
        <w:ind w:leftChars="0"/>
        <w:rPr>
          <w:rFonts w:hint="default"/>
          <w:lang w:val="pt-BR"/>
        </w:rPr>
      </w:pPr>
    </w:p>
    <w:p w14:paraId="6E0BF707">
      <w:pPr>
        <w:numPr>
          <w:ilvl w:val="0"/>
          <w:numId w:val="0"/>
        </w:numPr>
        <w:ind w:leftChars="0"/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Antes:</w:t>
      </w:r>
    </w:p>
    <w:p w14:paraId="703BA7A1">
      <w:pPr>
        <w:numPr>
          <w:ilvl w:val="0"/>
          <w:numId w:val="0"/>
        </w:numPr>
        <w:rPr>
          <w:rFonts w:hint="default"/>
          <w:lang w:val="pt-BR"/>
        </w:rPr>
      </w:pPr>
      <w:r>
        <w:drawing>
          <wp:inline distT="0" distB="0" distL="114300" distR="114300">
            <wp:extent cx="5629275" cy="6181725"/>
            <wp:effectExtent l="0" t="0" r="9525" b="9525"/>
            <wp:docPr id="15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m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618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B18C1">
      <w:pPr>
        <w:numPr>
          <w:ilvl w:val="0"/>
          <w:numId w:val="0"/>
        </w:numPr>
        <w:ind w:leftChars="0"/>
        <w:rPr>
          <w:rFonts w:hint="default"/>
          <w:lang w:val="pt-BR"/>
        </w:rPr>
      </w:pPr>
    </w:p>
    <w:p w14:paraId="559BD138">
      <w:pPr>
        <w:numPr>
          <w:ilvl w:val="0"/>
          <w:numId w:val="0"/>
        </w:numPr>
        <w:ind w:leftChars="0"/>
        <w:rPr>
          <w:rFonts w:hint="default"/>
          <w:lang w:val="pt-BR"/>
        </w:rPr>
      </w:pPr>
    </w:p>
    <w:p w14:paraId="77AA26EC">
      <w:pPr>
        <w:numPr>
          <w:ilvl w:val="0"/>
          <w:numId w:val="0"/>
        </w:numPr>
        <w:ind w:leftChars="0"/>
        <w:rPr>
          <w:rFonts w:hint="default"/>
          <w:lang w:val="pt-BR"/>
        </w:rPr>
      </w:pPr>
    </w:p>
    <w:p w14:paraId="05A1F225">
      <w:pPr>
        <w:numPr>
          <w:ilvl w:val="0"/>
          <w:numId w:val="0"/>
        </w:numPr>
        <w:ind w:leftChars="0"/>
        <w:rPr>
          <w:rFonts w:hint="default"/>
          <w:lang w:val="pt-BR"/>
        </w:rPr>
      </w:pPr>
    </w:p>
    <w:p w14:paraId="3966F463">
      <w:pPr>
        <w:numPr>
          <w:ilvl w:val="0"/>
          <w:numId w:val="0"/>
        </w:numPr>
        <w:ind w:leftChars="0"/>
        <w:rPr>
          <w:rFonts w:hint="default"/>
          <w:lang w:val="pt-BR"/>
        </w:rPr>
      </w:pPr>
    </w:p>
    <w:p w14:paraId="17958A34">
      <w:pPr>
        <w:numPr>
          <w:ilvl w:val="0"/>
          <w:numId w:val="0"/>
        </w:numPr>
        <w:ind w:leftChars="0"/>
        <w:rPr>
          <w:rFonts w:hint="default"/>
          <w:lang w:val="pt-BR"/>
        </w:rPr>
      </w:pPr>
    </w:p>
    <w:p w14:paraId="2F885B8E">
      <w:pPr>
        <w:numPr>
          <w:ilvl w:val="0"/>
          <w:numId w:val="0"/>
        </w:numPr>
        <w:ind w:leftChars="0"/>
        <w:rPr>
          <w:rFonts w:hint="default"/>
          <w:lang w:val="pt-BR"/>
        </w:rPr>
      </w:pPr>
    </w:p>
    <w:p w14:paraId="30E4C9E8">
      <w:pPr>
        <w:numPr>
          <w:ilvl w:val="0"/>
          <w:numId w:val="0"/>
        </w:numPr>
        <w:ind w:leftChars="0"/>
        <w:rPr>
          <w:rFonts w:hint="default"/>
          <w:lang w:val="pt-BR"/>
        </w:rPr>
      </w:pPr>
    </w:p>
    <w:p w14:paraId="66182F0E">
      <w:pPr>
        <w:numPr>
          <w:ilvl w:val="0"/>
          <w:numId w:val="0"/>
        </w:numPr>
        <w:ind w:leftChars="0"/>
        <w:rPr>
          <w:rFonts w:hint="default"/>
          <w:lang w:val="pt-BR"/>
        </w:rPr>
      </w:pPr>
    </w:p>
    <w:p w14:paraId="4069900C">
      <w:pPr>
        <w:numPr>
          <w:ilvl w:val="0"/>
          <w:numId w:val="0"/>
        </w:numPr>
        <w:ind w:leftChars="0"/>
        <w:rPr>
          <w:rFonts w:hint="default"/>
          <w:lang w:val="pt-BR"/>
        </w:rPr>
      </w:pPr>
    </w:p>
    <w:p w14:paraId="5F2802B1">
      <w:pPr>
        <w:numPr>
          <w:ilvl w:val="0"/>
          <w:numId w:val="0"/>
        </w:numPr>
        <w:ind w:leftChars="0"/>
        <w:rPr>
          <w:rFonts w:hint="default"/>
          <w:lang w:val="pt-BR"/>
        </w:rPr>
      </w:pPr>
    </w:p>
    <w:p w14:paraId="2CDD7473">
      <w:pPr>
        <w:numPr>
          <w:ilvl w:val="0"/>
          <w:numId w:val="0"/>
        </w:numPr>
        <w:ind w:leftChars="0"/>
        <w:rPr>
          <w:rFonts w:hint="default"/>
          <w:lang w:val="pt-BR"/>
        </w:rPr>
      </w:pPr>
    </w:p>
    <w:p w14:paraId="22882D8C">
      <w:pPr>
        <w:numPr>
          <w:ilvl w:val="0"/>
          <w:numId w:val="0"/>
        </w:numPr>
        <w:ind w:leftChars="0"/>
        <w:rPr>
          <w:rFonts w:hint="default"/>
          <w:lang w:val="pt-BR"/>
        </w:rPr>
      </w:pPr>
    </w:p>
    <w:p w14:paraId="51FB675C">
      <w:pPr>
        <w:numPr>
          <w:ilvl w:val="0"/>
          <w:numId w:val="0"/>
        </w:numPr>
        <w:ind w:leftChars="0"/>
        <w:rPr>
          <w:rFonts w:hint="default"/>
          <w:lang w:val="pt-BR"/>
        </w:rPr>
      </w:pPr>
    </w:p>
    <w:p w14:paraId="5DEE9BA4">
      <w:pPr>
        <w:numPr>
          <w:ilvl w:val="0"/>
          <w:numId w:val="0"/>
        </w:numPr>
        <w:ind w:leftChars="0"/>
        <w:rPr>
          <w:rFonts w:hint="default"/>
          <w:lang w:val="pt-BR"/>
        </w:rPr>
      </w:pPr>
    </w:p>
    <w:p w14:paraId="73F0F468">
      <w:pPr>
        <w:numPr>
          <w:ilvl w:val="0"/>
          <w:numId w:val="0"/>
        </w:numPr>
        <w:ind w:leftChars="0"/>
        <w:rPr>
          <w:rFonts w:hint="default"/>
          <w:lang w:val="pt-BR"/>
        </w:rPr>
      </w:pPr>
    </w:p>
    <w:p w14:paraId="332BA446">
      <w:pPr>
        <w:numPr>
          <w:ilvl w:val="0"/>
          <w:numId w:val="0"/>
        </w:numPr>
        <w:ind w:leftChars="0"/>
        <w:rPr>
          <w:rFonts w:hint="default"/>
          <w:lang w:val="pt-BR"/>
        </w:rPr>
      </w:pPr>
    </w:p>
    <w:p w14:paraId="7C9E5CF0">
      <w:pPr>
        <w:numPr>
          <w:ilvl w:val="0"/>
          <w:numId w:val="0"/>
        </w:numPr>
        <w:ind w:leftChars="0"/>
        <w:rPr>
          <w:rFonts w:hint="default"/>
          <w:lang w:val="pt-BR"/>
        </w:rPr>
      </w:pPr>
    </w:p>
    <w:p w14:paraId="3B88D47B">
      <w:pPr>
        <w:numPr>
          <w:ilvl w:val="0"/>
          <w:numId w:val="0"/>
        </w:numPr>
        <w:ind w:leftChars="0"/>
        <w:rPr>
          <w:rFonts w:hint="default"/>
          <w:lang w:val="pt-BR"/>
        </w:rPr>
      </w:pPr>
    </w:p>
    <w:p w14:paraId="6C951B85">
      <w:pPr>
        <w:numPr>
          <w:ilvl w:val="0"/>
          <w:numId w:val="0"/>
        </w:numPr>
        <w:ind w:leftChars="0"/>
        <w:rPr>
          <w:rFonts w:hint="default"/>
          <w:lang w:val="pt-BR"/>
        </w:rPr>
      </w:pPr>
    </w:p>
    <w:p w14:paraId="7E4C1988">
      <w:pPr>
        <w:numPr>
          <w:ilvl w:val="0"/>
          <w:numId w:val="0"/>
        </w:numPr>
        <w:ind w:leftChars="0"/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Depois:</w:t>
      </w:r>
    </w:p>
    <w:p w14:paraId="7055854F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524500" cy="5781675"/>
            <wp:effectExtent l="0" t="0" r="0" b="9525"/>
            <wp:docPr id="17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m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578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87575">
      <w:pPr>
        <w:numPr>
          <w:ilvl w:val="0"/>
          <w:numId w:val="0"/>
        </w:numPr>
        <w:ind w:leftChars="0"/>
      </w:pPr>
    </w:p>
    <w:p w14:paraId="0C323A2F">
      <w:pPr>
        <w:numPr>
          <w:ilvl w:val="0"/>
          <w:numId w:val="0"/>
        </w:numPr>
        <w:ind w:leftChars="0"/>
      </w:pPr>
    </w:p>
    <w:p w14:paraId="7CD4B613">
      <w:pPr>
        <w:numPr>
          <w:ilvl w:val="0"/>
          <w:numId w:val="2"/>
        </w:numPr>
        <w:ind w:left="0" w:leftChars="0" w:firstLine="0" w:firstLineChars="0"/>
        <w:rPr>
          <w:rFonts w:hint="default"/>
          <w:lang w:val="pt-BR"/>
        </w:rPr>
      </w:pPr>
      <w:r>
        <w:rPr>
          <w:rFonts w:hint="default"/>
          <w:lang w:val="pt-BR"/>
        </w:rPr>
        <w:t>Remoção do COUNT(*) no WHERE, pois como existem registros nas tabelas de Vendas e Cliente o resultado sempre será maior que 0.</w:t>
      </w:r>
    </w:p>
    <w:p w14:paraId="0F8281B6">
      <w:pPr>
        <w:numPr>
          <w:ilvl w:val="0"/>
          <w:numId w:val="0"/>
        </w:numPr>
        <w:ind w:leftChars="0"/>
        <w:rPr>
          <w:rFonts w:hint="default"/>
          <w:lang w:val="pt-BR"/>
        </w:rPr>
      </w:pPr>
    </w:p>
    <w:p w14:paraId="2B48FBE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505325" cy="2047875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4A49A">
      <w:pPr>
        <w:numPr>
          <w:ilvl w:val="0"/>
          <w:numId w:val="0"/>
        </w:numPr>
        <w:ind w:leftChars="0"/>
      </w:pPr>
    </w:p>
    <w:p w14:paraId="5789198D">
      <w:pPr>
        <w:numPr>
          <w:ilvl w:val="0"/>
          <w:numId w:val="0"/>
        </w:numPr>
        <w:ind w:leftChars="0"/>
      </w:pPr>
    </w:p>
    <w:p w14:paraId="2DD4B467">
      <w:pPr>
        <w:numPr>
          <w:ilvl w:val="0"/>
          <w:numId w:val="0"/>
        </w:numPr>
        <w:ind w:leftChars="0"/>
      </w:pPr>
    </w:p>
    <w:p w14:paraId="64C72BFA">
      <w:pPr>
        <w:numPr>
          <w:ilvl w:val="0"/>
          <w:numId w:val="0"/>
        </w:numPr>
        <w:ind w:leftChars="0"/>
      </w:pPr>
    </w:p>
    <w:p w14:paraId="586D2415">
      <w:pPr>
        <w:numPr>
          <w:ilvl w:val="0"/>
          <w:numId w:val="0"/>
        </w:numPr>
        <w:ind w:leftChars="0"/>
      </w:pPr>
    </w:p>
    <w:p w14:paraId="054D2AE6">
      <w:pPr>
        <w:numPr>
          <w:ilvl w:val="0"/>
          <w:numId w:val="0"/>
        </w:numPr>
        <w:ind w:leftChars="0"/>
      </w:pPr>
    </w:p>
    <w:p w14:paraId="361F142D">
      <w:pPr>
        <w:numPr>
          <w:ilvl w:val="0"/>
          <w:numId w:val="2"/>
        </w:numPr>
        <w:ind w:left="0" w:leftChars="0" w:firstLine="0" w:firstLineChars="0"/>
        <w:rPr>
          <w:rFonts w:hint="default"/>
          <w:lang w:val="pt-BR"/>
        </w:rPr>
      </w:pPr>
      <w:r>
        <w:rPr>
          <w:rFonts w:hint="default"/>
          <w:lang w:val="pt-BR"/>
        </w:rPr>
        <w:t>Criação das seguintes PK.</w:t>
      </w:r>
    </w:p>
    <w:p w14:paraId="2C41C0F7">
      <w:pPr>
        <w:numPr>
          <w:ilvl w:val="0"/>
          <w:numId w:val="0"/>
        </w:numPr>
        <w:ind w:leftChars="0"/>
        <w:rPr>
          <w:rFonts w:hint="default"/>
          <w:lang w:val="pt-BR"/>
        </w:rPr>
      </w:pPr>
    </w:p>
    <w:p w14:paraId="2F34D9D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933825" cy="1447800"/>
            <wp:effectExtent l="0" t="0" r="9525" b="0"/>
            <wp:docPr id="22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m 2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90C8E">
      <w:pPr>
        <w:numPr>
          <w:ilvl w:val="0"/>
          <w:numId w:val="0"/>
        </w:numPr>
        <w:ind w:leftChars="0"/>
      </w:pPr>
    </w:p>
    <w:p w14:paraId="6A870DCE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857625" cy="1638300"/>
            <wp:effectExtent l="0" t="0" r="9525" b="0"/>
            <wp:docPr id="23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m 2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1FAD7">
      <w:pPr>
        <w:numPr>
          <w:ilvl w:val="0"/>
          <w:numId w:val="0"/>
        </w:numPr>
        <w:ind w:leftChars="0"/>
      </w:pPr>
    </w:p>
    <w:p w14:paraId="5906E078">
      <w:pPr>
        <w:numPr>
          <w:ilvl w:val="0"/>
          <w:numId w:val="0"/>
        </w:numPr>
        <w:ind w:leftChars="0"/>
      </w:pPr>
      <w:r>
        <w:rPr>
          <w:rFonts w:hint="default"/>
          <w:lang w:val="pt-BR"/>
        </w:rPr>
        <w:t>As demais PK já haviam sido criadas durante a otimização da Function.</w:t>
      </w:r>
    </w:p>
    <w:p w14:paraId="2A8AADA4">
      <w:pPr>
        <w:numPr>
          <w:ilvl w:val="0"/>
          <w:numId w:val="0"/>
        </w:numPr>
        <w:ind w:leftChars="0"/>
      </w:pPr>
    </w:p>
    <w:p w14:paraId="56F59BFE">
      <w:pPr>
        <w:numPr>
          <w:ilvl w:val="0"/>
          <w:numId w:val="2"/>
        </w:numPr>
        <w:ind w:left="0" w:leftChars="0" w:firstLine="0" w:firstLineChars="0"/>
        <w:rPr>
          <w:rFonts w:hint="default"/>
          <w:lang w:val="pt-BR"/>
        </w:rPr>
      </w:pPr>
      <w:r>
        <w:rPr>
          <w:rFonts w:hint="default"/>
          <w:lang w:val="pt-BR"/>
        </w:rPr>
        <w:t>Criação das seguintes FK</w:t>
      </w:r>
    </w:p>
    <w:p w14:paraId="2A60C27B">
      <w:pPr>
        <w:numPr>
          <w:ilvl w:val="0"/>
          <w:numId w:val="0"/>
        </w:numPr>
        <w:ind w:leftChars="0"/>
        <w:rPr>
          <w:rFonts w:hint="default"/>
          <w:lang w:val="pt-BR"/>
        </w:rPr>
      </w:pPr>
    </w:p>
    <w:p w14:paraId="45B2992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6343650" cy="2171700"/>
            <wp:effectExtent l="0" t="0" r="0" b="0"/>
            <wp:docPr id="25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m 2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DE07D">
      <w:pPr>
        <w:numPr>
          <w:ilvl w:val="0"/>
          <w:numId w:val="0"/>
        </w:numPr>
        <w:ind w:leftChars="0"/>
      </w:pPr>
    </w:p>
    <w:p w14:paraId="2AF2D7AE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6362700" cy="2105025"/>
            <wp:effectExtent l="0" t="0" r="0" b="9525"/>
            <wp:docPr id="26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m 2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D8599">
      <w:pPr>
        <w:numPr>
          <w:ilvl w:val="0"/>
          <w:numId w:val="0"/>
        </w:numPr>
        <w:ind w:leftChars="0"/>
      </w:pPr>
    </w:p>
    <w:p w14:paraId="248FE927">
      <w:pPr>
        <w:numPr>
          <w:ilvl w:val="0"/>
          <w:numId w:val="0"/>
        </w:numPr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As demais FK já haviam sido criadas durante a otimização da Function.</w:t>
      </w:r>
    </w:p>
    <w:p w14:paraId="5BD178A7">
      <w:pPr>
        <w:numPr>
          <w:ilvl w:val="0"/>
          <w:numId w:val="0"/>
        </w:numPr>
        <w:ind w:leftChars="0"/>
        <w:rPr>
          <w:rFonts w:hint="default"/>
          <w:lang w:val="pt-BR"/>
        </w:rPr>
      </w:pPr>
    </w:p>
    <w:p w14:paraId="674FC5D2">
      <w:pPr>
        <w:numPr>
          <w:ilvl w:val="0"/>
          <w:numId w:val="0"/>
        </w:numPr>
        <w:ind w:leftChars="0"/>
        <w:rPr>
          <w:rFonts w:hint="default"/>
          <w:lang w:val="pt-BR"/>
        </w:rPr>
      </w:pPr>
    </w:p>
    <w:p w14:paraId="4C410220">
      <w:pPr>
        <w:numPr>
          <w:ilvl w:val="0"/>
          <w:numId w:val="0"/>
        </w:numPr>
        <w:ind w:leftChars="0"/>
        <w:rPr>
          <w:rFonts w:hint="default"/>
          <w:lang w:val="pt-BR"/>
        </w:rPr>
      </w:pPr>
    </w:p>
    <w:p w14:paraId="448DC831">
      <w:pPr>
        <w:numPr>
          <w:ilvl w:val="0"/>
          <w:numId w:val="0"/>
        </w:numPr>
        <w:ind w:leftChars="0"/>
        <w:rPr>
          <w:rFonts w:hint="default"/>
          <w:lang w:val="pt-BR"/>
        </w:rPr>
      </w:pPr>
    </w:p>
    <w:p w14:paraId="2B139B50">
      <w:pPr>
        <w:numPr>
          <w:ilvl w:val="0"/>
          <w:numId w:val="2"/>
        </w:numPr>
        <w:ind w:left="0" w:leftChars="0" w:firstLine="0" w:firstLineChars="0"/>
        <w:rPr>
          <w:rFonts w:hint="default"/>
          <w:lang w:val="pt-BR"/>
        </w:rPr>
      </w:pPr>
      <w:r>
        <w:rPr>
          <w:rFonts w:hint="default"/>
          <w:lang w:val="pt-BR"/>
        </w:rPr>
        <w:t xml:space="preserve"> Alteração de uma VARIALE TABLE para uma TEMPORARY TABLE.</w:t>
      </w:r>
    </w:p>
    <w:p w14:paraId="6ED99DCC">
      <w:pPr>
        <w:numPr>
          <w:ilvl w:val="0"/>
          <w:numId w:val="0"/>
        </w:numPr>
        <w:ind w:leftChars="0"/>
        <w:rPr>
          <w:rFonts w:hint="default"/>
          <w:lang w:val="pt-BR"/>
        </w:rPr>
      </w:pPr>
    </w:p>
    <w:p w14:paraId="043C1EFB">
      <w:pPr>
        <w:numPr>
          <w:ilvl w:val="0"/>
          <w:numId w:val="0"/>
        </w:numPr>
        <w:ind w:leftChars="0"/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Antes:</w:t>
      </w:r>
    </w:p>
    <w:p w14:paraId="1256BAEB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181475" cy="2667000"/>
            <wp:effectExtent l="0" t="0" r="9525" b="0"/>
            <wp:docPr id="31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m 3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682D1">
      <w:pPr>
        <w:numPr>
          <w:ilvl w:val="0"/>
          <w:numId w:val="0"/>
        </w:numPr>
        <w:ind w:leftChars="0"/>
      </w:pPr>
    </w:p>
    <w:p w14:paraId="628D4399">
      <w:pPr>
        <w:numPr>
          <w:ilvl w:val="0"/>
          <w:numId w:val="0"/>
        </w:numPr>
        <w:ind w:leftChars="0"/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Depois:</w:t>
      </w:r>
    </w:p>
    <w:p w14:paraId="61CE769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505325" cy="2971800"/>
            <wp:effectExtent l="0" t="0" r="9525" b="0"/>
            <wp:docPr id="32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m 3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9EBF6">
      <w:pPr>
        <w:numPr>
          <w:ilvl w:val="0"/>
          <w:numId w:val="0"/>
        </w:numPr>
        <w:ind w:leftChars="0"/>
      </w:pPr>
    </w:p>
    <w:p w14:paraId="5BD6203B">
      <w:pPr>
        <w:numPr>
          <w:ilvl w:val="0"/>
          <w:numId w:val="0"/>
        </w:numPr>
        <w:ind w:leftChars="0"/>
        <w:rPr>
          <w:rFonts w:hint="default"/>
          <w:lang w:val="pt-BR"/>
        </w:rPr>
      </w:pPr>
      <w:r>
        <w:rPr>
          <w:rFonts w:hint="default"/>
          <w:b/>
          <w:bCs/>
          <w:lang w:val="pt-BR"/>
        </w:rPr>
        <w:t>Explicação:</w:t>
      </w:r>
      <w:r>
        <w:rPr>
          <w:rFonts w:hint="default"/>
          <w:lang w:val="pt-BR"/>
        </w:rPr>
        <w:t xml:space="preserve"> substitui uma tabela por uma tabela temporária afim de melhorar a qualidade dos planos de execução e é para grandes volumes de dados.</w:t>
      </w:r>
    </w:p>
    <w:p w14:paraId="48EAB8F0">
      <w:pPr>
        <w:numPr>
          <w:ilvl w:val="0"/>
          <w:numId w:val="0"/>
        </w:numPr>
        <w:ind w:leftChars="0"/>
        <w:rPr>
          <w:rFonts w:hint="default"/>
          <w:lang w:val="pt-BR"/>
        </w:rPr>
      </w:pPr>
    </w:p>
    <w:p w14:paraId="7068B830">
      <w:pPr>
        <w:numPr>
          <w:ilvl w:val="0"/>
          <w:numId w:val="0"/>
        </w:numPr>
        <w:ind w:leftChars="0"/>
        <w:rPr>
          <w:rFonts w:hint="default"/>
          <w:lang w:val="pt-BR"/>
        </w:rPr>
      </w:pPr>
    </w:p>
    <w:p w14:paraId="4AE986BD">
      <w:pPr>
        <w:numPr>
          <w:ilvl w:val="0"/>
          <w:numId w:val="0"/>
        </w:numPr>
        <w:ind w:leftChars="0"/>
        <w:rPr>
          <w:rFonts w:hint="default"/>
          <w:lang w:val="pt-BR"/>
        </w:rPr>
      </w:pPr>
    </w:p>
    <w:p w14:paraId="2697805B">
      <w:pPr>
        <w:numPr>
          <w:ilvl w:val="0"/>
          <w:numId w:val="0"/>
        </w:numPr>
        <w:ind w:leftChars="0"/>
        <w:rPr>
          <w:rFonts w:hint="default"/>
          <w:lang w:val="pt-BR"/>
        </w:rPr>
      </w:pPr>
    </w:p>
    <w:p w14:paraId="093ED2B5">
      <w:pPr>
        <w:numPr>
          <w:ilvl w:val="0"/>
          <w:numId w:val="0"/>
        </w:numPr>
        <w:ind w:leftChars="0"/>
        <w:rPr>
          <w:rFonts w:hint="default"/>
          <w:lang w:val="pt-BR"/>
        </w:rPr>
      </w:pPr>
    </w:p>
    <w:p w14:paraId="0954B4CC">
      <w:pPr>
        <w:numPr>
          <w:ilvl w:val="0"/>
          <w:numId w:val="0"/>
        </w:numPr>
        <w:ind w:leftChars="0"/>
        <w:rPr>
          <w:rFonts w:hint="default"/>
          <w:lang w:val="pt-BR"/>
        </w:rPr>
      </w:pPr>
    </w:p>
    <w:p w14:paraId="23820487">
      <w:pPr>
        <w:numPr>
          <w:ilvl w:val="0"/>
          <w:numId w:val="0"/>
        </w:numPr>
        <w:ind w:leftChars="0"/>
        <w:rPr>
          <w:rFonts w:hint="default"/>
          <w:lang w:val="pt-BR"/>
        </w:rPr>
      </w:pPr>
    </w:p>
    <w:p w14:paraId="701CA864">
      <w:pPr>
        <w:numPr>
          <w:ilvl w:val="0"/>
          <w:numId w:val="0"/>
        </w:numPr>
        <w:ind w:leftChars="0"/>
        <w:rPr>
          <w:rFonts w:hint="default"/>
          <w:lang w:val="pt-BR"/>
        </w:rPr>
      </w:pPr>
    </w:p>
    <w:p w14:paraId="31ADFD41">
      <w:pPr>
        <w:numPr>
          <w:ilvl w:val="0"/>
          <w:numId w:val="0"/>
        </w:numPr>
        <w:ind w:leftChars="0"/>
        <w:rPr>
          <w:rFonts w:hint="default"/>
          <w:lang w:val="pt-BR"/>
        </w:rPr>
      </w:pPr>
    </w:p>
    <w:p w14:paraId="5E461B7A">
      <w:pPr>
        <w:numPr>
          <w:ilvl w:val="0"/>
          <w:numId w:val="0"/>
        </w:numPr>
        <w:ind w:leftChars="0"/>
        <w:rPr>
          <w:rFonts w:hint="default"/>
          <w:lang w:val="pt-BR"/>
        </w:rPr>
      </w:pPr>
    </w:p>
    <w:p w14:paraId="3A0DD090">
      <w:pPr>
        <w:numPr>
          <w:ilvl w:val="0"/>
          <w:numId w:val="0"/>
        </w:numPr>
        <w:ind w:leftChars="0"/>
        <w:rPr>
          <w:rFonts w:hint="default"/>
          <w:lang w:val="pt-BR"/>
        </w:rPr>
      </w:pPr>
    </w:p>
    <w:p w14:paraId="6B4073C9">
      <w:pPr>
        <w:numPr>
          <w:ilvl w:val="0"/>
          <w:numId w:val="0"/>
        </w:numPr>
        <w:ind w:leftChars="0"/>
        <w:rPr>
          <w:rFonts w:hint="default"/>
          <w:lang w:val="pt-BR"/>
        </w:rPr>
      </w:pPr>
    </w:p>
    <w:p w14:paraId="462872A9">
      <w:pPr>
        <w:numPr>
          <w:ilvl w:val="0"/>
          <w:numId w:val="0"/>
        </w:numPr>
        <w:ind w:leftChars="0"/>
        <w:rPr>
          <w:rFonts w:hint="default"/>
          <w:lang w:val="pt-BR"/>
        </w:rPr>
      </w:pPr>
    </w:p>
    <w:p w14:paraId="54015FD2">
      <w:pPr>
        <w:numPr>
          <w:ilvl w:val="0"/>
          <w:numId w:val="0"/>
        </w:numPr>
        <w:ind w:leftChars="0"/>
        <w:rPr>
          <w:rFonts w:hint="default"/>
          <w:lang w:val="pt-BR"/>
        </w:rPr>
      </w:pPr>
    </w:p>
    <w:p w14:paraId="7A4461E0">
      <w:pPr>
        <w:numPr>
          <w:ilvl w:val="0"/>
          <w:numId w:val="0"/>
        </w:numPr>
        <w:ind w:leftChars="0"/>
        <w:rPr>
          <w:rFonts w:hint="default"/>
          <w:lang w:val="pt-BR"/>
        </w:rPr>
      </w:pPr>
    </w:p>
    <w:p w14:paraId="7550BDD4">
      <w:pPr>
        <w:numPr>
          <w:ilvl w:val="0"/>
          <w:numId w:val="0"/>
        </w:numPr>
        <w:ind w:leftChars="0"/>
        <w:rPr>
          <w:rFonts w:hint="default"/>
          <w:lang w:val="pt-BR"/>
        </w:rPr>
      </w:pPr>
    </w:p>
    <w:p w14:paraId="76673AF1">
      <w:pPr>
        <w:numPr>
          <w:ilvl w:val="0"/>
          <w:numId w:val="2"/>
        </w:numPr>
        <w:ind w:left="0" w:leftChars="0" w:firstLine="0" w:firstLineChars="0"/>
        <w:rPr>
          <w:rFonts w:hint="default"/>
          <w:lang w:val="pt-BR"/>
        </w:rPr>
      </w:pPr>
      <w:r>
        <w:rPr>
          <w:rFonts w:hint="default"/>
          <w:lang w:val="pt-BR"/>
        </w:rPr>
        <w:t>Após pesquisar mais afundo sobre algumas melhorias que podem ser feitas, descobri o comando SET NOCOUNT ON não faz o envio das mensagem de linhas alteradas, que neste cenário é ideal para tabelas com grandes volumes, evitando tráfego desnecessário de mensagens.</w:t>
      </w:r>
    </w:p>
    <w:p w14:paraId="138C33FC">
      <w:pPr>
        <w:numPr>
          <w:ilvl w:val="0"/>
          <w:numId w:val="0"/>
        </w:numPr>
        <w:ind w:leftChars="0"/>
        <w:rPr>
          <w:rFonts w:hint="default"/>
          <w:lang w:val="pt-BR"/>
        </w:rPr>
      </w:pPr>
    </w:p>
    <w:p w14:paraId="3EB59A5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905375" cy="2362200"/>
            <wp:effectExtent l="0" t="0" r="9525" b="0"/>
            <wp:docPr id="28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m 2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CB2F8">
      <w:pPr>
        <w:numPr>
          <w:ilvl w:val="0"/>
          <w:numId w:val="0"/>
        </w:numPr>
        <w:ind w:leftChars="0"/>
      </w:pPr>
    </w:p>
    <w:p w14:paraId="3E946D82">
      <w:pPr>
        <w:numPr>
          <w:ilvl w:val="0"/>
          <w:numId w:val="0"/>
        </w:numPr>
        <w:ind w:leftChars="0"/>
        <w:rPr>
          <w:rFonts w:hint="default"/>
          <w:lang w:val="pt-BR"/>
        </w:rPr>
      </w:pPr>
    </w:p>
    <w:p w14:paraId="0E74DE78">
      <w:pPr>
        <w:numPr>
          <w:ilvl w:val="0"/>
          <w:numId w:val="2"/>
        </w:numPr>
        <w:ind w:left="0" w:leftChars="0" w:firstLine="0" w:firstLineChars="0"/>
        <w:rPr>
          <w:rFonts w:hint="default"/>
          <w:lang w:val="pt-BR"/>
        </w:rPr>
      </w:pPr>
      <w:r>
        <w:rPr>
          <w:rFonts w:hint="default"/>
          <w:lang w:val="pt-BR"/>
        </w:rPr>
        <w:t>Remoção do ISNULL no WHERE.</w:t>
      </w:r>
    </w:p>
    <w:p w14:paraId="0EF9FD01">
      <w:pPr>
        <w:numPr>
          <w:ilvl w:val="0"/>
          <w:numId w:val="0"/>
        </w:numPr>
        <w:ind w:leftChars="0"/>
        <w:rPr>
          <w:rFonts w:hint="default"/>
          <w:lang w:val="pt-BR"/>
        </w:rPr>
      </w:pPr>
    </w:p>
    <w:p w14:paraId="430D188D">
      <w:pPr>
        <w:numPr>
          <w:ilvl w:val="0"/>
          <w:numId w:val="0"/>
        </w:numPr>
        <w:ind w:leftChars="0"/>
        <w:rPr>
          <w:rFonts w:hint="default"/>
          <w:lang w:val="pt-BR"/>
        </w:rPr>
      </w:pPr>
    </w:p>
    <w:p w14:paraId="79B4119D">
      <w:pPr>
        <w:numPr>
          <w:ilvl w:val="0"/>
          <w:numId w:val="0"/>
        </w:numPr>
        <w:ind w:leftChars="0"/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Antes:</w:t>
      </w:r>
    </w:p>
    <w:p w14:paraId="74E716C6">
      <w:pPr>
        <w:numPr>
          <w:ilvl w:val="0"/>
          <w:numId w:val="0"/>
        </w:numPr>
        <w:rPr>
          <w:rFonts w:hint="default"/>
          <w:lang w:val="pt-BR"/>
        </w:rPr>
      </w:pPr>
      <w:r>
        <w:drawing>
          <wp:inline distT="0" distB="0" distL="114300" distR="114300">
            <wp:extent cx="4338320" cy="2101215"/>
            <wp:effectExtent l="0" t="0" r="5080" b="13335"/>
            <wp:docPr id="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2"/>
                    <pic:cNvPicPr>
                      <a:picLocks noChangeAspect="1"/>
                    </pic:cNvPicPr>
                  </pic:nvPicPr>
                  <pic:blipFill>
                    <a:blip r:embed="rId25"/>
                    <a:srcRect l="4221"/>
                    <a:stretch>
                      <a:fillRect/>
                    </a:stretch>
                  </pic:blipFill>
                  <pic:spPr>
                    <a:xfrm>
                      <a:off x="0" y="0"/>
                      <a:ext cx="4338320" cy="210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E5247">
      <w:pPr>
        <w:numPr>
          <w:ilvl w:val="0"/>
          <w:numId w:val="0"/>
        </w:numPr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Depois:</w:t>
      </w:r>
    </w:p>
    <w:p w14:paraId="7FD234FE">
      <w:pPr>
        <w:numPr>
          <w:ilvl w:val="0"/>
          <w:numId w:val="0"/>
        </w:numPr>
        <w:rPr>
          <w:rFonts w:hint="default"/>
          <w:lang w:val="pt-BR"/>
        </w:rPr>
      </w:pPr>
      <w:r>
        <w:drawing>
          <wp:inline distT="0" distB="0" distL="114300" distR="114300">
            <wp:extent cx="4852035" cy="430530"/>
            <wp:effectExtent l="0" t="0" r="5715" b="7620"/>
            <wp:docPr id="1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52035" cy="43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1E69D">
      <w:pPr>
        <w:numPr>
          <w:ilvl w:val="0"/>
          <w:numId w:val="0"/>
        </w:numPr>
        <w:rPr>
          <w:rFonts w:hint="default"/>
          <w:lang w:val="pt-BR"/>
        </w:rPr>
      </w:pPr>
    </w:p>
    <w:p w14:paraId="321B2094">
      <w:pPr>
        <w:numPr>
          <w:ilvl w:val="0"/>
          <w:numId w:val="0"/>
        </w:numPr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Explicação:</w:t>
      </w:r>
    </w:p>
    <w:p w14:paraId="413E6157">
      <w:pPr>
        <w:numPr>
          <w:ilvl w:val="0"/>
          <w:numId w:val="0"/>
        </w:numPr>
        <w:rPr>
          <w:rFonts w:hint="default"/>
          <w:lang w:val="pt-BR"/>
        </w:rPr>
      </w:pPr>
      <w:r>
        <w:rPr>
          <w:rFonts w:hint="default"/>
          <w:lang w:val="pt-BR"/>
        </w:rPr>
        <w:t>Na tabela de vendas não existe o status VAZIO ou NULO, segue evidência.</w:t>
      </w:r>
    </w:p>
    <w:p w14:paraId="610F9267">
      <w:pPr>
        <w:numPr>
          <w:ilvl w:val="0"/>
          <w:numId w:val="0"/>
        </w:numPr>
        <w:rPr>
          <w:rFonts w:hint="default"/>
          <w:lang w:val="pt-BR"/>
        </w:rPr>
      </w:pPr>
      <w:r>
        <w:drawing>
          <wp:inline distT="0" distB="0" distL="114300" distR="114300">
            <wp:extent cx="2430145" cy="1671955"/>
            <wp:effectExtent l="0" t="0" r="8255" b="4445"/>
            <wp:docPr id="12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30145" cy="167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227A2">
      <w:pPr>
        <w:numPr>
          <w:ilvl w:val="0"/>
          <w:numId w:val="0"/>
        </w:numPr>
        <w:rPr>
          <w:rFonts w:hint="default"/>
          <w:lang w:val="pt-BR"/>
        </w:rPr>
      </w:pPr>
    </w:p>
    <w:p w14:paraId="063CCFEF">
      <w:pPr>
        <w:numPr>
          <w:ilvl w:val="0"/>
          <w:numId w:val="0"/>
        </w:numPr>
        <w:rPr>
          <w:rFonts w:hint="default"/>
          <w:lang w:val="pt-BR"/>
        </w:rPr>
      </w:pPr>
    </w:p>
    <w:p w14:paraId="13DF91E4">
      <w:pPr>
        <w:numPr>
          <w:ilvl w:val="0"/>
          <w:numId w:val="0"/>
        </w:numPr>
        <w:rPr>
          <w:rFonts w:hint="default"/>
          <w:lang w:val="pt-BR"/>
        </w:rPr>
      </w:pPr>
    </w:p>
    <w:p w14:paraId="6483ECBD">
      <w:pPr>
        <w:numPr>
          <w:ilvl w:val="0"/>
          <w:numId w:val="0"/>
        </w:numPr>
        <w:rPr>
          <w:rFonts w:hint="default"/>
          <w:lang w:val="pt-BR"/>
        </w:rPr>
      </w:pPr>
    </w:p>
    <w:p w14:paraId="4260CADE">
      <w:pPr>
        <w:numPr>
          <w:ilvl w:val="0"/>
          <w:numId w:val="0"/>
        </w:numPr>
        <w:rPr>
          <w:rFonts w:hint="default"/>
          <w:lang w:val="pt-BR"/>
        </w:rPr>
      </w:pPr>
    </w:p>
    <w:p w14:paraId="55CA0865">
      <w:pPr>
        <w:numPr>
          <w:ilvl w:val="0"/>
          <w:numId w:val="2"/>
        </w:numPr>
        <w:ind w:left="0" w:leftChars="0" w:firstLine="0" w:firstLineChars="0"/>
        <w:rPr>
          <w:rFonts w:hint="default"/>
          <w:lang w:val="pt-BR"/>
        </w:rPr>
      </w:pPr>
      <w:r>
        <w:rPr>
          <w:rFonts w:hint="default"/>
          <w:lang w:val="pt-BR"/>
        </w:rPr>
        <w:t>Alterar o tamanho do campo para que fique igual ao tamanho da tabela que existe no BD, fazendo com que aloque menos memória com tantos VARCHAR(255) desnecessários.</w:t>
      </w:r>
    </w:p>
    <w:p w14:paraId="5F99E3F2">
      <w:pPr>
        <w:numPr>
          <w:numId w:val="0"/>
        </w:numPr>
        <w:rPr>
          <w:rFonts w:hint="default"/>
          <w:lang w:val="pt-BR"/>
        </w:rPr>
      </w:pPr>
    </w:p>
    <w:p w14:paraId="35B3CDBA">
      <w:pPr>
        <w:numPr>
          <w:numId w:val="0"/>
        </w:numPr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Antes:</w:t>
      </w:r>
    </w:p>
    <w:p w14:paraId="5B186354">
      <w:pPr>
        <w:numPr>
          <w:numId w:val="0"/>
        </w:numPr>
      </w:pPr>
      <w:r>
        <w:drawing>
          <wp:inline distT="0" distB="0" distL="114300" distR="114300">
            <wp:extent cx="2408555" cy="3264535"/>
            <wp:effectExtent l="0" t="0" r="10795" b="12065"/>
            <wp:docPr id="13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08555" cy="326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CB5B3">
      <w:pPr>
        <w:numPr>
          <w:numId w:val="0"/>
        </w:numPr>
        <w:rPr>
          <w:rFonts w:hint="default"/>
          <w:lang w:val="pt-BR"/>
        </w:rPr>
      </w:pPr>
    </w:p>
    <w:p w14:paraId="1A4FEEA2">
      <w:pPr>
        <w:numPr>
          <w:numId w:val="0"/>
        </w:numPr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Depois:</w:t>
      </w:r>
    </w:p>
    <w:p w14:paraId="2779BDCB">
      <w:pPr>
        <w:numPr>
          <w:numId w:val="0"/>
        </w:numPr>
      </w:pPr>
      <w:r>
        <w:drawing>
          <wp:inline distT="0" distB="0" distL="114300" distR="114300">
            <wp:extent cx="2384425" cy="3625850"/>
            <wp:effectExtent l="0" t="0" r="15875" b="12700"/>
            <wp:docPr id="14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84425" cy="362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CC1A2">
      <w:pPr>
        <w:numPr>
          <w:numId w:val="0"/>
        </w:numPr>
      </w:pPr>
    </w:p>
    <w:p w14:paraId="03521ACB">
      <w:pPr>
        <w:numPr>
          <w:numId w:val="0"/>
        </w:numPr>
      </w:pPr>
    </w:p>
    <w:p w14:paraId="7227C541">
      <w:pPr>
        <w:numPr>
          <w:numId w:val="0"/>
        </w:numPr>
      </w:pPr>
    </w:p>
    <w:p w14:paraId="1D38FE70">
      <w:pPr>
        <w:numPr>
          <w:numId w:val="0"/>
        </w:numPr>
      </w:pPr>
    </w:p>
    <w:p w14:paraId="6C24CF73">
      <w:pPr>
        <w:numPr>
          <w:numId w:val="0"/>
        </w:numPr>
      </w:pPr>
    </w:p>
    <w:p w14:paraId="1563D026">
      <w:pPr>
        <w:numPr>
          <w:numId w:val="0"/>
        </w:numPr>
      </w:pPr>
    </w:p>
    <w:p w14:paraId="4D384ABB">
      <w:pPr>
        <w:numPr>
          <w:numId w:val="0"/>
        </w:numPr>
      </w:pPr>
    </w:p>
    <w:p w14:paraId="0A6AF483">
      <w:pPr>
        <w:numPr>
          <w:numId w:val="0"/>
        </w:numPr>
      </w:pPr>
    </w:p>
    <w:p w14:paraId="63ED9CF4">
      <w:pPr>
        <w:numPr>
          <w:numId w:val="0"/>
        </w:numPr>
      </w:pPr>
    </w:p>
    <w:p w14:paraId="47AF3BFD">
      <w:pPr>
        <w:numPr>
          <w:numId w:val="0"/>
        </w:numPr>
      </w:pPr>
    </w:p>
    <w:p w14:paraId="7DD5C345">
      <w:pPr>
        <w:numPr>
          <w:numId w:val="0"/>
        </w:numPr>
      </w:pPr>
    </w:p>
    <w:p w14:paraId="6DEB2C69">
      <w:pPr>
        <w:numPr>
          <w:numId w:val="0"/>
        </w:numPr>
      </w:pPr>
    </w:p>
    <w:p w14:paraId="0E114BBA">
      <w:pPr>
        <w:numPr>
          <w:ilvl w:val="0"/>
          <w:numId w:val="2"/>
        </w:numPr>
        <w:ind w:left="0" w:leftChars="0" w:firstLine="0" w:firstLineChars="0"/>
        <w:rPr>
          <w:rFonts w:hint="default"/>
          <w:lang w:val="pt-BR"/>
        </w:rPr>
      </w:pPr>
      <w:r>
        <w:rPr>
          <w:rFonts w:hint="default"/>
          <w:lang w:val="pt-BR"/>
        </w:rPr>
        <w:t>Remoção do CAST(0 as DECIMAL(5,2)) e CAST(0 AS DECIMAL(18,2)).</w:t>
      </w:r>
    </w:p>
    <w:p w14:paraId="0BC31BE0">
      <w:pPr>
        <w:numPr>
          <w:numId w:val="0"/>
        </w:numPr>
        <w:rPr>
          <w:rFonts w:hint="default"/>
          <w:lang w:val="pt-BR"/>
        </w:rPr>
      </w:pPr>
    </w:p>
    <w:p w14:paraId="7070DC99">
      <w:pPr>
        <w:numPr>
          <w:numId w:val="0"/>
        </w:numPr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Antes:</w:t>
      </w:r>
    </w:p>
    <w:p w14:paraId="7B8A6C9C">
      <w:pPr>
        <w:numPr>
          <w:numId w:val="0"/>
        </w:numPr>
      </w:pPr>
      <w:r>
        <w:drawing>
          <wp:inline distT="0" distB="0" distL="114300" distR="114300">
            <wp:extent cx="3600450" cy="1526540"/>
            <wp:effectExtent l="0" t="0" r="0" b="0"/>
            <wp:docPr id="16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m 7"/>
                    <pic:cNvPicPr>
                      <a:picLocks noChangeAspect="1"/>
                    </pic:cNvPicPr>
                  </pic:nvPicPr>
                  <pic:blipFill>
                    <a:blip r:embed="rId30"/>
                    <a:srcRect b="4603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52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A63ED">
      <w:pPr>
        <w:numPr>
          <w:numId w:val="0"/>
        </w:numPr>
        <w:rPr>
          <w:rFonts w:hint="default"/>
          <w:lang w:val="pt-BR"/>
        </w:rPr>
      </w:pPr>
    </w:p>
    <w:p w14:paraId="7D38DF3C">
      <w:pPr>
        <w:numPr>
          <w:numId w:val="0"/>
        </w:numPr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Depois:</w:t>
      </w:r>
    </w:p>
    <w:p w14:paraId="290C75EB">
      <w:pPr>
        <w:numPr>
          <w:numId w:val="0"/>
        </w:numPr>
      </w:pPr>
      <w:r>
        <w:drawing>
          <wp:inline distT="0" distB="0" distL="114300" distR="114300">
            <wp:extent cx="3905250" cy="1276350"/>
            <wp:effectExtent l="0" t="0" r="0" b="0"/>
            <wp:docPr id="1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m 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E6504">
      <w:pPr>
        <w:numPr>
          <w:numId w:val="0"/>
        </w:numPr>
        <w:rPr>
          <w:rFonts w:hint="default"/>
          <w:lang w:val="pt-BR"/>
        </w:rPr>
      </w:pPr>
    </w:p>
    <w:p w14:paraId="57FA0095">
      <w:pPr>
        <w:numPr>
          <w:numId w:val="0"/>
        </w:numPr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Explicação:</w:t>
      </w:r>
    </w:p>
    <w:p w14:paraId="67FFF971">
      <w:pPr>
        <w:numPr>
          <w:numId w:val="0"/>
        </w:numPr>
        <w:rPr>
          <w:rFonts w:hint="default"/>
          <w:lang w:val="pt-BR"/>
        </w:rPr>
      </w:pPr>
      <w:r>
        <w:rPr>
          <w:rFonts w:hint="default"/>
          <w:lang w:val="pt-BR"/>
        </w:rPr>
        <w:t>No CREATE TABLE já foi especificado que se trata de um campo DECIMAL, não havendo necessidade de utilizar o CAST para converter o 0 para decimal, passei diretamente o 0.00 no campo, deixando o código mais limpo e otimizado. E logo após esses campos sofrerão UPDATES.</w:t>
      </w:r>
    </w:p>
    <w:p w14:paraId="1B0059B4">
      <w:pPr>
        <w:numPr>
          <w:numId w:val="0"/>
        </w:numPr>
        <w:rPr>
          <w:rFonts w:hint="default"/>
          <w:lang w:val="pt-BR"/>
        </w:rPr>
      </w:pPr>
      <w:r>
        <w:rPr>
          <w:rFonts w:hint="default"/>
          <w:lang w:val="pt-BR"/>
        </w:rPr>
        <w:t xml:space="preserve"> </w:t>
      </w:r>
    </w:p>
    <w:p w14:paraId="7F64D118">
      <w:pPr>
        <w:numPr>
          <w:ilvl w:val="0"/>
          <w:numId w:val="2"/>
        </w:numPr>
        <w:ind w:left="0" w:leftChars="0" w:firstLine="0" w:firstLineChars="0"/>
        <w:rPr>
          <w:rFonts w:hint="default"/>
          <w:lang w:val="pt-BR"/>
        </w:rPr>
      </w:pPr>
      <w:r>
        <w:rPr>
          <w:rFonts w:hint="default"/>
          <w:lang w:val="pt-BR"/>
        </w:rPr>
        <w:t>Identifiquei um problema neste trecho onde seria feita 2x a leitura na FechamentoFiscal para rodar os DELETES. Outro problema é o uso de um GROUP BY e HAVING na subquery do WHERE EXISTS, impactando no processamento ao fazer a leitura de linha por linha, o que é feito em uma subquery.</w:t>
      </w:r>
    </w:p>
    <w:p w14:paraId="5FA4FCBE">
      <w:pPr>
        <w:numPr>
          <w:numId w:val="0"/>
        </w:numPr>
        <w:ind w:leftChars="0"/>
      </w:pPr>
    </w:p>
    <w:p w14:paraId="66534169">
      <w:pPr>
        <w:numPr>
          <w:numId w:val="0"/>
        </w:numPr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Antes:</w:t>
      </w:r>
    </w:p>
    <w:p w14:paraId="13374F54">
      <w:pPr>
        <w:numPr>
          <w:numId w:val="0"/>
        </w:numPr>
        <w:ind w:leftChars="0"/>
      </w:pPr>
      <w:r>
        <w:drawing>
          <wp:inline distT="0" distB="0" distL="114300" distR="114300">
            <wp:extent cx="2946400" cy="2453640"/>
            <wp:effectExtent l="0" t="0" r="6350" b="3810"/>
            <wp:docPr id="34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1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4640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D1A5D">
      <w:pPr>
        <w:numPr>
          <w:numId w:val="0"/>
        </w:numPr>
        <w:ind w:leftChars="0"/>
        <w:rPr>
          <w:b/>
          <w:bCs/>
        </w:rPr>
      </w:pPr>
    </w:p>
    <w:p w14:paraId="3E4CF88A">
      <w:pPr>
        <w:numPr>
          <w:numId w:val="0"/>
        </w:numPr>
        <w:ind w:leftChars="0"/>
        <w:rPr>
          <w:b/>
          <w:bCs/>
        </w:rPr>
      </w:pPr>
    </w:p>
    <w:p w14:paraId="43054DA5">
      <w:pPr>
        <w:numPr>
          <w:numId w:val="0"/>
        </w:numPr>
        <w:ind w:leftChars="0"/>
        <w:rPr>
          <w:b/>
          <w:bCs/>
        </w:rPr>
      </w:pPr>
    </w:p>
    <w:p w14:paraId="79BB764E">
      <w:pPr>
        <w:numPr>
          <w:numId w:val="0"/>
        </w:numPr>
        <w:ind w:leftChars="0"/>
        <w:rPr>
          <w:b/>
          <w:bCs/>
        </w:rPr>
      </w:pPr>
    </w:p>
    <w:p w14:paraId="7A30FB12">
      <w:pPr>
        <w:numPr>
          <w:numId w:val="0"/>
        </w:numPr>
        <w:ind w:leftChars="0"/>
        <w:rPr>
          <w:b/>
          <w:bCs/>
        </w:rPr>
      </w:pPr>
    </w:p>
    <w:p w14:paraId="037D9AB2">
      <w:pPr>
        <w:numPr>
          <w:numId w:val="0"/>
        </w:numPr>
        <w:ind w:leftChars="0"/>
        <w:rPr>
          <w:b/>
          <w:bCs/>
        </w:rPr>
      </w:pPr>
    </w:p>
    <w:p w14:paraId="3F02B383">
      <w:pPr>
        <w:numPr>
          <w:numId w:val="0"/>
        </w:numPr>
        <w:ind w:leftChars="0"/>
        <w:rPr>
          <w:b/>
          <w:bCs/>
        </w:rPr>
      </w:pPr>
    </w:p>
    <w:p w14:paraId="5D8348D3">
      <w:pPr>
        <w:numPr>
          <w:numId w:val="0"/>
        </w:numPr>
        <w:ind w:leftChars="0"/>
        <w:rPr>
          <w:b/>
          <w:bCs/>
        </w:rPr>
      </w:pPr>
    </w:p>
    <w:p w14:paraId="75B8BB43">
      <w:pPr>
        <w:numPr>
          <w:numId w:val="0"/>
        </w:numPr>
        <w:ind w:leftChars="0"/>
        <w:rPr>
          <w:b/>
          <w:bCs/>
        </w:rPr>
      </w:pPr>
    </w:p>
    <w:p w14:paraId="1D8E2BF2">
      <w:pPr>
        <w:numPr>
          <w:numId w:val="0"/>
        </w:numPr>
        <w:ind w:leftChars="0"/>
        <w:rPr>
          <w:b/>
          <w:bCs/>
        </w:rPr>
      </w:pPr>
    </w:p>
    <w:p w14:paraId="3F7F86E3">
      <w:pPr>
        <w:numPr>
          <w:numId w:val="0"/>
        </w:numPr>
        <w:ind w:leftChars="0"/>
        <w:rPr>
          <w:b/>
          <w:bCs/>
        </w:rPr>
      </w:pPr>
    </w:p>
    <w:p w14:paraId="7E358D7B">
      <w:pPr>
        <w:numPr>
          <w:numId w:val="0"/>
        </w:numPr>
        <w:ind w:leftChars="0"/>
        <w:rPr>
          <w:b/>
          <w:bCs/>
        </w:rPr>
      </w:pPr>
    </w:p>
    <w:p w14:paraId="4CA11591">
      <w:pPr>
        <w:numPr>
          <w:numId w:val="0"/>
        </w:numPr>
        <w:ind w:leftChars="0"/>
        <w:rPr>
          <w:b/>
          <w:bCs/>
        </w:rPr>
      </w:pPr>
    </w:p>
    <w:p w14:paraId="774F5108">
      <w:pPr>
        <w:numPr>
          <w:numId w:val="0"/>
        </w:numPr>
        <w:ind w:leftChars="0"/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Depois:</w:t>
      </w:r>
    </w:p>
    <w:p w14:paraId="42E4462C">
      <w:pPr>
        <w:numPr>
          <w:numId w:val="0"/>
        </w:numPr>
        <w:ind w:leftChars="0"/>
        <w:rPr>
          <w:rFonts w:hint="default"/>
          <w:lang w:val="pt-BR"/>
        </w:rPr>
      </w:pPr>
      <w:r>
        <w:drawing>
          <wp:inline distT="0" distB="0" distL="114300" distR="114300">
            <wp:extent cx="6641465" cy="4439285"/>
            <wp:effectExtent l="0" t="0" r="6985" b="18415"/>
            <wp:docPr id="36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m 1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1465" cy="443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5538B">
      <w:pPr>
        <w:numPr>
          <w:numId w:val="0"/>
        </w:numPr>
        <w:ind w:leftChars="0"/>
        <w:rPr>
          <w:rFonts w:hint="default"/>
          <w:lang w:val="pt-BR"/>
        </w:rPr>
      </w:pPr>
    </w:p>
    <w:p w14:paraId="3BDB4CBC">
      <w:pPr>
        <w:numPr>
          <w:numId w:val="0"/>
        </w:numPr>
        <w:ind w:leftChars="0"/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Explicação:</w:t>
      </w:r>
    </w:p>
    <w:p w14:paraId="701A0F95">
      <w:pPr>
        <w:numPr>
          <w:numId w:val="0"/>
        </w:numPr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A ideia foi criar uma tabela de apoio para filtrar somente clientes que compraram mais de 3 produtos.</w:t>
      </w:r>
    </w:p>
    <w:p w14:paraId="11319DCF">
      <w:pPr>
        <w:numPr>
          <w:numId w:val="0"/>
        </w:numPr>
        <w:ind w:leftChars="0"/>
      </w:pPr>
    </w:p>
    <w:p w14:paraId="4331466A">
      <w:pPr>
        <w:numPr>
          <w:numId w:val="0"/>
        </w:numPr>
        <w:ind w:leftChars="0"/>
      </w:pPr>
    </w:p>
    <w:p w14:paraId="384F4B55">
      <w:pPr>
        <w:numPr>
          <w:ilvl w:val="0"/>
          <w:numId w:val="2"/>
        </w:numPr>
        <w:ind w:left="0" w:leftChars="0" w:firstLine="0" w:firstLineChars="0"/>
        <w:rPr>
          <w:rFonts w:hint="default"/>
          <w:lang w:val="pt-BR"/>
        </w:rPr>
      </w:pPr>
      <w:r>
        <w:rPr>
          <w:rFonts w:hint="default"/>
          <w:lang w:val="pt-BR"/>
        </w:rPr>
        <w:t>Inclusão dos campos no INSERT INTO.</w:t>
      </w:r>
    </w:p>
    <w:p w14:paraId="1A4232C8">
      <w:pPr>
        <w:numPr>
          <w:numId w:val="0"/>
        </w:numPr>
        <w:ind w:leftChars="0"/>
        <w:rPr>
          <w:rFonts w:hint="default"/>
          <w:lang w:val="pt-BR"/>
        </w:rPr>
      </w:pPr>
    </w:p>
    <w:p w14:paraId="19625446">
      <w:pPr>
        <w:numPr>
          <w:numId w:val="0"/>
        </w:numPr>
        <w:ind w:leftChars="0"/>
      </w:pPr>
      <w:r>
        <w:drawing>
          <wp:inline distT="0" distB="0" distL="114300" distR="114300">
            <wp:extent cx="6644640" cy="4004310"/>
            <wp:effectExtent l="0" t="0" r="3810" b="15240"/>
            <wp:docPr id="38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m 1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400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4F637">
      <w:pPr>
        <w:numPr>
          <w:numId w:val="0"/>
        </w:numPr>
        <w:ind w:leftChars="0"/>
      </w:pPr>
    </w:p>
    <w:p w14:paraId="2C3FF404">
      <w:pPr>
        <w:numPr>
          <w:ilvl w:val="0"/>
          <w:numId w:val="0"/>
        </w:numPr>
        <w:jc w:val="center"/>
        <w:rPr>
          <w:rFonts w:hint="default"/>
          <w:b/>
          <w:bCs/>
          <w:color w:val="FFA303"/>
          <w:sz w:val="21"/>
          <w:szCs w:val="21"/>
          <w:lang w:val="pt-BR"/>
        </w:rPr>
      </w:pPr>
      <w:r>
        <w:rPr>
          <w:rFonts w:hint="default"/>
          <w:b/>
          <w:bCs/>
          <w:color w:val="FFA303"/>
          <w:sz w:val="21"/>
          <w:szCs w:val="21"/>
          <w:lang w:val="pt-BR"/>
        </w:rPr>
        <w:t>Questões do Bloco E</w:t>
      </w:r>
    </w:p>
    <w:p w14:paraId="15B7F6FC">
      <w:pPr>
        <w:numPr>
          <w:ilvl w:val="0"/>
          <w:numId w:val="0"/>
        </w:numPr>
        <w:rPr>
          <w:rFonts w:hint="default"/>
          <w:lang w:val="pt-BR"/>
        </w:rPr>
      </w:pPr>
    </w:p>
    <w:p w14:paraId="523E9815">
      <w:pPr>
        <w:numPr>
          <w:ilvl w:val="0"/>
          <w:numId w:val="2"/>
        </w:numPr>
        <w:ind w:left="0" w:leftChars="0" w:firstLine="0" w:firstLineChars="0"/>
        <w:rPr>
          <w:rFonts w:hint="default"/>
          <w:lang w:val="pt-BR"/>
        </w:rPr>
      </w:pPr>
      <w:r>
        <w:rPr>
          <w:rFonts w:hint="default"/>
          <w:b/>
          <w:bCs/>
          <w:lang w:val="pt-BR"/>
        </w:rPr>
        <w:t>Quais recursos e ferramentas utilizou na análise do problema de lentidão e como as utilizou.</w:t>
      </w:r>
    </w:p>
    <w:p w14:paraId="21E49EDC">
      <w:pPr>
        <w:numPr>
          <w:ilvl w:val="0"/>
          <w:numId w:val="0"/>
        </w:numPr>
        <w:ind w:leftChars="0"/>
        <w:rPr>
          <w:rFonts w:hint="default"/>
          <w:lang w:val="pt-BR"/>
        </w:rPr>
      </w:pPr>
    </w:p>
    <w:p w14:paraId="239341F8">
      <w:pPr>
        <w:numPr>
          <w:ilvl w:val="0"/>
          <w:numId w:val="0"/>
        </w:numPr>
        <w:ind w:leftChars="0"/>
        <w:rPr>
          <w:rFonts w:hint="default"/>
          <w:lang w:val="pt-BR"/>
        </w:rPr>
      </w:pPr>
    </w:p>
    <w:p w14:paraId="5EF8267D">
      <w:pPr>
        <w:numPr>
          <w:ilvl w:val="0"/>
          <w:numId w:val="2"/>
        </w:numPr>
        <w:ind w:left="0" w:leftChars="0" w:firstLine="0" w:firstLineChars="0"/>
        <w:rPr>
          <w:rFonts w:hint="default"/>
          <w:lang w:val="pt-BR"/>
        </w:rPr>
      </w:pPr>
      <w:r>
        <w:rPr>
          <w:rFonts w:hint="default"/>
          <w:b/>
          <w:bCs/>
          <w:lang w:val="pt-BR"/>
        </w:rPr>
        <w:t>Quais problemas de arquitetura e implementação foram identificados na stored procedure fornecida.</w:t>
      </w:r>
    </w:p>
    <w:p w14:paraId="0730FE46">
      <w:pPr>
        <w:numPr>
          <w:numId w:val="0"/>
        </w:numPr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- O uso da @FechamentoFiscal como variable table, o que não é recomendado para grandes volumes de dados.</w:t>
      </w:r>
    </w:p>
    <w:p w14:paraId="1373C120">
      <w:pPr>
        <w:numPr>
          <w:ilvl w:val="0"/>
          <w:numId w:val="0"/>
        </w:numPr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- Falta de Chaves Primárias, Chaves Estrangeiras e Índices.</w:t>
      </w:r>
    </w:p>
    <w:p w14:paraId="62D81C76">
      <w:pPr>
        <w:numPr>
          <w:ilvl w:val="0"/>
          <w:numId w:val="0"/>
        </w:numPr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- Subqueries desnecessárias, causando extrema lentidão no select.</w:t>
      </w:r>
    </w:p>
    <w:p w14:paraId="314B14CF">
      <w:pPr>
        <w:numPr>
          <w:ilvl w:val="0"/>
          <w:numId w:val="0"/>
        </w:numPr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- Uso da função ISNULL no WHERE (aplicando funções nos filtros impede o uso correto do índice).</w:t>
      </w:r>
    </w:p>
    <w:p w14:paraId="140F26C9">
      <w:pPr>
        <w:numPr>
          <w:ilvl w:val="0"/>
          <w:numId w:val="0"/>
        </w:numPr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- Uso da função CAST(AS DATE) no WHERE (aplicando funções nos filtros impede o uso correto do índice).</w:t>
      </w:r>
    </w:p>
    <w:p w14:paraId="7F2F0209">
      <w:pPr>
        <w:numPr>
          <w:ilvl w:val="0"/>
          <w:numId w:val="0"/>
        </w:numPr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- Uso do cursor, gerando gargalo na exec.</w:t>
      </w:r>
    </w:p>
    <w:p w14:paraId="1D96EFBC">
      <w:pPr>
        <w:numPr>
          <w:ilvl w:val="0"/>
          <w:numId w:val="0"/>
        </w:numPr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- Chamada da Function dentro da Proc.</w:t>
      </w:r>
    </w:p>
    <w:p w14:paraId="2F952B49">
      <w:pPr>
        <w:numPr>
          <w:ilvl w:val="0"/>
          <w:numId w:val="0"/>
        </w:numPr>
        <w:ind w:leftChars="0"/>
        <w:rPr>
          <w:rFonts w:hint="default"/>
          <w:lang w:val="pt-BR"/>
        </w:rPr>
      </w:pPr>
    </w:p>
    <w:p w14:paraId="5044C2C4">
      <w:pPr>
        <w:numPr>
          <w:ilvl w:val="0"/>
          <w:numId w:val="2"/>
        </w:numPr>
        <w:ind w:left="0" w:leftChars="0" w:firstLine="0" w:firstLineChars="0"/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Pontos de gargalo.</w:t>
      </w:r>
    </w:p>
    <w:p w14:paraId="08714C07">
      <w:pPr>
        <w:numPr>
          <w:ilvl w:val="0"/>
          <w:numId w:val="0"/>
        </w:numPr>
        <w:rPr>
          <w:rFonts w:hint="default"/>
          <w:lang w:val="pt-BR"/>
        </w:rPr>
      </w:pPr>
      <w:r>
        <w:rPr>
          <w:rFonts w:hint="default"/>
          <w:lang w:val="pt-BR"/>
        </w:rPr>
        <w:t>O maior ponto de gargalo é o uso de um cursor para fazer a leitura de milhões de linhas e também a chamada da function, porém como já estou entregando um teste atualizado no fim do dia de hoje, não consegui mexer nesta questão que é de fato o que mais gera impacto negativo.</w:t>
      </w:r>
    </w:p>
    <w:p w14:paraId="0CE71A2F">
      <w:pPr>
        <w:numPr>
          <w:ilvl w:val="0"/>
          <w:numId w:val="0"/>
        </w:numPr>
        <w:rPr>
          <w:rFonts w:hint="default"/>
          <w:lang w:val="pt-BR"/>
        </w:rPr>
      </w:pPr>
    </w:p>
    <w:p w14:paraId="041519C9">
      <w:pPr>
        <w:numPr>
          <w:ilvl w:val="0"/>
          <w:numId w:val="2"/>
        </w:numPr>
        <w:ind w:left="0" w:leftChars="0" w:firstLine="0" w:firstLineChars="0"/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Quais medidas tomou para solucionar lentidão.</w:t>
      </w:r>
    </w:p>
    <w:p w14:paraId="4AEA7B91">
      <w:pPr>
        <w:numPr>
          <w:ilvl w:val="0"/>
          <w:numId w:val="0"/>
        </w:numPr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- A melhor medida tomada para melhora de lentidão foi a troca de uma variable table para temporary table.</w:t>
      </w:r>
    </w:p>
    <w:p w14:paraId="61527CEF">
      <w:pPr>
        <w:numPr>
          <w:ilvl w:val="0"/>
          <w:numId w:val="0"/>
        </w:numPr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- Criação de PK, FK e Index.</w:t>
      </w:r>
    </w:p>
    <w:p w14:paraId="4C388A65">
      <w:pPr>
        <w:numPr>
          <w:ilvl w:val="0"/>
          <w:numId w:val="0"/>
        </w:numPr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- Remoção de subqueries.</w:t>
      </w:r>
    </w:p>
    <w:p w14:paraId="2A93720D">
      <w:pPr>
        <w:numPr>
          <w:ilvl w:val="0"/>
          <w:numId w:val="0"/>
        </w:numPr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- Remoção de funções dentro de filtros.</w:t>
      </w:r>
    </w:p>
    <w:p w14:paraId="07CDEFAF">
      <w:pPr>
        <w:numPr>
          <w:ilvl w:val="0"/>
          <w:numId w:val="0"/>
        </w:numPr>
        <w:ind w:leftChars="0"/>
        <w:rPr>
          <w:rFonts w:hint="default"/>
          <w:lang w:val="pt-BR"/>
        </w:rPr>
      </w:pPr>
    </w:p>
    <w:p w14:paraId="2A9AE9EC">
      <w:pPr>
        <w:numPr>
          <w:ilvl w:val="0"/>
          <w:numId w:val="2"/>
        </w:numPr>
        <w:ind w:left="0" w:leftChars="0" w:firstLine="0" w:firstLineChars="0"/>
        <w:rPr>
          <w:rFonts w:hint="default"/>
          <w:lang w:val="pt-BR"/>
        </w:rPr>
      </w:pPr>
      <w:r>
        <w:rPr>
          <w:rFonts w:hint="default"/>
          <w:b/>
          <w:bCs/>
          <w:lang w:val="pt-BR"/>
        </w:rPr>
        <w:t>Por que tomou tais medidas e como elas impactam o desempenho da query atual</w:t>
      </w:r>
      <w:r>
        <w:rPr>
          <w:rFonts w:hint="default"/>
          <w:lang w:val="pt-BR"/>
        </w:rPr>
        <w:t>.</w:t>
      </w:r>
    </w:p>
    <w:p w14:paraId="692AC4E5">
      <w:pPr>
        <w:numPr>
          <w:ilvl w:val="0"/>
          <w:numId w:val="0"/>
        </w:numPr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 xml:space="preserve">Todas as medidas que foram adotadas já eram de meu conhecimento ao longos dos anos trabalhando com SQL e MySQL. </w:t>
      </w:r>
    </w:p>
    <w:p w14:paraId="39616BC5">
      <w:pPr>
        <w:numPr>
          <w:ilvl w:val="0"/>
          <w:numId w:val="0"/>
        </w:numPr>
        <w:ind w:leftChars="0"/>
        <w:rPr>
          <w:rFonts w:hint="default"/>
          <w:lang w:val="pt-BR"/>
        </w:rPr>
      </w:pPr>
    </w:p>
    <w:p w14:paraId="4B312A3D">
      <w:pPr>
        <w:numPr>
          <w:ilvl w:val="0"/>
          <w:numId w:val="2"/>
        </w:numPr>
        <w:ind w:left="0" w:leftChars="0" w:firstLine="0" w:firstLineChars="0"/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Descrever quais alterações trouxeram maior ganho de desempenho e porquê.</w:t>
      </w:r>
    </w:p>
    <w:p w14:paraId="43C5B938">
      <w:pPr>
        <w:numPr>
          <w:numId w:val="0"/>
        </w:numPr>
        <w:ind w:leftChars="0"/>
        <w:rPr>
          <w:rFonts w:hint="default"/>
          <w:b/>
          <w:bCs/>
          <w:lang w:val="pt-BR"/>
        </w:rPr>
      </w:pPr>
      <w:r>
        <w:rPr>
          <w:rFonts w:hint="default"/>
          <w:lang w:val="pt-BR"/>
        </w:rPr>
        <w:t>Apesar de não ter conseguido ajustar a questão do cursor, consegui realizar boas otimizações na carga e filtragem dos dados, garantido que o cursor receba apenas os dados necessário com um uso mais performático, o que com certeza reduz o consumo da CPU e o tempo de execução da proc.</w:t>
      </w:r>
    </w:p>
    <w:p w14:paraId="1A40BA69">
      <w:pPr>
        <w:numPr>
          <w:numId w:val="0"/>
        </w:numPr>
        <w:rPr>
          <w:rFonts w:hint="default"/>
          <w:b/>
          <w:bCs/>
          <w:lang w:val="pt-BR"/>
        </w:rPr>
      </w:pPr>
    </w:p>
    <w:p w14:paraId="6C0CF331">
      <w:pPr>
        <w:numPr>
          <w:ilvl w:val="0"/>
          <w:numId w:val="0"/>
        </w:numPr>
        <w:ind w:leftChars="0"/>
        <w:rPr>
          <w:rFonts w:hint="default"/>
          <w:lang w:val="pt-BR"/>
        </w:rPr>
      </w:pPr>
    </w:p>
    <w:p w14:paraId="56FC82F2">
      <w:pPr>
        <w:numPr>
          <w:ilvl w:val="0"/>
          <w:numId w:val="0"/>
        </w:numPr>
        <w:jc w:val="center"/>
        <w:rPr>
          <w:rFonts w:hint="default"/>
          <w:b/>
          <w:bCs/>
          <w:color w:val="FFA303"/>
          <w:sz w:val="21"/>
          <w:szCs w:val="21"/>
          <w:lang w:val="pt-BR"/>
        </w:rPr>
      </w:pPr>
      <w:r>
        <w:rPr>
          <w:rFonts w:hint="default"/>
          <w:b/>
          <w:bCs/>
          <w:color w:val="FFA303"/>
          <w:sz w:val="21"/>
          <w:szCs w:val="21"/>
          <w:lang w:val="pt-BR"/>
        </w:rPr>
        <w:t>Questões do Bloco F</w:t>
      </w:r>
    </w:p>
    <w:p w14:paraId="601BC6C0">
      <w:pPr>
        <w:numPr>
          <w:ilvl w:val="0"/>
          <w:numId w:val="0"/>
        </w:numPr>
        <w:jc w:val="center"/>
        <w:rPr>
          <w:rFonts w:hint="default"/>
          <w:b/>
          <w:bCs/>
          <w:color w:val="FFA303"/>
          <w:sz w:val="21"/>
          <w:szCs w:val="21"/>
          <w:lang w:val="pt-BR"/>
        </w:rPr>
      </w:pPr>
    </w:p>
    <w:p w14:paraId="28329ACF">
      <w:pPr>
        <w:numPr>
          <w:ilvl w:val="0"/>
          <w:numId w:val="2"/>
        </w:numPr>
        <w:ind w:left="0" w:leftChars="0" w:firstLine="0" w:firstLineChars="0"/>
        <w:jc w:val="both"/>
        <w:rPr>
          <w:rFonts w:hint="default"/>
          <w:b/>
          <w:bCs/>
          <w:color w:val="FFA303"/>
          <w:sz w:val="21"/>
          <w:szCs w:val="21"/>
          <w:lang w:val="pt-BR"/>
        </w:rPr>
      </w:pPr>
      <w:r>
        <w:rPr>
          <w:rFonts w:hint="default"/>
          <w:b/>
          <w:bCs/>
          <w:lang w:val="pt-BR"/>
        </w:rPr>
        <w:t>Você usou IA neste teste? Se sim, descreva 1 trecho em que ajudou e quais validações você fez antes de aceitar a resposta.</w:t>
      </w:r>
    </w:p>
    <w:p w14:paraId="65CF6F7E">
      <w:pPr>
        <w:numPr>
          <w:ilvl w:val="0"/>
          <w:numId w:val="0"/>
        </w:numPr>
        <w:jc w:val="both"/>
        <w:rPr>
          <w:rFonts w:hint="default"/>
          <w:lang w:val="pt-BR"/>
        </w:rPr>
      </w:pPr>
      <w:r>
        <w:rPr>
          <w:rFonts w:hint="default"/>
          <w:lang w:val="pt-BR"/>
        </w:rPr>
        <w:t>Tanto na Function como na Procedure utilizei o Gemini para entender melhor como funciona alguns mecanismos de execução e funções do banco de dados. Porém toda parte que refiz do código foi realizada por mim e com base nos meus conhecimentos. Fiz o estudo e ajustes separados por bloco na proc.</w:t>
      </w:r>
    </w:p>
    <w:p w14:paraId="588A6024">
      <w:pPr>
        <w:numPr>
          <w:ilvl w:val="0"/>
          <w:numId w:val="0"/>
        </w:numPr>
        <w:jc w:val="both"/>
        <w:rPr>
          <w:rFonts w:hint="default"/>
          <w:lang w:val="pt-BR"/>
        </w:rPr>
      </w:pPr>
    </w:p>
    <w:p w14:paraId="39C48C25">
      <w:pPr>
        <w:numPr>
          <w:ilvl w:val="0"/>
          <w:numId w:val="2"/>
        </w:numPr>
        <w:ind w:left="0" w:leftChars="0" w:firstLine="0" w:firstLineChars="0"/>
        <w:jc w:val="both"/>
        <w:rPr>
          <w:rFonts w:hint="default"/>
          <w:b/>
          <w:bCs/>
          <w:color w:val="FFA303"/>
          <w:sz w:val="21"/>
          <w:szCs w:val="21"/>
          <w:lang w:val="pt-BR"/>
        </w:rPr>
      </w:pPr>
      <w:r>
        <w:rPr>
          <w:rFonts w:hint="default"/>
          <w:b/>
          <w:bCs/>
          <w:lang w:val="pt-BR"/>
        </w:rPr>
        <w:t>Cite um risco de usar IA em SQL Server e como você mitigaria.</w:t>
      </w:r>
    </w:p>
    <w:p w14:paraId="1389D2DC">
      <w:pPr>
        <w:numPr>
          <w:numId w:val="0"/>
        </w:numPr>
        <w:ind w:leftChars="0"/>
        <w:jc w:val="both"/>
        <w:rPr>
          <w:rFonts w:hint="default"/>
          <w:b/>
          <w:bCs/>
          <w:color w:val="FFA303"/>
          <w:sz w:val="21"/>
          <w:szCs w:val="21"/>
          <w:lang w:val="pt-BR"/>
        </w:rPr>
      </w:pPr>
      <w:r>
        <w:rPr>
          <w:rFonts w:hint="default"/>
          <w:lang w:val="pt-BR"/>
        </w:rPr>
        <w:t>Na documentação da Function mencionei sobre o risco de se utilizar IA para refazer um código do banco sem a devida validação. Mas gostaria de trazer outro ponto, sobre a questão do vazamento de dados sensíveis e neste caso o cenário ideal que é somente usuários específicos tenham este tipo de permissão de leitura.</w:t>
      </w:r>
    </w:p>
    <w:p w14:paraId="681E0D9C">
      <w:pPr>
        <w:numPr>
          <w:ilvl w:val="0"/>
          <w:numId w:val="0"/>
        </w:numPr>
        <w:ind w:leftChars="0"/>
        <w:rPr>
          <w:rFonts w:hint="default"/>
          <w:lang w:val="pt-BR"/>
        </w:rPr>
      </w:pPr>
    </w:p>
    <w:p w14:paraId="7BD0CDCD">
      <w:pPr>
        <w:numPr>
          <w:numId w:val="0"/>
        </w:numPr>
        <w:ind w:leftChars="0"/>
        <w:rPr>
          <w:rFonts w:hint="default"/>
          <w:lang w:val="pt-BR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898CB0"/>
    <w:multiLevelType w:val="multilevel"/>
    <w:tmpl w:val="DF898C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0D1ED076"/>
    <w:multiLevelType w:val="singleLevel"/>
    <w:tmpl w:val="0D1ED076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  <w:color w:val="FFA303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2725B3"/>
    <w:rsid w:val="102725B3"/>
    <w:rsid w:val="28FF6C90"/>
    <w:rsid w:val="3AF40348"/>
    <w:rsid w:val="49310822"/>
    <w:rsid w:val="5874602B"/>
    <w:rsid w:val="5C702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0"/>
    <w:rPr>
      <w:b/>
      <w:bCs/>
    </w:rPr>
  </w:style>
  <w:style w:type="character" w:styleId="7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6" Type="http://schemas.openxmlformats.org/officeDocument/2006/relationships/fontTable" Target="fontTable.xml"/><Relationship Id="rId35" Type="http://schemas.openxmlformats.org/officeDocument/2006/relationships/numbering" Target="numbering.xml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636</Words>
  <Characters>3446</Characters>
  <Lines>0</Lines>
  <Paragraphs>0</Paragraphs>
  <TotalTime>12</TotalTime>
  <ScaleCrop>false</ScaleCrop>
  <LinksUpToDate>false</LinksUpToDate>
  <CharactersWithSpaces>4035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2026-06-08T21:10:00Z</dcterms:created>
  <dc:creator>WPS_1778178954</dc:creator>
  <cp:lastModifiedBy>WPS_1778178954</cp:lastModifiedBy>
  <dcterms:modified xsi:type="dcterms:W3CDTF">2026-06-09T22:39:05Z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1046-12.1.0.26880</vt:lpwstr>
  </property>
  <property fmtid="{D5CDD505-2E9C-101B-9397-08002B2CF9AE}" pid="3" name="ICV">
    <vt:lpwstr>A4BB5678D4EA41E3AF6ACC035E62047E_11</vt:lpwstr>
  </property>
  <property fmtid="{D5CDD505-2E9C-101B-9397-08002B2CF9AE}" pid="4" name="KSOTemplateDocerSaveRecord">
    <vt:lpwstr>eyJoZGlkIjoiYmJjZDJhZGVmZGQxZjEzYWYwNDA1NmQ4ZjE1OWMzMmEiLCJ1c2VySWQiOiIxMjM2OTUxNDE2NzUzIn0=</vt:lpwstr>
  </property>
</Properties>
</file>