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03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782"/>
        <w:gridCol w:w="710"/>
        <w:gridCol w:w="4110"/>
      </w:tblGrid>
      <w:tr>
        <w:trPr>
          <w:trHeight w:val="994" w:hRule="atLeast"/>
        </w:trPr>
        <w:tc>
          <w:tcPr>
            <w:tcW w:w="6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130" w:leader="none"/>
              </w:tabs>
              <w:snapToGrid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Faculdade Senac Porto Alegre</w:t>
              <w:tab/>
            </w:r>
          </w:p>
          <w:p>
            <w:pPr>
              <w:pStyle w:val="Normal"/>
              <w:tabs>
                <w:tab w:val="left" w:pos="5130" w:leader="none"/>
              </w:tabs>
              <w:snapToGrid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Curso de Tecnologia em Análise e Desenvolvimento de Sistemas</w:t>
            </w:r>
          </w:p>
          <w:p>
            <w:pPr>
              <w:pStyle w:val="Normal"/>
              <w:tabs>
                <w:tab w:val="left" w:pos="5130" w:leader="none"/>
              </w:tabs>
              <w:snapToGrid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Curso de Tecnologia em Sistemas para Internet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Arial"/>
                <w:b/>
                <w:b/>
              </w:rPr>
            </w:pPr>
            <w:r>
              <w:rPr/>
              <w:drawing>
                <wp:inline distT="0" distB="0" distL="0" distR="0">
                  <wp:extent cx="2164715" cy="49847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49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90" w:hRule="atLeast"/>
        </w:trPr>
        <w:tc>
          <w:tcPr>
            <w:tcW w:w="106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b/>
                <w:i/>
              </w:rPr>
              <w:t>PARECER DO SEMINÁRIO DE ANDAMENTO</w:t>
            </w:r>
          </w:p>
        </w:tc>
      </w:tr>
      <w:tr>
        <w:trPr>
          <w:trHeight w:val="644" w:hRule="atLeast"/>
        </w:trPr>
        <w:tc>
          <w:tcPr>
            <w:tcW w:w="5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</w:rPr>
              <w:t xml:space="preserve">Aluno(s): </w:t>
            </w:r>
            <w:r>
              <w:rPr>
                <w:rFonts w:cs="Arial" w:ascii="Calibri" w:hAnsi="Calibri"/>
                <w:bCs/>
              </w:rPr>
              <w:t>RENATA DOS SANTOS FRAGA</w:t>
            </w:r>
          </w:p>
        </w:tc>
        <w:tc>
          <w:tcPr>
            <w:tcW w:w="48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b/>
              </w:rPr>
              <w:t>Avaliador:</w:t>
            </w:r>
            <w:r>
              <w:rPr>
                <w:rFonts w:cs="Arial" w:ascii="Calibri" w:hAnsi="Calibri"/>
              </w:rPr>
              <w:t xml:space="preserve"> ALINE DE CAMPOS</w:t>
            </w:r>
          </w:p>
        </w:tc>
      </w:tr>
      <w:tr>
        <w:trPr>
          <w:trHeight w:val="564" w:hRule="atLeast"/>
        </w:trPr>
        <w:tc>
          <w:tcPr>
            <w:tcW w:w="106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</w:rPr>
              <w:t xml:space="preserve">Título do Projeto: </w:t>
            </w:r>
            <w:r>
              <w:rPr>
                <w:rFonts w:cs="Arial" w:ascii="Calibri" w:hAnsi="Calibri"/>
                <w:bCs/>
              </w:rPr>
              <w:t>TEST CENTER – SISTEMA DE GESTÃO DE CICLO DE TESTES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alibri" w:hAnsi="Calibri" w:cs="Arial"/>
          <w:b/>
          <w:b/>
          <w:i/>
          <w:i/>
        </w:rPr>
      </w:pPr>
      <w:r>
        <w:rPr>
          <w:rFonts w:cs="Arial" w:ascii="Calibri" w:hAnsi="Calibri"/>
          <w:b/>
          <w:i/>
        </w:rPr>
        <w:t>Sobre os itens obrigatórios:</w:t>
      </w:r>
    </w:p>
    <w:p>
      <w:pPr>
        <w:pStyle w:val="ListParagraph"/>
        <w:ind w:left="0" w:hanging="0"/>
        <w:jc w:val="both"/>
        <w:rPr>
          <w:rFonts w:ascii="Calibri" w:hAnsi="Calibri"/>
        </w:rPr>
      </w:pPr>
      <w:r>
        <w:rPr>
          <w:rFonts w:ascii="Calibri" w:hAnsi="Calibri"/>
        </w:rPr>
        <w:t>Avaliação do Seminário de Andamento – 10 min para apresentação e demonstração do protótipo.</w:t>
      </w:r>
    </w:p>
    <w:p>
      <w:pPr>
        <w:pStyle w:val="ListParagraph"/>
        <w:ind w:left="0" w:hanging="0"/>
        <w:jc w:val="both"/>
        <w:rPr>
          <w:rFonts w:ascii="Calibri" w:hAnsi="Calibri"/>
        </w:rPr>
      </w:pPr>
      <w:r>
        <w:rPr>
          <w:rFonts w:ascii="Calibri" w:hAnsi="Calibri"/>
        </w:rPr>
        <w:t>Escala (indicador de competência):</w:t>
        <w:tab/>
        <w:t xml:space="preserve"> </w:t>
      </w:r>
      <w:r>
        <w:rPr>
          <w:rFonts w:ascii="Calibri" w:hAnsi="Calibri"/>
          <w:b/>
        </w:rPr>
        <w:t xml:space="preserve"> 1</w:t>
      </w:r>
      <w:r>
        <w:rPr>
          <w:rFonts w:ascii="Calibri" w:hAnsi="Calibri"/>
        </w:rPr>
        <w:t xml:space="preserve"> – Não atende</w:t>
        <w:tab/>
      </w:r>
      <w:r>
        <w:rPr>
          <w:rFonts w:ascii="Calibri" w:hAnsi="Calibri"/>
          <w:b/>
        </w:rPr>
        <w:t>2</w:t>
      </w:r>
      <w:r>
        <w:rPr>
          <w:rFonts w:ascii="Calibri" w:hAnsi="Calibri"/>
        </w:rPr>
        <w:t xml:space="preserve"> – Atende em parte</w:t>
        <w:tab/>
        <w:t xml:space="preserve">        </w:t>
      </w:r>
      <w:r>
        <w:rPr>
          <w:rFonts w:ascii="Calibri" w:hAnsi="Calibri"/>
          <w:b/>
        </w:rPr>
        <w:t>3</w:t>
      </w:r>
      <w:r>
        <w:rPr>
          <w:rFonts w:ascii="Calibri" w:hAnsi="Calibri"/>
        </w:rPr>
        <w:t xml:space="preserve"> – Atende</w:t>
      </w:r>
    </w:p>
    <w:p>
      <w:pPr>
        <w:pStyle w:val="ListParagraph"/>
        <w:ind w:left="360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0540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30" w:type="dxa"/>
          <w:left w:w="40" w:type="dxa"/>
          <w:bottom w:w="30" w:type="dxa"/>
          <w:right w:w="45" w:type="dxa"/>
        </w:tblCellMar>
        <w:tblLook w:noVBand="0" w:val="00a0" w:noHBand="0" w:lastColumn="0" w:firstColumn="1" w:lastRow="0" w:firstRow="1"/>
      </w:tblPr>
      <w:tblGrid>
        <w:gridCol w:w="9123"/>
        <w:gridCol w:w="1416"/>
      </w:tblGrid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Elementos de Avaliação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Aderência: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a solução tem aderência ao tema (problema) identificado?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8064A2" w:themeColor="accent4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b/>
                <w:bCs/>
                <w:color w:val="8064A2" w:themeColor="accent4"/>
                <w:sz w:val="28"/>
                <w:szCs w:val="28"/>
                <w:lang w:eastAsia="en-US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Inovação e relevância: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bom grau de novidade, criatividade e causa impacto?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8064A2" w:themeColor="accent4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b/>
                <w:bCs/>
                <w:color w:val="8064A2" w:themeColor="accent4"/>
                <w:sz w:val="28"/>
                <w:szCs w:val="28"/>
                <w:lang w:eastAsia="en-US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Viabilidade técnica: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a solução é tecnicamente viável e escalável? O stack tecnológico é adequado?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8064A2" w:themeColor="accent4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b/>
                <w:bCs/>
                <w:color w:val="8064A2" w:themeColor="accent4"/>
                <w:sz w:val="28"/>
                <w:szCs w:val="28"/>
                <w:lang w:eastAsia="en-US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Arquitetura de implantação: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a modelagem nas diferentes dimensões do sistema (visão de negócio/análise/projeto) está em conformidade com o escopo e mínimo produto viável?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8064A2" w:themeColor="accent4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b/>
                <w:bCs/>
                <w:color w:val="8064A2" w:themeColor="accent4"/>
                <w:sz w:val="28"/>
                <w:szCs w:val="28"/>
                <w:lang w:eastAsia="en-US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Execução: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o aluno(a) ou dupla criou, desenvolveu e entregou um protótipo funcional?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8064A2" w:themeColor="accent4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b/>
                <w:bCs/>
                <w:color w:val="8064A2" w:themeColor="accent4"/>
                <w:sz w:val="28"/>
                <w:szCs w:val="28"/>
                <w:lang w:eastAsia="en-US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Pitch: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foi feita uma apresentação clara do andamento projeto, respeitando o tempo delimitado?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8064A2" w:themeColor="accent4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b/>
                <w:bCs/>
                <w:color w:val="8064A2" w:themeColor="accent4"/>
                <w:sz w:val="28"/>
                <w:szCs w:val="28"/>
                <w:lang w:eastAsia="en-US"/>
              </w:rPr>
              <w:t>3</w:t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Arial"/>
          <w:i/>
          <w:i/>
          <w:sz w:val="20"/>
          <w:szCs w:val="20"/>
        </w:rPr>
      </w:pPr>
      <w:r>
        <w:rPr>
          <w:rFonts w:cs="Arial" w:ascii="Calibri" w:hAnsi="Calibri"/>
          <w:i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alibri" w:hAnsi="Calibri" w:cs="Arial"/>
          <w:b/>
          <w:b/>
          <w:i/>
          <w:i/>
          <w:szCs w:val="20"/>
        </w:rPr>
      </w:pPr>
      <w:r>
        <w:rPr>
          <w:rFonts w:cs="Arial" w:ascii="Calibri" w:hAnsi="Calibri"/>
          <w:b/>
          <w:i/>
          <w:szCs w:val="20"/>
        </w:rPr>
        <w:t>Feedback documentação:</w:t>
      </w:r>
    </w:p>
    <w:tbl>
      <w:tblPr>
        <w:tblW w:w="10608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80" w:noHBand="0" w:lastColumn="0" w:firstColumn="1" w:lastRow="0" w:firstRow="0"/>
      </w:tblPr>
      <w:tblGrid>
        <w:gridCol w:w="3095"/>
        <w:gridCol w:w="851"/>
        <w:gridCol w:w="6662"/>
      </w:tblGrid>
      <w:tr>
        <w:trPr>
          <w:trHeight w:val="330" w:hRule="atLeast"/>
        </w:trPr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Tópico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OK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Considerações</w:t>
            </w:r>
          </w:p>
        </w:tc>
      </w:tr>
      <w:tr>
        <w:trPr>
          <w:trHeight w:val="514" w:hRule="atLeast"/>
        </w:trPr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Título do Projeto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</w:rPr>
            </w:r>
          </w:p>
        </w:tc>
      </w:tr>
      <w:tr>
        <w:trPr>
          <w:trHeight w:val="514" w:hRule="atLeast"/>
        </w:trPr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Apresentação Geral do Projeto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</w:rPr>
            </w:r>
          </w:p>
        </w:tc>
      </w:tr>
      <w:tr>
        <w:trPr>
          <w:trHeight w:val="514" w:hRule="atLeast"/>
        </w:trPr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Definição do Problema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  <w:sz w:val="22"/>
                <w:szCs w:val="22"/>
              </w:rPr>
              <w:t>Este item está excelente!</w:t>
            </w:r>
          </w:p>
        </w:tc>
      </w:tr>
      <w:tr>
        <w:trPr>
          <w:trHeight w:val="514" w:hRule="atLeast"/>
        </w:trPr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Objetivos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</w:rPr>
            </w:r>
          </w:p>
        </w:tc>
      </w:tr>
      <w:tr>
        <w:trPr>
          <w:trHeight w:val="514" w:hRule="atLeast"/>
        </w:trPr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Stack Tecnológico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</w:rPr>
            </w:r>
          </w:p>
        </w:tc>
      </w:tr>
      <w:tr>
        <w:trPr>
          <w:trHeight w:val="514" w:hRule="atLeast"/>
        </w:trPr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Descrição da Solução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</w:rPr>
            </w:r>
          </w:p>
        </w:tc>
      </w:tr>
      <w:tr>
        <w:trPr>
          <w:trHeight w:val="1262" w:hRule="atLeast"/>
        </w:trPr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eastAsia="en-US"/>
              </w:rPr>
              <w:t>Arquitetura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  <w:highlight w:val="yellow"/>
              </w:rPr>
              <w:t>X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highlight w:val="yellow"/>
              </w:rPr>
            </w:pPr>
            <w:r>
              <w:rPr>
                <w:rFonts w:cs="Arial" w:ascii="Calibri" w:hAnsi="Calibri"/>
                <w:color w:val="8064A2" w:themeColor="accent4"/>
                <w:sz w:val="22"/>
                <w:szCs w:val="22"/>
                <w:highlight w:val="yellow"/>
              </w:rPr>
              <w:t>Pode fazer uso do MySQL Workbech ou DBDesigner para fazer o Diagrama Entidade-Relacionamento pois apresentam formatos mais adequados do que o Astah.</w:t>
            </w:r>
          </w:p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  <w:sz w:val="22"/>
                <w:szCs w:val="22"/>
              </w:rPr>
            </w:pPr>
            <w:r>
              <w:rPr>
                <w:rFonts w:cs="Arial" w:ascii="Calibri" w:hAnsi="Calibri"/>
                <w:color w:val="8064A2" w:themeColor="accent4"/>
                <w:sz w:val="22"/>
                <w:szCs w:val="22"/>
              </w:rPr>
            </w:r>
          </w:p>
        </w:tc>
      </w:tr>
      <w:tr>
        <w:trPr>
          <w:trHeight w:val="920" w:hRule="atLeast"/>
        </w:trPr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Validação</w:t>
            </w:r>
            <w:r>
              <w:rPr>
                <w:rFonts w:ascii="Calibri" w:hAnsi="Calibri"/>
                <w:color w:val="F79646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color w:val="CE181E"/>
              </w:rPr>
            </w:pPr>
            <w:r>
              <w:rPr>
                <w:rFonts w:cs="Arial" w:ascii="Calibri" w:hAnsi="Calibri"/>
                <w:color w:val="CE181E"/>
                <w:sz w:val="22"/>
                <w:szCs w:val="22"/>
              </w:rPr>
              <w:t>Dica: usar a parte de Qualidade em Uso da ISO25000 (eficácia, eficiência, satisfação, cobertura de contexto e mitigação de riscos).</w:t>
            </w:r>
          </w:p>
          <w:p>
            <w:pPr>
              <w:pStyle w:val="ListParagraph"/>
              <w:ind w:left="0" w:hanging="0"/>
              <w:rPr>
                <w:rFonts w:ascii="Calibri" w:hAnsi="Calibri" w:cs="Arial"/>
                <w:color w:val="8064A2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660" w:hRule="atLeast"/>
        </w:trPr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Conclusões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</w:rPr>
            </w:r>
          </w:p>
        </w:tc>
      </w:tr>
    </w:tbl>
    <w:p>
      <w:pPr>
        <w:pStyle w:val="ListParagraph"/>
        <w:spacing w:lineRule="auto" w:line="360"/>
        <w:ind w:left="720" w:hanging="0"/>
        <w:jc w:val="both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alibri" w:hAnsi="Calibri" w:cs="Arial"/>
          <w:b/>
          <w:b/>
          <w:i/>
          <w:i/>
          <w:szCs w:val="20"/>
        </w:rPr>
      </w:pPr>
      <w:r>
        <w:rPr>
          <w:rFonts w:cs="Arial" w:ascii="Calibri" w:hAnsi="Calibri"/>
          <w:b/>
          <w:i/>
          <w:szCs w:val="20"/>
        </w:rPr>
        <w:t>Parecer geral:</w:t>
      </w:r>
    </w:p>
    <w:p>
      <w:pPr>
        <w:pStyle w:val="ListParagraph"/>
        <w:ind w:left="0" w:hanging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ListParagraph"/>
        <w:ind w:left="0" w:hanging="0"/>
        <w:rPr/>
      </w:pPr>
      <w:r>
        <w:rPr>
          <w:rFonts w:ascii="Calibri" w:hAnsi="Calibri"/>
          <w:color w:val="8064A2"/>
          <w:sz w:val="22"/>
          <w:szCs w:val="22"/>
        </w:rPr>
        <w:t xml:space="preserve">Indicações específicas sobre o documento foram adicionadas em forma de highlights e comentários na plataforma Medium </w:t>
      </w:r>
      <w:hyperlink r:id="rId3">
        <w:r>
          <w:rPr>
            <w:rStyle w:val="ListLabel67"/>
            <w:rFonts w:ascii="Calibri" w:hAnsi="Calibri"/>
            <w:color w:val="8064A2"/>
            <w:sz w:val="22"/>
            <w:szCs w:val="22"/>
          </w:rPr>
          <w:t>https://medium.com/@renatysf/test-center-sistema-de-gest%C3%A3o-do-ciclo-de-testes-8de14b4bafd8</w:t>
        </w:r>
      </w:hyperlink>
    </w:p>
    <w:p>
      <w:pPr>
        <w:pStyle w:val="ListParagraph"/>
        <w:ind w:left="0" w:hanging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ListParagraph"/>
        <w:ind w:left="0" w:hanging="0"/>
        <w:jc w:val="both"/>
        <w:rPr>
          <w:rFonts w:ascii="Calibri" w:hAnsi="Calibri"/>
          <w:color w:val="8064A2" w:themeColor="accent4"/>
          <w:sz w:val="22"/>
        </w:rPr>
      </w:pPr>
      <w:r>
        <w:rPr>
          <w:rFonts w:ascii="Calibri" w:hAnsi="Calibri"/>
          <w:color w:val="8064A2" w:themeColor="accent4"/>
          <w:sz w:val="22"/>
        </w:rPr>
        <w:t>A documentação está excelente. Os artefatos construídos apresentam ótima qualidade, com destaque para a utilização do Product Market Fit como um dos recursos, uma iniciativa bem interessante para este projeto. Preocupa um pouco o tempo disponível para desenvolvimento do MVP, deve focar a implementação a partir de agora.</w:t>
      </w:r>
    </w:p>
    <w:p>
      <w:pPr>
        <w:pStyle w:val="ListParagraph"/>
        <w:ind w:left="0" w:hanging="0"/>
        <w:jc w:val="both"/>
        <w:rPr>
          <w:rFonts w:ascii="Calibri" w:hAnsi="Calibri"/>
          <w:color w:val="8064A2" w:themeColor="accent4"/>
          <w:sz w:val="22"/>
        </w:rPr>
      </w:pPr>
      <w:r>
        <w:rPr>
          <w:rFonts w:ascii="Calibri" w:hAnsi="Calibri"/>
          <w:color w:val="8064A2" w:themeColor="accent4"/>
          <w:sz w:val="22"/>
        </w:rPr>
        <w:t xml:space="preserve"> </w:t>
      </w:r>
    </w:p>
    <w:p>
      <w:pPr>
        <w:pStyle w:val="ListParagraph"/>
        <w:ind w:left="0" w:hanging="0"/>
        <w:rPr>
          <w:rFonts w:ascii="Calibri" w:hAnsi="Calibri"/>
          <w:color w:val="8064A2" w:themeColor="accent4"/>
          <w:sz w:val="22"/>
        </w:rPr>
      </w:pPr>
      <w:r>
        <w:rPr>
          <w:rFonts w:ascii="Calibri" w:hAnsi="Calibri"/>
          <w:color w:val="8064A2" w:themeColor="accent4"/>
          <w:sz w:val="22"/>
        </w:rPr>
        <w:t>Slides muito bons e boa apresentação. Pode transparecer mais confiança, pois o trabalho está muito bem fundamentado e encaminhado.</w:t>
      </w:r>
    </w:p>
    <w:p>
      <w:pPr>
        <w:pStyle w:val="ListParagraph"/>
        <w:ind w:left="0" w:hanging="0"/>
        <w:rPr>
          <w:rFonts w:ascii="Calibri" w:hAnsi="Calibri"/>
          <w:color w:val="8064A2" w:themeColor="accent4"/>
          <w:sz w:val="22"/>
        </w:rPr>
      </w:pPr>
      <w:r>
        <w:rPr>
          <w:rFonts w:ascii="Calibri" w:hAnsi="Calibri"/>
          <w:color w:val="8064A2" w:themeColor="accent4"/>
          <w:sz w:val="22"/>
        </w:rPr>
        <w:t>s</w:t>
      </w:r>
    </w:p>
    <w:p>
      <w:pPr>
        <w:pStyle w:val="ListParagraph"/>
        <w:ind w:left="0" w:hanging="0"/>
        <w:rPr>
          <w:rFonts w:ascii="Calibri" w:hAnsi="Calibri"/>
          <w:color w:val="8064A2"/>
          <w:sz w:val="22"/>
          <w:szCs w:val="22"/>
        </w:rPr>
      </w:pPr>
      <w:r>
        <w:rPr>
          <w:rFonts w:ascii="Calibri" w:hAnsi="Calibri"/>
          <w:color w:val="8064A2"/>
          <w:sz w:val="22"/>
          <w:szCs w:val="22"/>
        </w:rPr>
        <w:t>Parabéns pelo projeto até o momento e bom trabalho!</w:t>
      </w:r>
    </w:p>
    <w:p>
      <w:pPr>
        <w:pStyle w:val="ListParagraph"/>
        <w:ind w:left="0" w:hanging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ListParagraph"/>
        <w:ind w:left="0" w:hanging="0"/>
        <w:jc w:val="both"/>
        <w:rPr>
          <w:rFonts w:ascii="Calibri" w:hAnsi="Calibri"/>
          <w:b/>
          <w:b/>
        </w:rPr>
      </w:pPr>
      <w:r>
        <w:rPr>
          <w:rFonts w:ascii="Calibri" w:hAnsi="Calibri"/>
          <w:b/>
          <w:color w:val="000000"/>
        </w:rPr>
        <w:t xml:space="preserve">Pela documentação e apresentação, há evidências de condições de participar da Avaliação Final:     </w:t>
        <w:tab/>
        <w:t xml:space="preserve">  </w:t>
        <w:br/>
      </w:r>
      <w:r>
        <w:rPr>
          <w:rFonts w:ascii="Calibri" w:hAnsi="Calibri"/>
          <w:b/>
        </w:rPr>
        <w:t xml:space="preserve"> </w:t>
      </w:r>
      <w:bookmarkStart w:id="0" w:name="_GoBack"/>
      <w:bookmarkEnd w:id="0"/>
    </w:p>
    <w:p>
      <w:pPr>
        <w:pStyle w:val="ListParagraph"/>
        <w:ind w:left="0" w:hanging="0"/>
        <w:jc w:val="both"/>
        <w:rPr/>
      </w:pPr>
      <w:r>
        <w:rPr>
          <w:rFonts w:ascii="Calibri" w:hAnsi="Calibri"/>
        </w:rPr>
        <w:t xml:space="preserve">( </w:t>
      </w:r>
      <w:r>
        <w:rPr>
          <w:rFonts w:ascii="Calibri" w:hAnsi="Calibri"/>
          <w:b/>
        </w:rPr>
        <w:t>X</w:t>
      </w:r>
      <w:r>
        <w:rPr>
          <w:rFonts w:ascii="Calibri" w:hAnsi="Calibri"/>
        </w:rPr>
        <w:t xml:space="preserve"> ) SIM </w:t>
        <w:tab/>
        <w:tab/>
        <w:t>(    ) NÃO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709" w:top="766" w:footer="386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1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i/>
        <w:i/>
        <w:iCs/>
      </w:rPr>
    </w:pPr>
    <w:r>
      <w:rPr>
        <w:i/>
        <w:iCs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Ttulo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4"/>
        <w:i w:val="false"/>
        <w:b/>
        <w:szCs w:val="24"/>
        <w:rFonts w:ascii="Calibri" w:hAnsi="Calibri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9"/>
  <w:autoHyphenation w:val="false"/>
  <w:compat>
    <w:compatSetting w:name="compatibilityMode" w:uri="http://schemas.microsoft.com/office/word" w:val="1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pt-BR" w:eastAsia="pt-BR" w:bidi="ar-SA"/>
      </w:rPr>
    </w:rPrDefault>
    <w:pPrDefault>
      <w:pPr/>
    </w:pPrDefault>
  </w:docDefaults>
  <w:latentStyles w:defLockedState="1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locked="0" w:unhideWhenUsed="0"/>
    <w:lsdException w:name="No Spacing" w:locked="0" w:uiPriority="1" w:semiHidden="0" w:unhideWhenUsed="0" w:qFormat="1"/>
    <w:lsdException w:name="Light Shading" w:locked="0" w:uiPriority="60" w:semiHidden="0" w:unhideWhenUsed="0"/>
    <w:lsdException w:name="Light List" w:locked="0" w:uiPriority="61" w:semiHidden="0" w:unhideWhenUsed="0"/>
    <w:lsdException w:name="Light Grid" w:locked="0" w:uiPriority="62" w:semiHidden="0" w:unhideWhenUsed="0"/>
    <w:lsdException w:name="Medium Shading 1" w:locked="0" w:uiPriority="63" w:semiHidden="0" w:unhideWhenUsed="0"/>
    <w:lsdException w:name="Medium Shading 2" w:locked="0" w:uiPriority="64" w:semiHidden="0" w:unhideWhenUsed="0"/>
    <w:lsdException w:name="Medium List 1" w:locked="0" w:uiPriority="65" w:semiHidden="0" w:unhideWhenUsed="0"/>
    <w:lsdException w:name="Medium List 2" w:locked="0" w:uiPriority="66" w:semiHidden="0" w:unhideWhenUsed="0"/>
    <w:lsdException w:name="Medium Grid 1" w:locked="0" w:uiPriority="67" w:semiHidden="0" w:unhideWhenUsed="0"/>
    <w:lsdException w:name="Medium Grid 2" w:locked="0" w:uiPriority="68" w:semiHidden="0" w:unhideWhenUsed="0"/>
    <w:lsdException w:name="Medium Grid 3" w:locked="0" w:uiPriority="69" w:semiHidden="0" w:unhideWhenUsed="0"/>
    <w:lsdException w:name="Dark List" w:locked="0" w:uiPriority="70" w:semiHidden="0" w:unhideWhenUsed="0"/>
    <w:lsdException w:name="Colorful Shading" w:locked="0" w:uiPriority="71" w:semiHidden="0" w:unhideWhenUsed="0"/>
    <w:lsdException w:name="Colorful List" w:locked="0" w:uiPriority="72" w:semiHidden="0" w:unhideWhenUsed="0"/>
    <w:lsdException w:name="Colorful Grid" w:locked="0" w:uiPriority="73" w:semiHidden="0" w:unhideWhenUsed="0"/>
    <w:lsdException w:name="Light Shading Accent 1" w:locked="0" w:uiPriority="60" w:semiHidden="0" w:unhideWhenUsed="0"/>
    <w:lsdException w:name="Light List Accent 1" w:locked="0" w:uiPriority="61" w:semiHidden="0" w:unhideWhenUsed="0"/>
    <w:lsdException w:name="Light Grid Accent 1" w:locked="0" w:uiPriority="62" w:semiHidden="0" w:unhideWhenUsed="0"/>
    <w:lsdException w:name="Medium Shading 1 Accent 1" w:locked="0" w:uiPriority="63" w:semiHidden="0" w:unhideWhenUsed="0"/>
    <w:lsdException w:name="Medium Shading 2 Accent 1" w:locked="0" w:uiPriority="64" w:semiHidden="0" w:unhideWhenUsed="0"/>
    <w:lsdException w:name="Medium List 1 Accent 1" w:locked="0" w:uiPriority="65" w:semiHidden="0" w:unhideWhenUsed="0"/>
    <w:lsdException w:name="Revision" w:locked="0" w:unhideWhenUsed="0"/>
    <w:lsdException w:name="List Paragraph" w:locked="0" w:uiPriority="34" w:semiHidden="0" w:unhideWhenUsed="0" w:qFormat="1"/>
    <w:lsdException w:name="Quote" w:locked="0" w:uiPriority="29" w:semiHidden="0" w:unhideWhenUsed="0" w:qFormat="1"/>
    <w:lsdException w:name="Intense Quote" w:locked="0" w:uiPriority="30" w:semiHidden="0" w:unhideWhenUsed="0" w:qFormat="1"/>
    <w:lsdException w:name="Medium List 2 Accent 1" w:locked="0" w:uiPriority="66" w:semiHidden="0" w:unhideWhenUsed="0"/>
    <w:lsdException w:name="Medium Grid 1 Accent 1" w:locked="0" w:uiPriority="67" w:semiHidden="0" w:unhideWhenUsed="0"/>
    <w:lsdException w:name="Medium Grid 2 Accent 1" w:locked="0" w:uiPriority="68" w:semiHidden="0" w:unhideWhenUsed="0"/>
    <w:lsdException w:name="Medium Grid 3 Accent 1" w:locked="0" w:uiPriority="69" w:semiHidden="0" w:unhideWhenUsed="0"/>
    <w:lsdException w:name="Dark List Accent 1" w:locked="0" w:uiPriority="70" w:semiHidden="0" w:unhideWhenUsed="0"/>
    <w:lsdException w:name="Colorful Shading Accent 1" w:locked="0" w:uiPriority="71" w:semiHidden="0" w:unhideWhenUsed="0"/>
    <w:lsdException w:name="Colorful List Accent 1" w:locked="0" w:uiPriority="72" w:semiHidden="0" w:unhideWhenUsed="0"/>
    <w:lsdException w:name="Colorful Grid Accent 1" w:locked="0" w:uiPriority="73" w:semiHidden="0" w:unhideWhenUsed="0"/>
    <w:lsdException w:name="Light Shading Accent 2" w:locked="0" w:uiPriority="60" w:semiHidden="0" w:unhideWhenUsed="0"/>
    <w:lsdException w:name="Light List Accent 2" w:locked="0" w:uiPriority="61" w:semiHidden="0" w:unhideWhenUsed="0"/>
    <w:lsdException w:name="Light Grid Accent 2" w:locked="0" w:uiPriority="62" w:semiHidden="0" w:unhideWhenUsed="0"/>
    <w:lsdException w:name="Medium Shading 1 Accent 2" w:locked="0" w:uiPriority="63" w:semiHidden="0" w:unhideWhenUsed="0"/>
    <w:lsdException w:name="Medium Shading 2 Accent 2" w:locked="0" w:uiPriority="64" w:semiHidden="0" w:unhideWhenUsed="0"/>
    <w:lsdException w:name="Medium List 1 Accent 2" w:locked="0" w:uiPriority="65" w:semiHidden="0" w:unhideWhenUsed="0"/>
    <w:lsdException w:name="Medium List 2 Accent 2" w:locked="0" w:uiPriority="66" w:semiHidden="0" w:unhideWhenUsed="0"/>
    <w:lsdException w:name="Medium Grid 1 Accent 2" w:locked="0" w:uiPriority="67" w:semiHidden="0" w:unhideWhenUsed="0"/>
    <w:lsdException w:name="Medium Grid 2 Accent 2" w:locked="0" w:uiPriority="68" w:semiHidden="0" w:unhideWhenUsed="0"/>
    <w:lsdException w:name="Medium Grid 3 Accent 2" w:locked="0" w:uiPriority="69" w:semiHidden="0" w:unhideWhenUsed="0"/>
    <w:lsdException w:name="Dark List Accent 2" w:locked="0" w:uiPriority="70" w:semiHidden="0" w:unhideWhenUsed="0"/>
    <w:lsdException w:name="Colorful Shading Accent 2" w:locked="0" w:uiPriority="71" w:semiHidden="0" w:unhideWhenUsed="0"/>
    <w:lsdException w:name="Colorful List Accent 2" w:locked="0" w:uiPriority="72" w:semiHidden="0" w:unhideWhenUsed="0"/>
    <w:lsdException w:name="Colorful Grid Accent 2" w:locked="0" w:uiPriority="73" w:semiHidden="0" w:unhideWhenUsed="0"/>
    <w:lsdException w:name="Light Shading Accent 3" w:locked="0" w:uiPriority="60" w:semiHidden="0" w:unhideWhenUsed="0"/>
    <w:lsdException w:name="Light List Accent 3" w:locked="0" w:uiPriority="61" w:semiHidden="0" w:unhideWhenUsed="0"/>
    <w:lsdException w:name="Light Grid Accent 3" w:locked="0" w:uiPriority="62" w:semiHidden="0" w:unhideWhenUsed="0"/>
    <w:lsdException w:name="Medium Shading 1 Accent 3" w:locked="0" w:uiPriority="63" w:semiHidden="0" w:unhideWhenUsed="0"/>
    <w:lsdException w:name="Medium Shading 2 Accent 3" w:locked="0" w:uiPriority="64" w:semiHidden="0" w:unhideWhenUsed="0"/>
    <w:lsdException w:name="Medium List 1 Accent 3" w:locked="0" w:uiPriority="65" w:semiHidden="0" w:unhideWhenUsed="0"/>
    <w:lsdException w:name="Medium List 2 Accent 3" w:locked="0" w:uiPriority="66" w:semiHidden="0" w:unhideWhenUsed="0"/>
    <w:lsdException w:name="Medium Grid 1 Accent 3" w:locked="0" w:uiPriority="67" w:semiHidden="0" w:unhideWhenUsed="0"/>
    <w:lsdException w:name="Medium Grid 2 Accent 3" w:locked="0" w:uiPriority="68" w:semiHidden="0" w:unhideWhenUsed="0"/>
    <w:lsdException w:name="Medium Grid 3 Accent 3" w:locked="0" w:uiPriority="69" w:semiHidden="0" w:unhideWhenUsed="0"/>
    <w:lsdException w:name="Dark List Accent 3" w:locked="0" w:uiPriority="70" w:semiHidden="0" w:unhideWhenUsed="0"/>
    <w:lsdException w:name="Colorful Shading Accent 3" w:locked="0" w:uiPriority="71" w:semiHidden="0" w:unhideWhenUsed="0"/>
    <w:lsdException w:name="Colorful List Accent 3" w:locked="0" w:uiPriority="72" w:semiHidden="0" w:unhideWhenUsed="0"/>
    <w:lsdException w:name="Colorful Grid Accent 3" w:locked="0" w:uiPriority="73" w:semiHidden="0" w:unhideWhenUsed="0"/>
    <w:lsdException w:name="Light Shading Accent 4" w:locked="0" w:uiPriority="60" w:semiHidden="0" w:unhideWhenUsed="0"/>
    <w:lsdException w:name="Light List Accent 4" w:locked="0" w:uiPriority="61" w:semiHidden="0" w:unhideWhenUsed="0"/>
    <w:lsdException w:name="Light Grid Accent 4" w:locked="0" w:uiPriority="62" w:semiHidden="0" w:unhideWhenUsed="0"/>
    <w:lsdException w:name="Medium Shading 1 Accent 4" w:locked="0" w:uiPriority="63" w:semiHidden="0" w:unhideWhenUsed="0"/>
    <w:lsdException w:name="Medium Shading 2 Accent 4" w:locked="0" w:uiPriority="64" w:semiHidden="0" w:unhideWhenUsed="0"/>
    <w:lsdException w:name="Medium List 1 Accent 4" w:locked="0" w:uiPriority="65" w:semiHidden="0" w:unhideWhenUsed="0"/>
    <w:lsdException w:name="Medium List 2 Accent 4" w:locked="0" w:uiPriority="66" w:semiHidden="0" w:unhideWhenUsed="0"/>
    <w:lsdException w:name="Medium Grid 1 Accent 4" w:locked="0" w:uiPriority="67" w:semiHidden="0" w:unhideWhenUsed="0"/>
    <w:lsdException w:name="Medium Grid 2 Accent 4" w:locked="0" w:uiPriority="68" w:semiHidden="0" w:unhideWhenUsed="0"/>
    <w:lsdException w:name="Medium Grid 3 Accent 4" w:locked="0" w:uiPriority="69" w:semiHidden="0" w:unhideWhenUsed="0"/>
    <w:lsdException w:name="Dark List Accent 4" w:locked="0" w:uiPriority="70" w:semiHidden="0" w:unhideWhenUsed="0"/>
    <w:lsdException w:name="Colorful Shading Accent 4" w:locked="0" w:uiPriority="71" w:semiHidden="0" w:unhideWhenUsed="0"/>
    <w:lsdException w:name="Colorful List Accent 4" w:locked="0" w:uiPriority="72" w:semiHidden="0" w:unhideWhenUsed="0"/>
    <w:lsdException w:name="Colorful Grid Accent 4" w:locked="0" w:uiPriority="73" w:semiHidden="0" w:unhideWhenUsed="0"/>
    <w:lsdException w:name="Light Shading Accent 5" w:locked="0" w:uiPriority="60" w:semiHidden="0" w:unhideWhenUsed="0"/>
    <w:lsdException w:name="Light List Accent 5" w:locked="0" w:uiPriority="61" w:semiHidden="0" w:unhideWhenUsed="0"/>
    <w:lsdException w:name="Light Grid Accent 5" w:locked="0" w:uiPriority="62" w:semiHidden="0" w:unhideWhenUsed="0"/>
    <w:lsdException w:name="Medium Shading 1 Accent 5" w:locked="0" w:uiPriority="63" w:semiHidden="0" w:unhideWhenUsed="0"/>
    <w:lsdException w:name="Medium Shading 2 Accent 5" w:locked="0" w:uiPriority="64" w:semiHidden="0" w:unhideWhenUsed="0"/>
    <w:lsdException w:name="Medium List 1 Accent 5" w:locked="0" w:uiPriority="65" w:semiHidden="0" w:unhideWhenUsed="0"/>
    <w:lsdException w:name="Medium List 2 Accent 5" w:locked="0" w:uiPriority="66" w:semiHidden="0" w:unhideWhenUsed="0"/>
    <w:lsdException w:name="Medium Grid 1 Accent 5" w:locked="0" w:uiPriority="67" w:semiHidden="0" w:unhideWhenUsed="0"/>
    <w:lsdException w:name="Medium Grid 2 Accent 5" w:locked="0" w:uiPriority="68" w:semiHidden="0" w:unhideWhenUsed="0"/>
    <w:lsdException w:name="Medium Grid 3 Accent 5" w:locked="0" w:uiPriority="69" w:semiHidden="0" w:unhideWhenUsed="0"/>
    <w:lsdException w:name="Dark List Accent 5" w:locked="0" w:uiPriority="70" w:semiHidden="0" w:unhideWhenUsed="0"/>
    <w:lsdException w:name="Colorful Shading Accent 5" w:locked="0" w:uiPriority="71" w:semiHidden="0" w:unhideWhenUsed="0"/>
    <w:lsdException w:name="Colorful List Accent 5" w:locked="0" w:uiPriority="72" w:semiHidden="0" w:unhideWhenUsed="0"/>
    <w:lsdException w:name="Colorful Grid Accent 5" w:locked="0" w:uiPriority="73" w:semiHidden="0" w:unhideWhenUsed="0"/>
    <w:lsdException w:name="Light Shading Accent 6" w:locked="0" w:uiPriority="60" w:semiHidden="0" w:unhideWhenUsed="0"/>
    <w:lsdException w:name="Light List Accent 6" w:locked="0" w:uiPriority="61" w:semiHidden="0" w:unhideWhenUsed="0"/>
    <w:lsdException w:name="Light Grid Accent 6" w:locked="0" w:uiPriority="62" w:semiHidden="0" w:unhideWhenUsed="0"/>
    <w:lsdException w:name="Medium Shading 1 Accent 6" w:locked="0" w:uiPriority="63" w:semiHidden="0" w:unhideWhenUsed="0"/>
    <w:lsdException w:name="Medium Shading 2 Accent 6" w:locked="0" w:uiPriority="64" w:semiHidden="0" w:unhideWhenUsed="0"/>
    <w:lsdException w:name="Medium List 1 Accent 6" w:locked="0" w:uiPriority="65" w:semiHidden="0" w:unhideWhenUsed="0"/>
    <w:lsdException w:name="Medium List 2 Accent 6" w:locked="0" w:uiPriority="66" w:semiHidden="0" w:unhideWhenUsed="0"/>
    <w:lsdException w:name="Medium Grid 1 Accent 6" w:locked="0" w:uiPriority="67" w:semiHidden="0" w:unhideWhenUsed="0"/>
    <w:lsdException w:name="Medium Grid 2 Accent 6" w:locked="0" w:uiPriority="68" w:semiHidden="0" w:unhideWhenUsed="0"/>
    <w:lsdException w:name="Medium Grid 3 Accent 6" w:locked="0" w:uiPriority="69" w:semiHidden="0" w:unhideWhenUsed="0"/>
    <w:lsdException w:name="Dark List Accent 6" w:locked="0" w:uiPriority="70" w:semiHidden="0" w:unhideWhenUsed="0"/>
    <w:lsdException w:name="Colorful Shading Accent 6" w:locked="0" w:uiPriority="71" w:semiHidden="0" w:unhideWhenUsed="0"/>
    <w:lsdException w:name="Colorful List Accent 6" w:locked="0" w:uiPriority="72" w:semiHidden="0" w:unhideWhenUsed="0"/>
    <w:lsdException w:name="Colorful Grid Accent 6" w:locked="0" w:uiPriority="73" w:semiHidden="0" w:unhideWhenUsed="0"/>
    <w:lsdException w:name="Subtle Emphasis" w:locked="0" w:uiPriority="19" w:semiHidden="0" w:unhideWhenUsed="0" w:qFormat="1"/>
    <w:lsdException w:name="Intense Emphasis" w:locked="0" w:uiPriority="21" w:semiHidden="0" w:unhideWhenUsed="0" w:qFormat="1"/>
    <w:lsdException w:name="Subtle Reference" w:locked="0" w:uiPriority="31" w:semiHidden="0" w:unhideWhenUsed="0" w:qFormat="1"/>
    <w:lsdException w:name="Intense Reference" w:locked="0" w:uiPriority="32" w:semiHidden="0" w:unhideWhenUsed="0" w:qFormat="1"/>
    <w:lsdException w:name="Book Title" w:locked="0" w:uiPriority="33" w:semiHidden="0" w:unhideWhenUsed="0" w:qFormat="1"/>
    <w:lsdException w:name="Bibliography" w:locked="0" w:uiPriority="37"/>
    <w:lsdException w:name="TOC Heading" w:locked="0" w:uiPriority="39" w:semiHidden="0" w:unhideWhenUsed="0" w:qFormat="1"/>
  </w:latentStyles>
  <w:style w:type="paragraph" w:styleId="Normal" w:default="1">
    <w:name w:val="Normal"/>
    <w:qFormat/>
    <w:rsid w:val="00fa3391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ar-SA" w:bidi="ar-SA"/>
    </w:rPr>
  </w:style>
  <w:style w:type="paragraph" w:styleId="Ttulo1">
    <w:name w:val="Heading 1"/>
    <w:basedOn w:val="Normal"/>
    <w:next w:val="Normal"/>
    <w:link w:val="Heading1Char"/>
    <w:uiPriority w:val="99"/>
    <w:qFormat/>
    <w:rsid w:val="00284034"/>
    <w:pPr>
      <w:keepNext w:val="true"/>
      <w:numPr>
        <w:ilvl w:val="0"/>
        <w:numId w:val="1"/>
      </w:numPr>
      <w:spacing w:before="480" w:after="120"/>
      <w:jc w:val="both"/>
      <w:outlineLvl w:val="0"/>
    </w:pPr>
    <w:rPr>
      <w:b/>
      <w:bCs/>
      <w:kern w:val="2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9"/>
    <w:qFormat/>
    <w:rsid w:val="00284034"/>
    <w:pPr>
      <w:keepNext w:val="true"/>
      <w:tabs>
        <w:tab w:val="left" w:pos="-1126" w:leader="none"/>
      </w:tabs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Heading3Char"/>
    <w:uiPriority w:val="99"/>
    <w:qFormat/>
    <w:rsid w:val="00284034"/>
    <w:pPr>
      <w:keepNext w:val="true"/>
      <w:tabs>
        <w:tab w:val="left" w:pos="-982" w:leader="none"/>
      </w:tabs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Heading4Char"/>
    <w:uiPriority w:val="99"/>
    <w:qFormat/>
    <w:rsid w:val="00284034"/>
    <w:pPr>
      <w:keepNext w:val="true"/>
      <w:tabs>
        <w:tab w:val="left" w:pos="-838" w:leader="none"/>
      </w:tabs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Heading5Char"/>
    <w:uiPriority w:val="99"/>
    <w:qFormat/>
    <w:rsid w:val="00284034"/>
    <w:pPr>
      <w:tabs>
        <w:tab w:val="left" w:pos="-694" w:leader="none"/>
      </w:tabs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Heading6Char"/>
    <w:uiPriority w:val="99"/>
    <w:qFormat/>
    <w:rsid w:val="00284034"/>
    <w:pPr>
      <w:tabs>
        <w:tab w:val="left" w:pos="-550" w:leader="none"/>
      </w:tabs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Heading7Char"/>
    <w:uiPriority w:val="99"/>
    <w:qFormat/>
    <w:rsid w:val="00284034"/>
    <w:pPr>
      <w:tabs>
        <w:tab w:val="left" w:pos="-406" w:leader="none"/>
      </w:tabs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link w:val="Heading8Char"/>
    <w:uiPriority w:val="99"/>
    <w:qFormat/>
    <w:rsid w:val="00284034"/>
    <w:pPr>
      <w:tabs>
        <w:tab w:val="left" w:pos="-262" w:leader="none"/>
      </w:tabs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9"/>
    <w:qFormat/>
    <w:rsid w:val="00284034"/>
    <w:pPr>
      <w:tabs>
        <w:tab w:val="left" w:pos="-118" w:leader="none"/>
      </w:tabs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e670b"/>
    <w:rPr>
      <w:rFonts w:ascii="Cambria" w:hAnsi="Cambria" w:eastAsia="ＭＳ ゴシック" w:cs="" w:asciiTheme="majorHAnsi" w:cstheme="majorBidi" w:eastAsiaTheme="majorEastAsia" w:hAnsiTheme="majorHAnsi"/>
      <w:b/>
      <w:bCs/>
      <w:kern w:val="2"/>
      <w:sz w:val="32"/>
      <w:szCs w:val="32"/>
      <w:lang w:eastAsia="ar-SA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e670b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sz w:val="28"/>
      <w:szCs w:val="28"/>
      <w:lang w:eastAsia="ar-SA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e670b"/>
    <w:rPr>
      <w:rFonts w:ascii="Cambria" w:hAnsi="Cambria" w:eastAsia="ＭＳ ゴシック" w:cs="" w:asciiTheme="majorHAnsi" w:cstheme="majorBidi" w:eastAsiaTheme="majorEastAsia" w:hAnsiTheme="majorHAnsi"/>
      <w:b/>
      <w:bCs/>
      <w:sz w:val="26"/>
      <w:szCs w:val="26"/>
      <w:lang w:eastAsia="ar-SA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e670b"/>
    <w:rPr>
      <w:rFonts w:ascii="Calibri" w:hAnsi="Calibri" w:eastAsia="ＭＳ 明朝" w:cs="" w:asciiTheme="minorHAnsi" w:cstheme="minorBidi" w:eastAsiaTheme="minorEastAsia" w:hAnsiTheme="minorHAnsi"/>
      <w:b/>
      <w:bCs/>
      <w:sz w:val="28"/>
      <w:szCs w:val="28"/>
      <w:lang w:eastAsia="ar-SA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e670b"/>
    <w:rPr>
      <w:rFonts w:ascii="Calibri" w:hAnsi="Calibri" w:eastAsia="ＭＳ 明朝" w:cs="" w:asciiTheme="minorHAnsi" w:cstheme="minorBidi" w:eastAsiaTheme="minorEastAsia" w:hAnsiTheme="minorHAnsi"/>
      <w:b/>
      <w:bCs/>
      <w:i/>
      <w:iCs/>
      <w:sz w:val="26"/>
      <w:szCs w:val="26"/>
      <w:lang w:eastAsia="ar-SA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e670b"/>
    <w:rPr>
      <w:rFonts w:ascii="Calibri" w:hAnsi="Calibri" w:eastAsia="ＭＳ 明朝" w:cs="" w:asciiTheme="minorHAnsi" w:cstheme="minorBidi" w:eastAsiaTheme="minorEastAsia" w:hAnsiTheme="minorHAnsi"/>
      <w:b/>
      <w:bCs/>
      <w:lang w:eastAsia="ar-SA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e670b"/>
    <w:rPr>
      <w:rFonts w:ascii="Calibri" w:hAnsi="Calibri" w:eastAsia="ＭＳ 明朝" w:cs="" w:asciiTheme="minorHAnsi" w:cstheme="minorBidi" w:eastAsiaTheme="minorEastAsia" w:hAnsiTheme="minorHAnsi"/>
      <w:sz w:val="24"/>
      <w:szCs w:val="24"/>
      <w:lang w:eastAsia="ar-SA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e670b"/>
    <w:rPr>
      <w:rFonts w:ascii="Calibri" w:hAnsi="Calibri" w:eastAsia="ＭＳ 明朝" w:cs="" w:asciiTheme="minorHAnsi" w:cstheme="minorBidi" w:eastAsiaTheme="minorEastAsia" w:hAnsiTheme="minorHAnsi"/>
      <w:i/>
      <w:iCs/>
      <w:sz w:val="24"/>
      <w:szCs w:val="24"/>
      <w:lang w:eastAsia="ar-S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e670b"/>
    <w:rPr>
      <w:rFonts w:ascii="Cambria" w:hAnsi="Cambria" w:eastAsia="ＭＳ ゴシック" w:cs="" w:asciiTheme="majorHAnsi" w:cstheme="majorBidi" w:eastAsiaTheme="majorEastAsia" w:hAnsiTheme="majorHAnsi"/>
      <w:lang w:eastAsia="ar-SA"/>
    </w:rPr>
  </w:style>
  <w:style w:type="character" w:styleId="WW8Num3z0" w:customStyle="1">
    <w:name w:val="WW8Num3z0"/>
    <w:uiPriority w:val="99"/>
    <w:qFormat/>
    <w:rsid w:val="00284034"/>
    <w:rPr>
      <w:rFonts w:ascii="Symbol" w:hAnsi="Symbol"/>
    </w:rPr>
  </w:style>
  <w:style w:type="character" w:styleId="WW8Num4z0" w:customStyle="1">
    <w:name w:val="WW8Num4z0"/>
    <w:uiPriority w:val="99"/>
    <w:qFormat/>
    <w:rsid w:val="00284034"/>
    <w:rPr>
      <w:b/>
      <w:sz w:val="28"/>
    </w:rPr>
  </w:style>
  <w:style w:type="character" w:styleId="WW8Num5z0" w:customStyle="1">
    <w:name w:val="WW8Num5z0"/>
    <w:uiPriority w:val="99"/>
    <w:qFormat/>
    <w:rsid w:val="00284034"/>
    <w:rPr>
      <w:b/>
      <w:sz w:val="28"/>
    </w:rPr>
  </w:style>
  <w:style w:type="character" w:styleId="WW8Num6z0" w:customStyle="1">
    <w:name w:val="WW8Num6z0"/>
    <w:uiPriority w:val="99"/>
    <w:qFormat/>
    <w:rsid w:val="00284034"/>
    <w:rPr>
      <w:rFonts w:ascii="Symbol" w:hAnsi="Symbol"/>
    </w:rPr>
  </w:style>
  <w:style w:type="character" w:styleId="WW8Num7z0" w:customStyle="1">
    <w:name w:val="WW8Num7z0"/>
    <w:uiPriority w:val="99"/>
    <w:qFormat/>
    <w:rsid w:val="00284034"/>
    <w:rPr>
      <w:rFonts w:ascii="Symbol" w:hAnsi="Symbol"/>
    </w:rPr>
  </w:style>
  <w:style w:type="character" w:styleId="WW8Num8z0" w:customStyle="1">
    <w:name w:val="WW8Num8z0"/>
    <w:uiPriority w:val="99"/>
    <w:qFormat/>
    <w:rsid w:val="00284034"/>
    <w:rPr>
      <w:rFonts w:ascii="Symbol" w:hAnsi="Symbol"/>
    </w:rPr>
  </w:style>
  <w:style w:type="character" w:styleId="WW8Num9z0" w:customStyle="1">
    <w:name w:val="WW8Num9z0"/>
    <w:uiPriority w:val="99"/>
    <w:qFormat/>
    <w:rsid w:val="00284034"/>
    <w:rPr>
      <w:rFonts w:ascii="Symbol" w:hAnsi="Symbol"/>
      <w:sz w:val="20"/>
    </w:rPr>
  </w:style>
  <w:style w:type="character" w:styleId="WW8Num10z0" w:customStyle="1">
    <w:name w:val="WW8Num10z0"/>
    <w:uiPriority w:val="99"/>
    <w:qFormat/>
    <w:rsid w:val="00284034"/>
    <w:rPr>
      <w:rFonts w:ascii="Symbol" w:hAnsi="Symbol"/>
    </w:rPr>
  </w:style>
  <w:style w:type="character" w:styleId="WW8Num11z0" w:customStyle="1">
    <w:name w:val="WW8Num11z0"/>
    <w:uiPriority w:val="99"/>
    <w:qFormat/>
    <w:rsid w:val="00284034"/>
    <w:rPr>
      <w:rFonts w:ascii="Symbol" w:hAnsi="Symbol"/>
    </w:rPr>
  </w:style>
  <w:style w:type="character" w:styleId="WW8Num12z0" w:customStyle="1">
    <w:name w:val="WW8Num12z0"/>
    <w:uiPriority w:val="99"/>
    <w:qFormat/>
    <w:rsid w:val="00284034"/>
    <w:rPr>
      <w:rFonts w:ascii="Symbol" w:hAnsi="Symbol"/>
    </w:rPr>
  </w:style>
  <w:style w:type="character" w:styleId="AbsatzStandardschriftart" w:customStyle="1">
    <w:name w:val="Absatz-Standardschriftart"/>
    <w:uiPriority w:val="99"/>
    <w:qFormat/>
    <w:rsid w:val="00284034"/>
    <w:rPr/>
  </w:style>
  <w:style w:type="character" w:styleId="WWAbsatzStandardschriftart" w:customStyle="1">
    <w:name w:val="WW-Absatz-Standardschriftart"/>
    <w:uiPriority w:val="99"/>
    <w:qFormat/>
    <w:rsid w:val="00284034"/>
    <w:rPr/>
  </w:style>
  <w:style w:type="character" w:styleId="WWAbsatzStandardschriftart1" w:customStyle="1">
    <w:name w:val="WW-Absatz-Standardschriftart1"/>
    <w:uiPriority w:val="99"/>
    <w:qFormat/>
    <w:rsid w:val="00284034"/>
    <w:rPr/>
  </w:style>
  <w:style w:type="character" w:styleId="WWAbsatzStandardschriftart11" w:customStyle="1">
    <w:name w:val="WW-Absatz-Standardschriftart11"/>
    <w:uiPriority w:val="99"/>
    <w:qFormat/>
    <w:rsid w:val="00284034"/>
    <w:rPr/>
  </w:style>
  <w:style w:type="character" w:styleId="WWAbsatzStandardschriftart111" w:customStyle="1">
    <w:name w:val="WW-Absatz-Standardschriftart111"/>
    <w:uiPriority w:val="99"/>
    <w:qFormat/>
    <w:rsid w:val="00284034"/>
    <w:rPr/>
  </w:style>
  <w:style w:type="character" w:styleId="WW8Num2z0" w:customStyle="1">
    <w:name w:val="WW8Num2z0"/>
    <w:uiPriority w:val="99"/>
    <w:qFormat/>
    <w:rsid w:val="00284034"/>
    <w:rPr>
      <w:rFonts w:ascii="Symbol" w:hAnsi="Symbol"/>
      <w:sz w:val="20"/>
    </w:rPr>
  </w:style>
  <w:style w:type="character" w:styleId="WWAbsatzStandardschriftart1111" w:customStyle="1">
    <w:name w:val="WW-Absatz-Standardschriftart1111"/>
    <w:uiPriority w:val="99"/>
    <w:qFormat/>
    <w:rsid w:val="00284034"/>
    <w:rPr/>
  </w:style>
  <w:style w:type="character" w:styleId="WWAbsatzStandardschriftart11111" w:customStyle="1">
    <w:name w:val="WW-Absatz-Standardschriftart11111"/>
    <w:uiPriority w:val="99"/>
    <w:qFormat/>
    <w:rsid w:val="00284034"/>
    <w:rPr/>
  </w:style>
  <w:style w:type="character" w:styleId="WWAbsatzStandardschriftart111111" w:customStyle="1">
    <w:name w:val="WW-Absatz-Standardschriftart111111"/>
    <w:uiPriority w:val="99"/>
    <w:qFormat/>
    <w:rsid w:val="00284034"/>
    <w:rPr/>
  </w:style>
  <w:style w:type="character" w:styleId="WW8Num1z0" w:customStyle="1">
    <w:name w:val="WW8Num1z0"/>
    <w:uiPriority w:val="99"/>
    <w:qFormat/>
    <w:rsid w:val="00284034"/>
    <w:rPr>
      <w:rFonts w:ascii="Symbol" w:hAnsi="Symbol"/>
      <w:sz w:val="20"/>
    </w:rPr>
  </w:style>
  <w:style w:type="character" w:styleId="WW8Num3z1" w:customStyle="1">
    <w:name w:val="WW8Num3z1"/>
    <w:uiPriority w:val="99"/>
    <w:qFormat/>
    <w:rsid w:val="00284034"/>
    <w:rPr>
      <w:rFonts w:ascii="Courier New" w:hAnsi="Courier New"/>
    </w:rPr>
  </w:style>
  <w:style w:type="character" w:styleId="WW8Num3z2" w:customStyle="1">
    <w:name w:val="WW8Num3z2"/>
    <w:uiPriority w:val="99"/>
    <w:qFormat/>
    <w:rsid w:val="00284034"/>
    <w:rPr>
      <w:rFonts w:ascii="Wingdings" w:hAnsi="Wingdings"/>
    </w:rPr>
  </w:style>
  <w:style w:type="character" w:styleId="WW8Num6z1" w:customStyle="1">
    <w:name w:val="WW8Num6z1"/>
    <w:uiPriority w:val="99"/>
    <w:qFormat/>
    <w:rsid w:val="00284034"/>
    <w:rPr>
      <w:rFonts w:ascii="Courier New" w:hAnsi="Courier New"/>
    </w:rPr>
  </w:style>
  <w:style w:type="character" w:styleId="WW8Num6z2" w:customStyle="1">
    <w:name w:val="WW8Num6z2"/>
    <w:uiPriority w:val="99"/>
    <w:qFormat/>
    <w:rsid w:val="00284034"/>
    <w:rPr>
      <w:rFonts w:ascii="Wingdings" w:hAnsi="Wingdings"/>
    </w:rPr>
  </w:style>
  <w:style w:type="character" w:styleId="WW8Num10z1" w:customStyle="1">
    <w:name w:val="WW8Num10z1"/>
    <w:uiPriority w:val="99"/>
    <w:qFormat/>
    <w:rsid w:val="00284034"/>
    <w:rPr>
      <w:rFonts w:ascii="Courier New" w:hAnsi="Courier New"/>
    </w:rPr>
  </w:style>
  <w:style w:type="character" w:styleId="WW8Num10z2" w:customStyle="1">
    <w:name w:val="WW8Num10z2"/>
    <w:uiPriority w:val="99"/>
    <w:qFormat/>
    <w:rsid w:val="00284034"/>
    <w:rPr>
      <w:rFonts w:ascii="Wingdings" w:hAnsi="Wingdings"/>
    </w:rPr>
  </w:style>
  <w:style w:type="character" w:styleId="WW8Num11z1" w:customStyle="1">
    <w:name w:val="WW8Num11z1"/>
    <w:uiPriority w:val="99"/>
    <w:qFormat/>
    <w:rsid w:val="00284034"/>
    <w:rPr>
      <w:rFonts w:ascii="Courier New" w:hAnsi="Courier New"/>
    </w:rPr>
  </w:style>
  <w:style w:type="character" w:styleId="WW8Num11z2" w:customStyle="1">
    <w:name w:val="WW8Num11z2"/>
    <w:uiPriority w:val="99"/>
    <w:qFormat/>
    <w:rsid w:val="00284034"/>
    <w:rPr>
      <w:rFonts w:ascii="Wingdings" w:hAnsi="Wingdings"/>
    </w:rPr>
  </w:style>
  <w:style w:type="character" w:styleId="WW8Num15z0" w:customStyle="1">
    <w:name w:val="WW8Num15z0"/>
    <w:uiPriority w:val="99"/>
    <w:qFormat/>
    <w:rsid w:val="00284034"/>
    <w:rPr>
      <w:rFonts w:ascii="Symbol" w:hAnsi="Symbol"/>
    </w:rPr>
  </w:style>
  <w:style w:type="character" w:styleId="WW8Num15z1" w:customStyle="1">
    <w:name w:val="WW8Num15z1"/>
    <w:uiPriority w:val="99"/>
    <w:qFormat/>
    <w:rsid w:val="00284034"/>
    <w:rPr>
      <w:rFonts w:ascii="Courier New" w:hAnsi="Courier New"/>
    </w:rPr>
  </w:style>
  <w:style w:type="character" w:styleId="WW8Num15z2" w:customStyle="1">
    <w:name w:val="WW8Num15z2"/>
    <w:uiPriority w:val="99"/>
    <w:qFormat/>
    <w:rsid w:val="00284034"/>
    <w:rPr>
      <w:rFonts w:ascii="Wingdings" w:hAnsi="Wingdings"/>
    </w:rPr>
  </w:style>
  <w:style w:type="character" w:styleId="WW8Num16z0" w:customStyle="1">
    <w:name w:val="WW8Num16z0"/>
    <w:uiPriority w:val="99"/>
    <w:qFormat/>
    <w:rsid w:val="00284034"/>
    <w:rPr>
      <w:rFonts w:ascii="Symbol" w:hAnsi="Symbol"/>
      <w:sz w:val="20"/>
    </w:rPr>
  </w:style>
  <w:style w:type="character" w:styleId="WW8Num16z1" w:customStyle="1">
    <w:name w:val="WW8Num16z1"/>
    <w:uiPriority w:val="99"/>
    <w:qFormat/>
    <w:rsid w:val="00284034"/>
    <w:rPr>
      <w:rFonts w:ascii="Courier New" w:hAnsi="Courier New"/>
      <w:sz w:val="20"/>
    </w:rPr>
  </w:style>
  <w:style w:type="character" w:styleId="WW8Num16z2" w:customStyle="1">
    <w:name w:val="WW8Num16z2"/>
    <w:uiPriority w:val="99"/>
    <w:qFormat/>
    <w:rsid w:val="00284034"/>
    <w:rPr>
      <w:rFonts w:ascii="Wingdings" w:hAnsi="Wingdings"/>
      <w:sz w:val="20"/>
    </w:rPr>
  </w:style>
  <w:style w:type="character" w:styleId="WW8Num17z0" w:customStyle="1">
    <w:name w:val="WW8Num17z0"/>
    <w:uiPriority w:val="99"/>
    <w:qFormat/>
    <w:rsid w:val="00284034"/>
    <w:rPr>
      <w:rFonts w:ascii="Symbol" w:hAnsi="Symbol"/>
    </w:rPr>
  </w:style>
  <w:style w:type="character" w:styleId="WW8Num17z1" w:customStyle="1">
    <w:name w:val="WW8Num17z1"/>
    <w:uiPriority w:val="99"/>
    <w:qFormat/>
    <w:rsid w:val="00284034"/>
    <w:rPr>
      <w:rFonts w:ascii="Courier New" w:hAnsi="Courier New"/>
    </w:rPr>
  </w:style>
  <w:style w:type="character" w:styleId="WW8Num17z2" w:customStyle="1">
    <w:name w:val="WW8Num17z2"/>
    <w:uiPriority w:val="99"/>
    <w:qFormat/>
    <w:rsid w:val="00284034"/>
    <w:rPr>
      <w:rFonts w:ascii="Wingdings" w:hAnsi="Wingdings"/>
    </w:rPr>
  </w:style>
  <w:style w:type="character" w:styleId="WW8Num18z0" w:customStyle="1">
    <w:name w:val="WW8Num18z0"/>
    <w:uiPriority w:val="99"/>
    <w:qFormat/>
    <w:rsid w:val="00284034"/>
    <w:rPr>
      <w:rFonts w:ascii="Symbol" w:hAnsi="Symbol"/>
    </w:rPr>
  </w:style>
  <w:style w:type="character" w:styleId="WW8Num18z1" w:customStyle="1">
    <w:name w:val="WW8Num18z1"/>
    <w:uiPriority w:val="99"/>
    <w:qFormat/>
    <w:rsid w:val="00284034"/>
    <w:rPr>
      <w:rFonts w:ascii="Courier New" w:hAnsi="Courier New"/>
    </w:rPr>
  </w:style>
  <w:style w:type="character" w:styleId="WW8Num18z2" w:customStyle="1">
    <w:name w:val="WW8Num18z2"/>
    <w:uiPriority w:val="99"/>
    <w:qFormat/>
    <w:rsid w:val="00284034"/>
    <w:rPr>
      <w:rFonts w:ascii="Wingdings" w:hAnsi="Wingdings"/>
    </w:rPr>
  </w:style>
  <w:style w:type="character" w:styleId="Fontepargpadro1" w:customStyle="1">
    <w:name w:val="Fonte parág. padrão1"/>
    <w:uiPriority w:val="99"/>
    <w:qFormat/>
    <w:rsid w:val="00284034"/>
    <w:rPr/>
  </w:style>
  <w:style w:type="character" w:styleId="Pagenumber">
    <w:name w:val="page number"/>
    <w:basedOn w:val="Fontepargpadro1"/>
    <w:uiPriority w:val="99"/>
    <w:qFormat/>
    <w:rsid w:val="00284034"/>
    <w:rPr>
      <w:rFonts w:cs="Times New Roman"/>
    </w:rPr>
  </w:style>
  <w:style w:type="character" w:styleId="LinkdaInternet">
    <w:name w:val="Link da Internet"/>
    <w:basedOn w:val="Fontepargpadro1"/>
    <w:uiPriority w:val="99"/>
    <w:rsid w:val="00284034"/>
    <w:rPr>
      <w:rFonts w:cs="Times New Roman"/>
      <w:color w:val="0000FF"/>
      <w:u w:val="single"/>
    </w:rPr>
  </w:style>
  <w:style w:type="character" w:styleId="Nfase">
    <w:name w:val="Ênfase"/>
    <w:basedOn w:val="Fontepargpadro1"/>
    <w:uiPriority w:val="99"/>
    <w:qFormat/>
    <w:rsid w:val="00284034"/>
    <w:rPr>
      <w:rFonts w:cs="Times New Roman"/>
      <w:i/>
      <w:iCs/>
    </w:rPr>
  </w:style>
  <w:style w:type="character" w:styleId="Email1" w:customStyle="1">
    <w:name w:val="email1"/>
    <w:basedOn w:val="Fontepargpadro1"/>
    <w:uiPriority w:val="99"/>
    <w:qFormat/>
    <w:rsid w:val="00284034"/>
    <w:rPr>
      <w:rFonts w:cs="Times New Roman"/>
    </w:rPr>
  </w:style>
  <w:style w:type="character" w:styleId="Marcas" w:customStyle="1">
    <w:name w:val="Marcas"/>
    <w:uiPriority w:val="99"/>
    <w:qFormat/>
    <w:rsid w:val="00284034"/>
    <w:rPr>
      <w:rFonts w:ascii="OpenSymbol" w:hAnsi="OpenSymbol" w:eastAsia="Times New Roman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5e670b"/>
    <w:rPr>
      <w:sz w:val="24"/>
      <w:szCs w:val="24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5e670b"/>
    <w:rPr>
      <w:sz w:val="24"/>
      <w:szCs w:val="24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5e670b"/>
    <w:rPr>
      <w:sz w:val="24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670b"/>
    <w:rPr>
      <w:sz w:val="0"/>
      <w:szCs w:val="0"/>
      <w:lang w:eastAsia="ar-SA"/>
    </w:rPr>
  </w:style>
  <w:style w:type="character" w:styleId="Annotationreference">
    <w:name w:val="annotation reference"/>
    <w:basedOn w:val="DefaultParagraphFont"/>
    <w:uiPriority w:val="99"/>
    <w:qFormat/>
    <w:rsid w:val="00b86e63"/>
    <w:rPr>
      <w:rFonts w:cs="Times New Roman"/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locked/>
    <w:rsid w:val="00b86e63"/>
    <w:rPr>
      <w:rFonts w:cs="Times New Roman"/>
      <w:lang w:eastAsia="ar-SA" w:bidi="ar-SA"/>
    </w:rPr>
  </w:style>
  <w:style w:type="character" w:styleId="CommentSubjectChar" w:customStyle="1">
    <w:name w:val="Comment Subject Char"/>
    <w:basedOn w:val="CommentTextChar"/>
    <w:link w:val="CommentSubject"/>
    <w:uiPriority w:val="99"/>
    <w:qFormat/>
    <w:locked/>
    <w:rsid w:val="00b86e63"/>
    <w:rPr>
      <w:rFonts w:cs="Times New Roman"/>
      <w:b/>
      <w:bCs/>
      <w:lang w:eastAsia="ar-SA" w:bidi="ar-SA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locked/>
    <w:rsid w:val="00f76582"/>
    <w:rPr>
      <w:rFonts w:ascii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99"/>
    <w:qFormat/>
    <w:rsid w:val="00f76582"/>
    <w:rPr>
      <w:rFonts w:eastAsia="Times New Roman" w:cs="Times New Roman"/>
      <w:i/>
      <w:iCs/>
      <w:color w:val="808080"/>
      <w:sz w:val="22"/>
      <w:szCs w:val="22"/>
      <w:lang w:val="pt-BR"/>
    </w:rPr>
  </w:style>
  <w:style w:type="character" w:styleId="TitleChar" w:customStyle="1">
    <w:name w:val="Title Char"/>
    <w:basedOn w:val="DefaultParagraphFont"/>
    <w:link w:val="Title"/>
    <w:uiPriority w:val="99"/>
    <w:qFormat/>
    <w:locked/>
    <w:rsid w:val="00366418"/>
    <w:rPr>
      <w:rFonts w:ascii="Cambria" w:hAnsi="Cambria" w:cs="Times New Roman"/>
      <w:b/>
      <w:bCs/>
      <w:kern w:val="2"/>
      <w:sz w:val="32"/>
      <w:szCs w:val="32"/>
      <w:lang w:eastAsia="ar-SA" w:bidi="ar-SA"/>
    </w:rPr>
  </w:style>
  <w:style w:type="character" w:styleId="Link" w:customStyle="1">
    <w:name w:val="link"/>
    <w:basedOn w:val="DefaultParagraphFont"/>
    <w:uiPriority w:val="99"/>
    <w:qFormat/>
    <w:rsid w:val="003d2305"/>
    <w:rPr>
      <w:rFonts w:cs="Times New Roman"/>
    </w:rPr>
  </w:style>
  <w:style w:type="character" w:styleId="FollowedHyperlink">
    <w:name w:val="FollowedHyperlink"/>
    <w:basedOn w:val="DefaultParagraphFont"/>
    <w:uiPriority w:val="99"/>
    <w:qFormat/>
    <w:rsid w:val="002d0018"/>
    <w:rPr>
      <w:rFonts w:cs="Times New Roman"/>
      <w:color w:val="800080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b/>
      <w:i w:val="false"/>
      <w:sz w:val="28"/>
    </w:rPr>
  </w:style>
  <w:style w:type="character" w:styleId="ListLabel20">
    <w:name w:val="ListLabel 20"/>
    <w:qFormat/>
    <w:rPr>
      <w:rFonts w:cs="Times New Roman"/>
      <w:b/>
      <w:bCs/>
      <w:i w:val="false"/>
      <w:iCs w:val="false"/>
      <w:sz w:val="28"/>
      <w:szCs w:val="28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ascii="Calibri" w:hAnsi="Calibri" w:cs="Times New Roman"/>
      <w:b/>
      <w:i w:val="false"/>
      <w:sz w:val="24"/>
      <w:szCs w:val="24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ascii="Calibri" w:hAnsi="Calibri"/>
      <w:color w:val="8064A2"/>
      <w:sz w:val="22"/>
      <w:szCs w:val="22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ascii="Calibri" w:hAnsi="Calibri" w:cs="Times New Roman"/>
      <w:b/>
      <w:i w:val="false"/>
      <w:sz w:val="24"/>
      <w:szCs w:val="24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ascii="Calibri" w:hAnsi="Calibri"/>
      <w:color w:val="8064A2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link w:val="BodyTextChar"/>
    <w:uiPriority w:val="99"/>
    <w:rsid w:val="00284034"/>
    <w:pPr>
      <w:widowControl w:val="false"/>
      <w:spacing w:before="0" w:after="120"/>
    </w:pPr>
    <w:rPr>
      <w:szCs w:val="20"/>
    </w:rPr>
  </w:style>
  <w:style w:type="paragraph" w:styleId="Lista">
    <w:name w:val="List"/>
    <w:basedOn w:val="Corpodetexto"/>
    <w:uiPriority w:val="99"/>
    <w:rsid w:val="00284034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99"/>
    <w:qFormat/>
    <w:rsid w:val="00284034"/>
    <w:pPr>
      <w:suppressLineNumbers/>
    </w:pPr>
    <w:rPr>
      <w:rFonts w:cs="Tahoma"/>
    </w:rPr>
  </w:style>
  <w:style w:type="paragraph" w:styleId="Captulo" w:customStyle="1">
    <w:name w:val="Capítulo"/>
    <w:basedOn w:val="Normal"/>
    <w:uiPriority w:val="99"/>
    <w:qFormat/>
    <w:rsid w:val="00284034"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Legenda1" w:customStyle="1">
    <w:name w:val="Legenda1"/>
    <w:basedOn w:val="Normal"/>
    <w:uiPriority w:val="99"/>
    <w:qFormat/>
    <w:rsid w:val="00284034"/>
    <w:pPr>
      <w:suppressLineNumbers/>
      <w:spacing w:before="120" w:after="120"/>
    </w:pPr>
    <w:rPr>
      <w:rFonts w:cs="Tahoma"/>
      <w:i/>
      <w:iCs/>
    </w:rPr>
  </w:style>
  <w:style w:type="paragraph" w:styleId="Cabealho">
    <w:name w:val="Header"/>
    <w:basedOn w:val="Normal"/>
    <w:link w:val="HeaderChar"/>
    <w:uiPriority w:val="99"/>
    <w:rsid w:val="00284034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iPriority w:val="99"/>
    <w:rsid w:val="00284034"/>
    <w:pPr>
      <w:tabs>
        <w:tab w:val="center" w:pos="4252" w:leader="none"/>
        <w:tab w:val="right" w:pos="8504" w:leader="none"/>
      </w:tabs>
    </w:pPr>
    <w:rPr/>
  </w:style>
  <w:style w:type="paragraph" w:styleId="Texto" w:customStyle="1">
    <w:name w:val="texto"/>
    <w:basedOn w:val="Normal"/>
    <w:uiPriority w:val="99"/>
    <w:qFormat/>
    <w:rsid w:val="00284034"/>
    <w:pPr>
      <w:spacing w:lineRule="auto" w:line="360" w:before="120" w:after="0"/>
      <w:jc w:val="both"/>
    </w:pPr>
    <w:rPr>
      <w:rFonts w:ascii="Arial" w:hAnsi="Arial" w:cs="Arial"/>
    </w:rPr>
  </w:style>
  <w:style w:type="paragraph" w:styleId="Anexo" w:customStyle="1">
    <w:name w:val="anexo"/>
    <w:basedOn w:val="Normal"/>
    <w:next w:val="Normal"/>
    <w:uiPriority w:val="99"/>
    <w:qFormat/>
    <w:rsid w:val="00284034"/>
    <w:pPr>
      <w:tabs>
        <w:tab w:val="left" w:pos="1247" w:leader="none"/>
      </w:tabs>
      <w:spacing w:before="120" w:after="0"/>
      <w:ind w:left="1247" w:hanging="1247"/>
      <w:jc w:val="both"/>
    </w:pPr>
    <w:rPr/>
  </w:style>
  <w:style w:type="paragraph" w:styleId="TextoFormulrios" w:customStyle="1">
    <w:name w:val="TextoFormulários"/>
    <w:basedOn w:val="Normal"/>
    <w:uiPriority w:val="99"/>
    <w:qFormat/>
    <w:rsid w:val="00284034"/>
    <w:pPr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99"/>
    <w:rsid w:val="00284034"/>
    <w:pPr>
      <w:tabs>
        <w:tab w:val="left" w:pos="480" w:leader="none"/>
        <w:tab w:val="right" w:pos="9530" w:leader="dot"/>
      </w:tabs>
      <w:spacing w:lineRule="auto" w:line="360"/>
    </w:pPr>
    <w:rPr>
      <w:rFonts w:ascii="Tahoma" w:hAnsi="Tahoma" w:cs="Tahoma"/>
      <w:sz w:val="20"/>
      <w:szCs w:val="20"/>
    </w:rPr>
  </w:style>
  <w:style w:type="paragraph" w:styleId="Meu" w:customStyle="1">
    <w:name w:val="Meu"/>
    <w:basedOn w:val="Normal"/>
    <w:uiPriority w:val="99"/>
    <w:qFormat/>
    <w:rsid w:val="00284034"/>
    <w:pPr>
      <w:jc w:val="both"/>
    </w:pPr>
    <w:rPr/>
  </w:style>
  <w:style w:type="paragraph" w:styleId="Sumrio3">
    <w:name w:val="TOC 3"/>
    <w:basedOn w:val="Normal"/>
    <w:next w:val="Normal"/>
    <w:uiPriority w:val="99"/>
    <w:rsid w:val="00284034"/>
    <w:pPr>
      <w:ind w:left="480" w:hanging="0"/>
    </w:pPr>
    <w:rPr/>
  </w:style>
  <w:style w:type="paragraph" w:styleId="Pargrafosimples" w:customStyle="1">
    <w:name w:val="Parágrafo simples"/>
    <w:basedOn w:val="Normal"/>
    <w:uiPriority w:val="99"/>
    <w:qFormat/>
    <w:rsid w:val="00284034"/>
    <w:pPr>
      <w:jc w:val="both"/>
    </w:pPr>
    <w:rPr>
      <w:szCs w:val="20"/>
    </w:rPr>
  </w:style>
  <w:style w:type="paragraph" w:styleId="Normal1" w:customStyle="1">
    <w:name w:val="Normal1"/>
    <w:basedOn w:val="Normal"/>
    <w:uiPriority w:val="99"/>
    <w:qFormat/>
    <w:rsid w:val="00284034"/>
    <w:pPr>
      <w:spacing w:before="280" w:after="280"/>
    </w:pPr>
    <w:rPr/>
  </w:style>
  <w:style w:type="paragraph" w:styleId="BalloonText">
    <w:name w:val="Balloon Text"/>
    <w:basedOn w:val="Normal"/>
    <w:link w:val="BalloonTextChar"/>
    <w:uiPriority w:val="99"/>
    <w:qFormat/>
    <w:rsid w:val="00284034"/>
    <w:pPr/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uiPriority w:val="99"/>
    <w:qFormat/>
    <w:rsid w:val="00284034"/>
    <w:pPr>
      <w:suppressLineNumbers/>
    </w:pPr>
    <w:rPr/>
  </w:style>
  <w:style w:type="paragraph" w:styleId="Ttulodatabela" w:customStyle="1">
    <w:name w:val="Título da tabela"/>
    <w:basedOn w:val="Contedodatabela"/>
    <w:uiPriority w:val="99"/>
    <w:qFormat/>
    <w:rsid w:val="00284034"/>
    <w:pPr>
      <w:jc w:val="center"/>
    </w:pPr>
    <w:rPr>
      <w:b/>
      <w:bCs/>
    </w:rPr>
  </w:style>
  <w:style w:type="paragraph" w:styleId="Ttulo10" w:customStyle="1">
    <w:name w:val="Título 10"/>
    <w:basedOn w:val="Captulo"/>
    <w:uiPriority w:val="99"/>
    <w:qFormat/>
    <w:rsid w:val="00284034"/>
    <w:pPr>
      <w:tabs>
        <w:tab w:val="left" w:pos="432" w:leader="none"/>
      </w:tabs>
      <w:ind w:left="432" w:hanging="432"/>
    </w:pPr>
    <w:rPr>
      <w:b/>
      <w:bCs/>
      <w:sz w:val="21"/>
      <w:szCs w:val="21"/>
    </w:rPr>
  </w:style>
  <w:style w:type="paragraph" w:styleId="Annotationtext">
    <w:name w:val="annotation text"/>
    <w:basedOn w:val="Normal"/>
    <w:link w:val="CommentTextChar"/>
    <w:uiPriority w:val="99"/>
    <w:qFormat/>
    <w:rsid w:val="00b86e63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qFormat/>
    <w:rsid w:val="00b86e63"/>
    <w:pPr/>
    <w:rPr>
      <w:b/>
      <w:bCs/>
    </w:rPr>
  </w:style>
  <w:style w:type="paragraph" w:styleId="DecimalAligned" w:customStyle="1">
    <w:name w:val="Decimal Aligned"/>
    <w:basedOn w:val="Normal"/>
    <w:uiPriority w:val="99"/>
    <w:qFormat/>
    <w:rsid w:val="00f76582"/>
    <w:pPr>
      <w:tabs>
        <w:tab w:val="decimal" w:pos="360" w:leader="none"/>
      </w:tabs>
      <w:suppressAutoHyphens w:val="false"/>
      <w:spacing w:lineRule="auto" w:line="276" w:before="0" w:after="200"/>
    </w:pPr>
    <w:rPr>
      <w:rFonts w:ascii="Calibri" w:hAnsi="Calibri"/>
      <w:sz w:val="22"/>
      <w:szCs w:val="22"/>
      <w:lang w:eastAsia="en-US"/>
    </w:rPr>
  </w:style>
  <w:style w:type="paragraph" w:styleId="Notaderodap">
    <w:name w:val="Footnote Text"/>
    <w:basedOn w:val="Normal"/>
    <w:link w:val="FootnoteTextChar"/>
    <w:uiPriority w:val="99"/>
    <w:rsid w:val="00f76582"/>
    <w:pPr>
      <w:suppressAutoHyphens w:val="false"/>
    </w:pPr>
    <w:rPr>
      <w:rFonts w:ascii="Calibri" w:hAnsi="Calibri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845c4"/>
    <w:pPr>
      <w:ind w:left="708" w:hanging="0"/>
    </w:pPr>
    <w:rPr/>
  </w:style>
  <w:style w:type="paragraph" w:styleId="TOCHeading">
    <w:name w:val="TOC Heading"/>
    <w:basedOn w:val="Ttulo1"/>
    <w:next w:val="Normal"/>
    <w:uiPriority w:val="99"/>
    <w:qFormat/>
    <w:rsid w:val="00366418"/>
    <w:pPr>
      <w:keepLines/>
      <w:numPr>
        <w:ilvl w:val="0"/>
        <w:numId w:val="0"/>
      </w:numPr>
      <w:suppressAutoHyphens w:val="false"/>
      <w:spacing w:lineRule="auto" w:line="276" w:before="480" w:after="0"/>
      <w:jc w:val="left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99"/>
    <w:rsid w:val="00366418"/>
    <w:pPr>
      <w:ind w:left="240" w:hanging="0"/>
    </w:pPr>
    <w:rPr/>
  </w:style>
  <w:style w:type="paragraph" w:styleId="Ttulododocumento">
    <w:name w:val="Title"/>
    <w:basedOn w:val="Normal"/>
    <w:next w:val="Normal"/>
    <w:link w:val="TitleChar"/>
    <w:uiPriority w:val="99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Graf" w:customStyle="1">
    <w:name w:val="graf"/>
    <w:basedOn w:val="Normal"/>
    <w:qFormat/>
    <w:rsid w:val="0096446b"/>
    <w:pPr>
      <w:suppressAutoHyphens w:val="false"/>
      <w:spacing w:beforeAutospacing="1" w:afterAutospacing="1"/>
    </w:pPr>
    <w:rPr>
      <w:sz w:val="20"/>
      <w:szCs w:val="2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f23fce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uiPriority w:val="99"/>
    <w:rsid w:val="00f76582"/>
    <w:rPr>
      <w:lang w:val="en-US" w:eastAsia="en-US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">
    <w:name w:val="Light List"/>
    <w:basedOn w:val="TableNormal"/>
    <w:uiPriority w:val="99"/>
    <w:rsid w:val="00c7218d"/>
    <w:rPr>
      <w:sz w:val="20"/>
      <w:szCs w:val="20"/>
    </w:rPr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edium.com/@renatysf/test-center-sistema-de-gest&#227;o-do-ciclo-de-testes-8de14b4bafd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LibreOffice/6.0.3.2$Linux_X86_64 LibreOffice_project/00m0$Build-2</Application>
  <Pages>2</Pages>
  <Words>366</Words>
  <Characters>2147</Characters>
  <CharactersWithSpaces>2486</CharactersWithSpaces>
  <Paragraphs>59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2018-10-20T17:52:00Z</dcterms:created>
  <dc:creator>Imagem</dc:creator>
  <dc:description/>
  <dc:language>pt-BR</dc:language>
  <cp:lastModifiedBy/>
  <cp:lastPrinted>2010-08-09T00:07:00Z</cp:lastPrinted>
  <dcterms:modified xsi:type="dcterms:W3CDTF">2018-11-28T11:28:41Z</dcterms:modified>
  <cp:revision>8</cp:revision>
  <dc:subject/>
  <dc:title>CURSO SUPERIOR DE TECNOLOGIA EM SISTEMAS DE INFORMAÇÃO: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