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8B9AF5" w14:textId="34BB9D50" w:rsidR="00F65196" w:rsidRPr="00A16A5C" w:rsidRDefault="00F65196" w:rsidP="00F65196">
      <w:pPr>
        <w:pStyle w:val="Nzev"/>
        <w:jc w:val="center"/>
        <w:rPr>
          <w:rFonts w:ascii="Times New Roman" w:hAnsi="Times New Roman" w:cs="Times New Roman"/>
          <w:b/>
          <w:bCs/>
          <w:sz w:val="24"/>
          <w:szCs w:val="24"/>
        </w:rPr>
      </w:pPr>
      <w:r w:rsidRPr="00A16A5C">
        <w:rPr>
          <w:rFonts w:ascii="Times New Roman" w:hAnsi="Times New Roman" w:cs="Times New Roman"/>
          <w:b/>
          <w:bCs/>
          <w:sz w:val="24"/>
          <w:szCs w:val="24"/>
        </w:rPr>
        <w:t xml:space="preserve">Platné znění dotčených ustanovení zákona o ochraně spotřebitele s vyznačením </w:t>
      </w:r>
      <w:r w:rsidR="008905CB" w:rsidRPr="00A16A5C">
        <w:rPr>
          <w:rFonts w:ascii="Times New Roman" w:hAnsi="Times New Roman" w:cs="Times New Roman"/>
          <w:b/>
          <w:bCs/>
          <w:sz w:val="24"/>
          <w:szCs w:val="24"/>
        </w:rPr>
        <w:t xml:space="preserve">navrhovaných </w:t>
      </w:r>
      <w:r w:rsidRPr="00A16A5C">
        <w:rPr>
          <w:rFonts w:ascii="Times New Roman" w:hAnsi="Times New Roman" w:cs="Times New Roman"/>
          <w:b/>
          <w:bCs/>
          <w:sz w:val="24"/>
          <w:szCs w:val="24"/>
        </w:rPr>
        <w:t>změn</w:t>
      </w:r>
    </w:p>
    <w:p w14:paraId="6036789E" w14:textId="77777777" w:rsidR="00A77B3E" w:rsidRPr="00A16A5C" w:rsidRDefault="007A1529">
      <w:pPr>
        <w:pStyle w:val="9"/>
        <w:rPr>
          <w:sz w:val="24"/>
          <w:szCs w:val="24"/>
        </w:rPr>
      </w:pPr>
      <w:r w:rsidRPr="00A16A5C">
        <w:rPr>
          <w:sz w:val="24"/>
          <w:szCs w:val="24"/>
        </w:rPr>
        <w:t>§ 1</w:t>
      </w:r>
    </w:p>
    <w:p w14:paraId="24BE2AEE" w14:textId="77777777" w:rsidR="00A77B3E" w:rsidRPr="00A16A5C" w:rsidRDefault="007A1529">
      <w:pPr>
        <w:pStyle w:val="10"/>
        <w:rPr>
          <w:b w:val="0"/>
          <w:bCs/>
          <w:sz w:val="24"/>
          <w:szCs w:val="24"/>
        </w:rPr>
      </w:pPr>
      <w:r w:rsidRPr="00A16A5C">
        <w:rPr>
          <w:b w:val="0"/>
          <w:bCs/>
          <w:sz w:val="24"/>
          <w:szCs w:val="24"/>
        </w:rPr>
        <w:t>Předmět a rozsah úpravy</w:t>
      </w:r>
    </w:p>
    <w:p w14:paraId="2E81A4A9" w14:textId="48D6C818" w:rsidR="00A77B3E" w:rsidRPr="00A16A5C" w:rsidRDefault="007A1529" w:rsidP="00F81F7F">
      <w:pPr>
        <w:pStyle w:val="11"/>
        <w:ind w:left="0" w:firstLine="0"/>
        <w:rPr>
          <w:szCs w:val="24"/>
        </w:rPr>
      </w:pPr>
      <w:r w:rsidRPr="00A16A5C">
        <w:rPr>
          <w:szCs w:val="24"/>
        </w:rPr>
        <w:t>(1)    Tento zákon zapracovává příslušné předpisy Evropské unie</w:t>
      </w:r>
      <w:r w:rsidRPr="00A16A5C">
        <w:rPr>
          <w:szCs w:val="24"/>
          <w:vertAlign w:val="superscript"/>
        </w:rPr>
        <w:t>1)</w:t>
      </w:r>
      <w:r w:rsidRPr="00A16A5C">
        <w:rPr>
          <w:szCs w:val="24"/>
        </w:rPr>
        <w:t>, zároveň navazuje na přímo použitelné předpisy Evropské unie</w:t>
      </w:r>
      <w:r w:rsidRPr="00A16A5C">
        <w:rPr>
          <w:szCs w:val="24"/>
          <w:vertAlign w:val="superscript"/>
        </w:rPr>
        <w:t>48)</w:t>
      </w:r>
      <w:r w:rsidRPr="00A16A5C">
        <w:rPr>
          <w:szCs w:val="24"/>
        </w:rPr>
        <w:t xml:space="preserve"> a upravuje</w:t>
      </w:r>
    </w:p>
    <w:p w14:paraId="3E96A3B6" w14:textId="77777777" w:rsidR="00A77B3E" w:rsidRPr="00A16A5C" w:rsidRDefault="007A1529" w:rsidP="004A4342">
      <w:pPr>
        <w:pStyle w:val="12"/>
        <w:ind w:left="340"/>
        <w:rPr>
          <w:szCs w:val="24"/>
        </w:rPr>
      </w:pPr>
      <w:r w:rsidRPr="00A16A5C">
        <w:rPr>
          <w:szCs w:val="24"/>
        </w:rPr>
        <w:t>a)    některé podmínky podnikání významné pro ochranu spotřebitele,</w:t>
      </w:r>
    </w:p>
    <w:p w14:paraId="34135F6D" w14:textId="77777777" w:rsidR="00A77B3E" w:rsidRPr="00A16A5C" w:rsidRDefault="007A1529" w:rsidP="004A4342">
      <w:pPr>
        <w:pStyle w:val="13"/>
        <w:ind w:left="340"/>
        <w:rPr>
          <w:szCs w:val="24"/>
        </w:rPr>
      </w:pPr>
      <w:r w:rsidRPr="00A16A5C">
        <w:rPr>
          <w:szCs w:val="24"/>
        </w:rPr>
        <w:t>b)    mimosoudní řešení spotřebitelských sporů,</w:t>
      </w:r>
    </w:p>
    <w:p w14:paraId="6640980F" w14:textId="3F5EC1C9" w:rsidR="00A77B3E" w:rsidRPr="00A16A5C" w:rsidRDefault="007A1529" w:rsidP="004A4342">
      <w:pPr>
        <w:pStyle w:val="13"/>
        <w:ind w:left="340"/>
        <w:rPr>
          <w:szCs w:val="24"/>
        </w:rPr>
      </w:pPr>
      <w:r w:rsidRPr="00A16A5C">
        <w:rPr>
          <w:szCs w:val="24"/>
        </w:rPr>
        <w:t>c)    působnost veřejné správy v oblasti ochrany spotřebitele, včetně působnosti správních orgánů při přeshraniční spolupráci s orgány jiných členských států Evropské unie a</w:t>
      </w:r>
      <w:r w:rsidR="00F25D88" w:rsidRPr="00A16A5C">
        <w:rPr>
          <w:szCs w:val="24"/>
        </w:rPr>
        <w:t> </w:t>
      </w:r>
      <w:r w:rsidRPr="00A16A5C">
        <w:rPr>
          <w:szCs w:val="24"/>
        </w:rPr>
        <w:t>Evropského hospodářského prostoru, a</w:t>
      </w:r>
    </w:p>
    <w:p w14:paraId="571671E2" w14:textId="5639345C" w:rsidR="00A77B3E" w:rsidRPr="00A16A5C" w:rsidRDefault="007A1529" w:rsidP="004A4342">
      <w:pPr>
        <w:pStyle w:val="14"/>
        <w:ind w:left="340"/>
        <w:rPr>
          <w:szCs w:val="24"/>
        </w:rPr>
      </w:pPr>
      <w:r w:rsidRPr="00A16A5C">
        <w:rPr>
          <w:szCs w:val="24"/>
        </w:rPr>
        <w:t>d)    oprávnění spotřebitelů, sdružení spotřebitelů</w:t>
      </w:r>
      <w:r w:rsidRPr="00A16A5C">
        <w:rPr>
          <w:szCs w:val="24"/>
          <w:vertAlign w:val="superscript"/>
        </w:rPr>
        <w:t>2)</w:t>
      </w:r>
      <w:r w:rsidRPr="00A16A5C">
        <w:rPr>
          <w:szCs w:val="24"/>
        </w:rPr>
        <w:t xml:space="preserve"> nebo jiných právnických osob založených k ochraně spotřebitele.</w:t>
      </w:r>
    </w:p>
    <w:p w14:paraId="131BBD4D" w14:textId="5D65F16C" w:rsidR="00A77B3E" w:rsidRPr="00A16A5C" w:rsidRDefault="007A1529" w:rsidP="00F81F7F">
      <w:pPr>
        <w:pStyle w:val="11"/>
        <w:ind w:left="0" w:firstLine="0"/>
        <w:rPr>
          <w:szCs w:val="24"/>
        </w:rPr>
      </w:pPr>
      <w:r w:rsidRPr="00A16A5C">
        <w:rPr>
          <w:szCs w:val="24"/>
        </w:rPr>
        <w:t>(2)    Tento zákon se vztahuje na nabízení a prodej výrobků a na nabízení a poskytování služeb spotřebiteli.</w:t>
      </w:r>
    </w:p>
    <w:p w14:paraId="2A7BED7D" w14:textId="77777777" w:rsidR="00F65196" w:rsidRPr="00A16A5C" w:rsidRDefault="00F65196" w:rsidP="00F65196">
      <w:pPr>
        <w:widowControl w:val="0"/>
        <w:autoSpaceDE w:val="0"/>
        <w:autoSpaceDN w:val="0"/>
        <w:adjustRightInd w:val="0"/>
        <w:spacing w:line="340" w:lineRule="exact"/>
      </w:pPr>
      <w:r w:rsidRPr="00A16A5C">
        <w:t>__________________________</w:t>
      </w:r>
    </w:p>
    <w:p w14:paraId="48154601" w14:textId="77777777" w:rsidR="00C949EC" w:rsidRPr="00A16A5C" w:rsidRDefault="00C949EC" w:rsidP="00477E1E">
      <w:pPr>
        <w:widowControl w:val="0"/>
        <w:pBdr>
          <w:top w:val="single" w:sz="4" w:space="1" w:color="auto"/>
          <w:left w:val="single" w:sz="4" w:space="4" w:color="auto"/>
          <w:bottom w:val="single" w:sz="4" w:space="1" w:color="auto"/>
          <w:right w:val="single" w:sz="4" w:space="4" w:color="auto"/>
        </w:pBdr>
        <w:autoSpaceDE w:val="0"/>
        <w:autoSpaceDN w:val="0"/>
        <w:adjustRightInd w:val="0"/>
        <w:jc w:val="both"/>
      </w:pPr>
      <w:r w:rsidRPr="00A16A5C">
        <w:rPr>
          <w:vertAlign w:val="superscript"/>
        </w:rPr>
        <w:t>1)</w:t>
      </w:r>
      <w:r w:rsidRPr="00A16A5C">
        <w:t xml:space="preserve"> Směrnice Rady 69/493/EHS ze dne 15. prosince 1969 o sbližování právních předpisů členských států týkajících se křišťálového skla, ve znění směrnice Rady 2006/96/ES.</w:t>
      </w:r>
    </w:p>
    <w:p w14:paraId="63385DAF" w14:textId="77777777" w:rsidR="00C949EC" w:rsidRPr="00A16A5C" w:rsidRDefault="00C949EC" w:rsidP="00477E1E">
      <w:pPr>
        <w:widowControl w:val="0"/>
        <w:pBdr>
          <w:top w:val="single" w:sz="4" w:space="1" w:color="auto"/>
          <w:left w:val="single" w:sz="4" w:space="4" w:color="auto"/>
          <w:bottom w:val="single" w:sz="4" w:space="1" w:color="auto"/>
          <w:right w:val="single" w:sz="4" w:space="4" w:color="auto"/>
        </w:pBdr>
        <w:autoSpaceDE w:val="0"/>
        <w:autoSpaceDN w:val="0"/>
        <w:adjustRightInd w:val="0"/>
        <w:jc w:val="both"/>
      </w:pPr>
      <w:r w:rsidRPr="00A16A5C">
        <w:t xml:space="preserve">Čl. 8b směrnice Rady 93/13/EHS ze dne 5. dubna 1993 o zneužívajících ujednáních ve spotřebitelských smlouvách, ve znění směrnic Evropského parlamentu a Rady 2011/83/EU a (EU) 2019/2161. </w:t>
      </w:r>
    </w:p>
    <w:p w14:paraId="046EE51C" w14:textId="77777777" w:rsidR="00C949EC" w:rsidRPr="00A16A5C" w:rsidRDefault="00C949EC" w:rsidP="00477E1E">
      <w:pPr>
        <w:widowControl w:val="0"/>
        <w:pBdr>
          <w:top w:val="single" w:sz="4" w:space="1" w:color="auto"/>
          <w:left w:val="single" w:sz="4" w:space="4" w:color="auto"/>
          <w:bottom w:val="single" w:sz="4" w:space="1" w:color="auto"/>
          <w:right w:val="single" w:sz="4" w:space="4" w:color="auto"/>
        </w:pBdr>
        <w:autoSpaceDE w:val="0"/>
        <w:autoSpaceDN w:val="0"/>
        <w:adjustRightInd w:val="0"/>
        <w:jc w:val="both"/>
      </w:pPr>
      <w:r w:rsidRPr="00A16A5C">
        <w:t xml:space="preserve">Směrnice Evropského parlamentu a Rady 94/11/ES ze dne 23. března 1994 o sbližování právních a správních předpisů členských států týkajících se označování materiálů používaných v hlavních částech obuvi prodávané spotřebiteli, ve znění směrnic Rady 2006/96/ES a 2013/15/EU. </w:t>
      </w:r>
    </w:p>
    <w:p w14:paraId="2D58112E" w14:textId="77777777" w:rsidR="00C949EC" w:rsidRPr="00A16A5C" w:rsidRDefault="00C949EC" w:rsidP="00477E1E">
      <w:pPr>
        <w:widowControl w:val="0"/>
        <w:pBdr>
          <w:top w:val="single" w:sz="4" w:space="1" w:color="auto"/>
          <w:left w:val="single" w:sz="4" w:space="4" w:color="auto"/>
          <w:bottom w:val="single" w:sz="4" w:space="1" w:color="auto"/>
          <w:right w:val="single" w:sz="4" w:space="4" w:color="auto"/>
        </w:pBdr>
        <w:autoSpaceDE w:val="0"/>
        <w:autoSpaceDN w:val="0"/>
        <w:adjustRightInd w:val="0"/>
        <w:jc w:val="both"/>
      </w:pPr>
      <w:r w:rsidRPr="00A16A5C">
        <w:t xml:space="preserve">Směrnice Evropského parlamentu a Rady 98/6/ES ze dne 16. února 1998 o ochraně spotřebitelů při označování cen výrobků nabízených spotřebiteli, ve znění směrnice Evropského parlamentu a Rady (EU) 2019/2161. </w:t>
      </w:r>
    </w:p>
    <w:p w14:paraId="2697D96B" w14:textId="482BCB59" w:rsidR="00C949EC" w:rsidRPr="00A16A5C" w:rsidRDefault="00C949EC" w:rsidP="00477E1E">
      <w:pPr>
        <w:widowControl w:val="0"/>
        <w:pBdr>
          <w:top w:val="single" w:sz="4" w:space="1" w:color="auto"/>
          <w:left w:val="single" w:sz="4" w:space="4" w:color="auto"/>
          <w:bottom w:val="single" w:sz="4" w:space="1" w:color="auto"/>
          <w:right w:val="single" w:sz="4" w:space="4" w:color="auto"/>
        </w:pBdr>
        <w:autoSpaceDE w:val="0"/>
        <w:autoSpaceDN w:val="0"/>
        <w:adjustRightInd w:val="0"/>
        <w:jc w:val="both"/>
      </w:pPr>
      <w:r w:rsidRPr="00A16A5C">
        <w:t>Směrnice Evropského parlamentu a Rady 2005/29/ES ze dne 11. května 2005 o nekalých obchodních praktikách vůči spotřebitelům na vnitřním trhu a o změně směrnice Rady 84/450/EHS, směrnic Evropského parlamentu a Rady 97/7/ES, 98/27/ES a 2002/65/ES a</w:t>
      </w:r>
      <w:r w:rsidR="00F25D88" w:rsidRPr="00A16A5C">
        <w:t> </w:t>
      </w:r>
      <w:r w:rsidRPr="00A16A5C">
        <w:t xml:space="preserve">nařízení Evropského parlamentu a Rady (ES) č. 2006/2004 (směrnice o nekalých obchodních </w:t>
      </w:r>
      <w:bookmarkStart w:id="0" w:name="_Hlk184807579"/>
      <w:r w:rsidRPr="00A16A5C">
        <w:rPr>
          <w:strike/>
        </w:rPr>
        <w:t>praktikách), ve znění směrnice</w:t>
      </w:r>
      <w:r w:rsidR="008710D0" w:rsidRPr="00A16A5C">
        <w:rPr>
          <w:strike/>
        </w:rPr>
        <w:t xml:space="preserve"> </w:t>
      </w:r>
      <w:r w:rsidRPr="00A16A5C">
        <w:rPr>
          <w:strike/>
        </w:rPr>
        <w:t>Evropského parlamentu a Rady (EU) 2019/2161</w:t>
      </w:r>
      <w:bookmarkEnd w:id="0"/>
      <w:r w:rsidRPr="00A16A5C">
        <w:t xml:space="preserve"> </w:t>
      </w:r>
      <w:bookmarkStart w:id="1" w:name="_Hlk184807603"/>
      <w:r w:rsidR="008710D0" w:rsidRPr="00A16A5C">
        <w:rPr>
          <w:b/>
          <w:bCs/>
        </w:rPr>
        <w:t>praktikách), ve z</w:t>
      </w:r>
      <w:r w:rsidR="00E67514" w:rsidRPr="00A16A5C">
        <w:rPr>
          <w:b/>
          <w:bCs/>
        </w:rPr>
        <w:t>n</w:t>
      </w:r>
      <w:r w:rsidR="008710D0" w:rsidRPr="00A16A5C">
        <w:rPr>
          <w:b/>
          <w:bCs/>
        </w:rPr>
        <w:t xml:space="preserve">ění směrnic </w:t>
      </w:r>
      <w:r w:rsidR="00FD490A" w:rsidRPr="00A16A5C">
        <w:rPr>
          <w:b/>
          <w:bCs/>
        </w:rPr>
        <w:t xml:space="preserve">Evropského parlamentu a Rady </w:t>
      </w:r>
      <w:r w:rsidR="00FB2E39" w:rsidRPr="00A16A5C">
        <w:rPr>
          <w:b/>
          <w:bCs/>
        </w:rPr>
        <w:t xml:space="preserve">(EU) </w:t>
      </w:r>
      <w:r w:rsidR="008710D0" w:rsidRPr="00A16A5C">
        <w:rPr>
          <w:b/>
          <w:bCs/>
        </w:rPr>
        <w:t>2019/2161</w:t>
      </w:r>
      <w:r w:rsidRPr="00A16A5C">
        <w:rPr>
          <w:b/>
          <w:bCs/>
        </w:rPr>
        <w:t xml:space="preserve"> </w:t>
      </w:r>
      <w:r w:rsidR="00E67514" w:rsidRPr="00A16A5C">
        <w:rPr>
          <w:b/>
          <w:bCs/>
        </w:rPr>
        <w:t>a (EU)</w:t>
      </w:r>
      <w:r w:rsidRPr="00A16A5C">
        <w:rPr>
          <w:b/>
          <w:bCs/>
        </w:rPr>
        <w:t xml:space="preserve"> 2024/825</w:t>
      </w:r>
      <w:bookmarkEnd w:id="1"/>
      <w:r w:rsidRPr="00A16A5C">
        <w:t xml:space="preserve">. </w:t>
      </w:r>
    </w:p>
    <w:p w14:paraId="2A7CB131" w14:textId="39148DC2" w:rsidR="00C949EC" w:rsidRPr="00A16A5C" w:rsidRDefault="00C949EC" w:rsidP="00477E1E">
      <w:pPr>
        <w:widowControl w:val="0"/>
        <w:pBdr>
          <w:top w:val="single" w:sz="4" w:space="1" w:color="auto"/>
          <w:left w:val="single" w:sz="4" w:space="4" w:color="auto"/>
          <w:bottom w:val="single" w:sz="4" w:space="1" w:color="auto"/>
          <w:right w:val="single" w:sz="4" w:space="4" w:color="auto"/>
        </w:pBdr>
        <w:autoSpaceDE w:val="0"/>
        <w:autoSpaceDN w:val="0"/>
        <w:adjustRightInd w:val="0"/>
        <w:jc w:val="both"/>
      </w:pPr>
      <w:r w:rsidRPr="00A16A5C">
        <w:t>Směrnice Evropského parlamentu a Rady 2008/122/ES ze dne 14. ledna 2009 o ochraně spotřebitele ve vztahu k některým aspektům smluv o dočasném užívání ubytovacího zařízení (</w:t>
      </w:r>
      <w:proofErr w:type="spellStart"/>
      <w:r w:rsidRPr="00A16A5C">
        <w:t>timeshare</w:t>
      </w:r>
      <w:proofErr w:type="spellEnd"/>
      <w:r w:rsidRPr="00A16A5C">
        <w:t>), o dlouhodobých rekreačních produktech, o dalším prodeji a</w:t>
      </w:r>
      <w:r w:rsidR="00DF6E48" w:rsidRPr="00A16A5C">
        <w:t> </w:t>
      </w:r>
      <w:r w:rsidRPr="00A16A5C">
        <w:t>o</w:t>
      </w:r>
      <w:r w:rsidR="00DF6E48" w:rsidRPr="00A16A5C">
        <w:t> </w:t>
      </w:r>
      <w:r w:rsidRPr="00A16A5C">
        <w:t xml:space="preserve">výměně. </w:t>
      </w:r>
    </w:p>
    <w:p w14:paraId="0CA67E0B" w14:textId="2741F5DE" w:rsidR="00C949EC" w:rsidRPr="00A16A5C" w:rsidRDefault="00C949EC" w:rsidP="00477E1E">
      <w:pPr>
        <w:widowControl w:val="0"/>
        <w:pBdr>
          <w:top w:val="single" w:sz="4" w:space="1" w:color="auto"/>
          <w:left w:val="single" w:sz="4" w:space="4" w:color="auto"/>
          <w:bottom w:val="single" w:sz="4" w:space="1" w:color="auto"/>
          <w:right w:val="single" w:sz="4" w:space="4" w:color="auto"/>
        </w:pBdr>
        <w:autoSpaceDE w:val="0"/>
        <w:autoSpaceDN w:val="0"/>
        <w:adjustRightInd w:val="0"/>
        <w:jc w:val="both"/>
      </w:pPr>
      <w:r w:rsidRPr="00A16A5C">
        <w:t xml:space="preserve">Směrnice Evropského parlamentu a Rady 2011/83/EU ze dne 25. října 2011 o právech spotřebitelů, kterou se mění směrnice Rady 93/13/EHS a směrnice Evropského parlamentu a Rady 1999/44/ES a zrušuje směrnice Rady 85/577/EHS a směrnice Evropského parlamentu a Rady 97/7/ES, ve znění směrnic Evropského parlamentu a Rady (EU) </w:t>
      </w:r>
      <w:bookmarkStart w:id="2" w:name="_Hlk184807655"/>
      <w:r w:rsidRPr="00A16A5C">
        <w:lastRenderedPageBreak/>
        <w:t>2015/2302</w:t>
      </w:r>
      <w:r w:rsidR="002654E3" w:rsidRPr="00A16A5C">
        <w:t xml:space="preserve">, </w:t>
      </w:r>
      <w:r w:rsidRPr="00A16A5C">
        <w:t>(EU) 2019/2161</w:t>
      </w:r>
      <w:r w:rsidR="00A06258" w:rsidRPr="00A16A5C">
        <w:rPr>
          <w:b/>
          <w:bCs/>
        </w:rPr>
        <w:t xml:space="preserve"> </w:t>
      </w:r>
      <w:bookmarkStart w:id="3" w:name="_Hlk184807678"/>
      <w:bookmarkEnd w:id="2"/>
      <w:r w:rsidR="002654E3" w:rsidRPr="00A16A5C">
        <w:rPr>
          <w:strike/>
        </w:rPr>
        <w:t>a (EU) 2023/2673</w:t>
      </w:r>
      <w:r w:rsidR="002654E3" w:rsidRPr="00A16A5C">
        <w:rPr>
          <w:b/>
          <w:bCs/>
        </w:rPr>
        <w:t xml:space="preserve">, </w:t>
      </w:r>
      <w:bookmarkStart w:id="4" w:name="_Hlk212624507"/>
      <w:r w:rsidR="002654E3" w:rsidRPr="00A16A5C">
        <w:rPr>
          <w:b/>
          <w:bCs/>
        </w:rPr>
        <w:t>(EU)</w:t>
      </w:r>
      <w:r w:rsidR="002654E3" w:rsidRPr="00A16A5C">
        <w:t xml:space="preserve"> </w:t>
      </w:r>
      <w:r w:rsidR="002654E3" w:rsidRPr="00A16A5C">
        <w:rPr>
          <w:b/>
          <w:bCs/>
        </w:rPr>
        <w:t xml:space="preserve">2023/2673 </w:t>
      </w:r>
      <w:r w:rsidRPr="00A16A5C">
        <w:rPr>
          <w:b/>
          <w:bCs/>
        </w:rPr>
        <w:t>a (EU) 2024/825</w:t>
      </w:r>
      <w:bookmarkEnd w:id="3"/>
      <w:bookmarkEnd w:id="4"/>
      <w:r w:rsidRPr="00A16A5C">
        <w:t xml:space="preserve">. </w:t>
      </w:r>
    </w:p>
    <w:p w14:paraId="33B3D04E" w14:textId="53916713" w:rsidR="00477E1E" w:rsidRPr="00A16A5C" w:rsidRDefault="00477E1E" w:rsidP="00477E1E">
      <w:pPr>
        <w:widowControl w:val="0"/>
        <w:pBdr>
          <w:top w:val="single" w:sz="4" w:space="1" w:color="auto"/>
          <w:left w:val="single" w:sz="4" w:space="4" w:color="auto"/>
          <w:bottom w:val="single" w:sz="4" w:space="1" w:color="auto"/>
          <w:right w:val="single" w:sz="4" w:space="4" w:color="auto"/>
        </w:pBdr>
        <w:autoSpaceDE w:val="0"/>
        <w:autoSpaceDN w:val="0"/>
        <w:adjustRightInd w:val="0"/>
        <w:jc w:val="both"/>
        <w:rPr>
          <w:i/>
          <w:iCs/>
          <w:color w:val="FF0000"/>
        </w:rPr>
      </w:pPr>
      <w:bookmarkStart w:id="5" w:name="_Hlk207036679"/>
      <w:r w:rsidRPr="00A16A5C">
        <w:rPr>
          <w:i/>
          <w:iCs/>
          <w:color w:val="FF0000"/>
        </w:rPr>
        <w:t>účinnost 27. září 2026</w:t>
      </w:r>
    </w:p>
    <w:bookmarkEnd w:id="5"/>
    <w:p w14:paraId="6A3E2C48" w14:textId="415DB499" w:rsidR="00C949EC" w:rsidRPr="00A16A5C" w:rsidRDefault="00C949EC" w:rsidP="00C949EC">
      <w:pPr>
        <w:widowControl w:val="0"/>
        <w:autoSpaceDE w:val="0"/>
        <w:autoSpaceDN w:val="0"/>
        <w:adjustRightInd w:val="0"/>
        <w:jc w:val="both"/>
      </w:pPr>
      <w:r w:rsidRPr="00A16A5C">
        <w:t>Směrnice Evropského parlamentu a Rady 2013/11/EU ze dne 21. května 2013 o</w:t>
      </w:r>
      <w:r w:rsidR="00DF6E48" w:rsidRPr="00A16A5C">
        <w:t> </w:t>
      </w:r>
      <w:r w:rsidRPr="00A16A5C">
        <w:t>alternativním řešení spotřebitelských sporů a o změně nařízení (ES) č. 2006/2004 a</w:t>
      </w:r>
      <w:r w:rsidR="00DF6E48" w:rsidRPr="00A16A5C">
        <w:t> </w:t>
      </w:r>
      <w:r w:rsidRPr="00A16A5C">
        <w:t xml:space="preserve">směrnice 2009/22/ES (směrnice o alternativním řešení spotřebitelských sporů). </w:t>
      </w:r>
    </w:p>
    <w:p w14:paraId="6E35C083" w14:textId="42E62A13" w:rsidR="00C949EC" w:rsidRPr="00A16A5C" w:rsidRDefault="00C949EC" w:rsidP="00C949EC">
      <w:pPr>
        <w:widowControl w:val="0"/>
        <w:autoSpaceDE w:val="0"/>
        <w:autoSpaceDN w:val="0"/>
        <w:adjustRightInd w:val="0"/>
        <w:jc w:val="both"/>
      </w:pPr>
      <w:r w:rsidRPr="00A16A5C">
        <w:t>Čl. 14 směrnice Evropského parlamentu a Rady (EU) 2019/770 ze dne 20. května 2019 o</w:t>
      </w:r>
      <w:r w:rsidR="00DF6E48" w:rsidRPr="00A16A5C">
        <w:t> </w:t>
      </w:r>
      <w:r w:rsidRPr="00A16A5C">
        <w:t xml:space="preserve">některých aspektech smluv o poskytování digitálního obsahu a digitálních služeb. </w:t>
      </w:r>
    </w:p>
    <w:p w14:paraId="1F27532F" w14:textId="54EDE797" w:rsidR="00C949EC" w:rsidRPr="00A16A5C" w:rsidRDefault="00C949EC" w:rsidP="00C949EC">
      <w:pPr>
        <w:widowControl w:val="0"/>
        <w:autoSpaceDE w:val="0"/>
        <w:autoSpaceDN w:val="0"/>
        <w:adjustRightInd w:val="0"/>
        <w:jc w:val="both"/>
      </w:pPr>
      <w:bookmarkStart w:id="6" w:name="_Hlk193872123"/>
      <w:r w:rsidRPr="00A16A5C">
        <w:rPr>
          <w:strike/>
        </w:rPr>
        <w:t>Čl. 14 směrnice Evropského parlamentu a Rady (EU) 2019/771 ze dne 20. května 2019 o</w:t>
      </w:r>
      <w:r w:rsidR="00DF6E48" w:rsidRPr="00A16A5C">
        <w:rPr>
          <w:strike/>
        </w:rPr>
        <w:t> </w:t>
      </w:r>
      <w:r w:rsidRPr="00A16A5C">
        <w:rPr>
          <w:strike/>
        </w:rPr>
        <w:t xml:space="preserve">některých aspektech smluv o prodeji zboží, o změně nařízení (EU) 2017/2394 a směrnice 2009/22/ES a o zrušení </w:t>
      </w:r>
      <w:bookmarkStart w:id="7" w:name="_Hlk184807795"/>
      <w:r w:rsidRPr="00A16A5C">
        <w:rPr>
          <w:strike/>
        </w:rPr>
        <w:t>směrnice 1999/44/E</w:t>
      </w:r>
      <w:r w:rsidRPr="00A16A5C">
        <w:t>S</w:t>
      </w:r>
      <w:bookmarkStart w:id="8" w:name="_Hlk184807814"/>
      <w:bookmarkEnd w:id="7"/>
      <w:r w:rsidR="004752E8" w:rsidRPr="00A16A5C">
        <w:rPr>
          <w:strike/>
        </w:rPr>
        <w:t>.</w:t>
      </w:r>
      <w:r w:rsidRPr="00A16A5C">
        <w:rPr>
          <w:b/>
          <w:bCs/>
        </w:rPr>
        <w:t xml:space="preserve"> </w:t>
      </w:r>
      <w:bookmarkEnd w:id="6"/>
      <w:r w:rsidR="004752E8" w:rsidRPr="00A16A5C">
        <w:rPr>
          <w:b/>
          <w:bCs/>
        </w:rPr>
        <w:t xml:space="preserve">Směrnice Evropského parlamentu a Rady (EU) 2019/771 ze dne 20. května 2019 o některých aspektech smluv o prodeji zboží, o změně nařízení (EU) 2017/2394 a směrnice 2009/22/ES a o zrušení směrnice 1999/44/ES, </w:t>
      </w:r>
      <w:r w:rsidRPr="00A16A5C">
        <w:rPr>
          <w:b/>
          <w:bCs/>
        </w:rPr>
        <w:t xml:space="preserve">ve znění směrnice </w:t>
      </w:r>
      <w:r w:rsidR="00D41F2B" w:rsidRPr="00A16A5C">
        <w:rPr>
          <w:b/>
          <w:bCs/>
        </w:rPr>
        <w:t xml:space="preserve">Evropského parlamentu a Rady </w:t>
      </w:r>
      <w:r w:rsidRPr="00A16A5C">
        <w:rPr>
          <w:b/>
          <w:bCs/>
        </w:rPr>
        <w:t>(EU) 2024/1799</w:t>
      </w:r>
      <w:bookmarkEnd w:id="8"/>
      <w:r w:rsidRPr="00A16A5C">
        <w:t xml:space="preserve">. </w:t>
      </w:r>
    </w:p>
    <w:p w14:paraId="42AEF3A3" w14:textId="395CDB6A" w:rsidR="00C949EC" w:rsidRPr="00A16A5C" w:rsidRDefault="00C949EC" w:rsidP="00C949EC">
      <w:pPr>
        <w:widowControl w:val="0"/>
        <w:autoSpaceDE w:val="0"/>
        <w:autoSpaceDN w:val="0"/>
        <w:adjustRightInd w:val="0"/>
        <w:jc w:val="both"/>
      </w:pPr>
      <w:r w:rsidRPr="00A16A5C">
        <w:t>Směrnice Evropského parlamentu a Rady (EU) 2020/1828 ze dne 25. listopadu 2020 o</w:t>
      </w:r>
      <w:r w:rsidR="00DF6E48" w:rsidRPr="00A16A5C">
        <w:t> </w:t>
      </w:r>
      <w:r w:rsidRPr="00A16A5C">
        <w:t>zástupných žalobách na ochranu kolektivních zájmů spotřebitelů a o zrušení směrnice 2009/22/ES.</w:t>
      </w:r>
    </w:p>
    <w:p w14:paraId="6FF0E400" w14:textId="2A126581" w:rsidR="00510722" w:rsidRPr="00A16A5C" w:rsidRDefault="00510722" w:rsidP="00510722">
      <w:pPr>
        <w:pStyle w:val="37"/>
        <w:shd w:val="clear" w:color="auto" w:fill="FFFFFF" w:themeFill="background1"/>
        <w:ind w:left="0" w:firstLine="0"/>
        <w:contextualSpacing/>
        <w:jc w:val="both"/>
        <w:rPr>
          <w:sz w:val="24"/>
          <w:szCs w:val="24"/>
        </w:rPr>
      </w:pPr>
      <w:r w:rsidRPr="00A16A5C">
        <w:rPr>
          <w:sz w:val="24"/>
          <w:szCs w:val="24"/>
          <w:vertAlign w:val="superscript"/>
        </w:rPr>
        <w:t>48) </w:t>
      </w:r>
      <w:r w:rsidRPr="00A16A5C">
        <w:rPr>
          <w:sz w:val="24"/>
          <w:szCs w:val="24"/>
        </w:rPr>
        <w:t>   Nařízení Evropského parlamentu a Rady (EU) 2019/1020 ze dne 20. června 2019 o dozoru nad trhem a souladu výrobků s předpisy a o změně směrnice 2004/42/ES a nařízení (ES) č. 765/2008 a (EU) č. 305/2011, v platném znění.</w:t>
      </w:r>
    </w:p>
    <w:p w14:paraId="69DB236E" w14:textId="77777777" w:rsidR="00F25D88" w:rsidRPr="00A16A5C" w:rsidRDefault="00510722" w:rsidP="00510722">
      <w:pPr>
        <w:pStyle w:val="37"/>
        <w:shd w:val="clear" w:color="auto" w:fill="FFFFFF" w:themeFill="background1"/>
        <w:ind w:left="0" w:firstLine="0"/>
        <w:contextualSpacing/>
        <w:jc w:val="both"/>
        <w:rPr>
          <w:sz w:val="24"/>
          <w:szCs w:val="24"/>
        </w:rPr>
      </w:pPr>
      <w:r w:rsidRPr="00A16A5C">
        <w:rPr>
          <w:sz w:val="24"/>
          <w:szCs w:val="24"/>
        </w:rPr>
        <w:t>Nařízení Evropského parlamentu a Rady (EU) č. 1007/2011 ze dne 27. září 2011 o názvech textilních vláken a souvisejícím označování materiálového složení textilních výrobků a o zrušení směrnice Rady 73/44/EHS a směrnic Evropského parlamentu a Rady 96/73/ES a 2008/121/ES.</w:t>
      </w:r>
    </w:p>
    <w:p w14:paraId="7408088D" w14:textId="00ABBAA6" w:rsidR="00510722" w:rsidRPr="00A16A5C" w:rsidRDefault="00510722" w:rsidP="00510722">
      <w:pPr>
        <w:pStyle w:val="37"/>
        <w:shd w:val="clear" w:color="auto" w:fill="FFFFFF" w:themeFill="background1"/>
        <w:ind w:left="0" w:firstLine="0"/>
        <w:contextualSpacing/>
        <w:jc w:val="both"/>
        <w:rPr>
          <w:sz w:val="24"/>
          <w:szCs w:val="24"/>
        </w:rPr>
      </w:pPr>
      <w:r w:rsidRPr="00A16A5C">
        <w:rPr>
          <w:strike/>
          <w:sz w:val="24"/>
          <w:szCs w:val="24"/>
        </w:rPr>
        <w:t>Nařízení Evropského parlamentu a Rady (EU) č. 524/2013 ze dne 21. května 2013 o řešení spotřebitelských sporů on-line a o změně nařízení (ES) č. 2006/2004 a směrnice 2009/22/ES (nařízení o řešení spotřebitelských sporů on-line).</w:t>
      </w:r>
      <w:r w:rsidRPr="00A16A5C">
        <w:rPr>
          <w:strike/>
          <w:sz w:val="24"/>
          <w:szCs w:val="24"/>
        </w:rPr>
        <w:br/>
      </w:r>
      <w:r w:rsidRPr="00A16A5C">
        <w:rPr>
          <w:sz w:val="24"/>
          <w:szCs w:val="24"/>
        </w:rPr>
        <w:t>Nařízení Evropského parlamentu a Rady (EU) 2017/2394 ze dne 12. prosince 2017 o spolupráci mezi vnitrostátními orgány příslušnými pro vymáhání dodržování právních předpisů na ochranu zájmů spotřebitelů a o zrušení nařízení (ES) č. 2006/2004, v platném znění.</w:t>
      </w:r>
    </w:p>
    <w:p w14:paraId="1867D702" w14:textId="1EE6C721" w:rsidR="00510722" w:rsidRPr="00A16A5C" w:rsidRDefault="00510722" w:rsidP="00510722">
      <w:pPr>
        <w:pStyle w:val="37"/>
        <w:shd w:val="clear" w:color="auto" w:fill="FFFFFF" w:themeFill="background1"/>
        <w:ind w:left="0" w:firstLine="0"/>
        <w:contextualSpacing/>
        <w:jc w:val="both"/>
        <w:rPr>
          <w:sz w:val="24"/>
          <w:szCs w:val="24"/>
        </w:rPr>
      </w:pPr>
      <w:r w:rsidRPr="00A16A5C">
        <w:rPr>
          <w:sz w:val="24"/>
          <w:szCs w:val="24"/>
        </w:rPr>
        <w:t>Nařízení (EU) 2018/302 Evropského parlamentu a Rady ze dne 28. února 2018 o řešení neoprávněného zeměpisného blokování a dalších forem diskriminace založených na státní příslušnosti, místě bydliště či místě usazení zákazníků v rámci vnitřního trhu a o změně nařízení (ES) č. 2006/2004 a (EU) 2017/2394 a směrnice 2009/22/ES.</w:t>
      </w:r>
    </w:p>
    <w:p w14:paraId="3A5A535D" w14:textId="4F53D742" w:rsidR="00510722" w:rsidRPr="00A16A5C" w:rsidRDefault="00510722" w:rsidP="00510722">
      <w:pPr>
        <w:pStyle w:val="37"/>
        <w:shd w:val="clear" w:color="auto" w:fill="FFFFFF" w:themeFill="background1"/>
        <w:ind w:left="0" w:firstLine="0"/>
        <w:contextualSpacing/>
        <w:jc w:val="both"/>
        <w:rPr>
          <w:sz w:val="24"/>
          <w:szCs w:val="24"/>
        </w:rPr>
      </w:pPr>
      <w:r w:rsidRPr="00A16A5C">
        <w:rPr>
          <w:sz w:val="24"/>
          <w:szCs w:val="24"/>
        </w:rPr>
        <w:t>Čl. 7 nařízení Evropského parlamentu a Rady (EU) 2018/644 ze dne 18. dubna 2018 o službách přeshraničního dodávání balíků.</w:t>
      </w:r>
    </w:p>
    <w:p w14:paraId="5CDF223F" w14:textId="77777777" w:rsidR="00C949EC" w:rsidRPr="00A16A5C" w:rsidRDefault="00C949EC">
      <w:pPr>
        <w:pStyle w:val="11"/>
        <w:rPr>
          <w:szCs w:val="24"/>
        </w:rPr>
      </w:pPr>
    </w:p>
    <w:p w14:paraId="2A39F06A" w14:textId="77777777" w:rsidR="00A77B3E" w:rsidRPr="00A16A5C" w:rsidRDefault="007A1529" w:rsidP="00B74780">
      <w:pPr>
        <w:pStyle w:val="15"/>
        <w:keepNext/>
        <w:rPr>
          <w:sz w:val="24"/>
          <w:szCs w:val="24"/>
        </w:rPr>
      </w:pPr>
      <w:r w:rsidRPr="00A16A5C">
        <w:rPr>
          <w:sz w:val="24"/>
          <w:szCs w:val="24"/>
        </w:rPr>
        <w:t>§ 2</w:t>
      </w:r>
    </w:p>
    <w:p w14:paraId="0BC8EA41" w14:textId="77777777" w:rsidR="00A77B3E" w:rsidRPr="00A16A5C" w:rsidRDefault="007A1529" w:rsidP="00B74780">
      <w:pPr>
        <w:pStyle w:val="10"/>
        <w:keepNext/>
        <w:rPr>
          <w:b w:val="0"/>
          <w:bCs/>
          <w:sz w:val="24"/>
          <w:szCs w:val="24"/>
        </w:rPr>
      </w:pPr>
      <w:r w:rsidRPr="00A16A5C">
        <w:rPr>
          <w:b w:val="0"/>
          <w:bCs/>
          <w:sz w:val="24"/>
          <w:szCs w:val="24"/>
        </w:rPr>
        <w:t>Vymezení některých pojmů</w:t>
      </w:r>
    </w:p>
    <w:p w14:paraId="6FED824A" w14:textId="77777777" w:rsidR="00C949EC" w:rsidRPr="00A16A5C" w:rsidRDefault="00C949EC" w:rsidP="00B74780">
      <w:pPr>
        <w:pStyle w:val="11"/>
        <w:keepNext/>
        <w:rPr>
          <w:szCs w:val="24"/>
        </w:rPr>
      </w:pPr>
      <w:r w:rsidRPr="00A16A5C">
        <w:rPr>
          <w:szCs w:val="24"/>
        </w:rPr>
        <w:t>(1)    Pro účely tohoto zákona se rozumí:</w:t>
      </w:r>
    </w:p>
    <w:p w14:paraId="05AC3537" w14:textId="77777777" w:rsidR="00C949EC" w:rsidRPr="00A16A5C" w:rsidRDefault="00C949EC" w:rsidP="00B74780">
      <w:pPr>
        <w:pStyle w:val="12"/>
        <w:numPr>
          <w:ilvl w:val="0"/>
          <w:numId w:val="1"/>
        </w:numPr>
        <w:ind w:left="426"/>
        <w:rPr>
          <w:szCs w:val="24"/>
        </w:rPr>
      </w:pPr>
      <w:r w:rsidRPr="00A16A5C">
        <w:rPr>
          <w:szCs w:val="24"/>
        </w:rPr>
        <w:t>spotřebitelem fyzická osoba, která nejedná v rámci své podnikatelské činnosti nebo v rámci samostatného výkonu svého povolání,</w:t>
      </w:r>
    </w:p>
    <w:p w14:paraId="3A823AD9" w14:textId="68288EBF" w:rsidR="00C949EC" w:rsidRPr="00A16A5C" w:rsidRDefault="00C949EC" w:rsidP="00B74780">
      <w:pPr>
        <w:pStyle w:val="12"/>
        <w:numPr>
          <w:ilvl w:val="0"/>
          <w:numId w:val="1"/>
        </w:numPr>
        <w:ind w:left="426"/>
        <w:rPr>
          <w:szCs w:val="24"/>
        </w:rPr>
      </w:pPr>
      <w:r w:rsidRPr="00A16A5C">
        <w:rPr>
          <w:szCs w:val="24"/>
        </w:rPr>
        <w:t>prodávajícím podnikatel</w:t>
      </w:r>
      <w:r w:rsidR="00325C40" w:rsidRPr="00A16A5C">
        <w:rPr>
          <w:szCs w:val="24"/>
          <w:vertAlign w:val="superscript"/>
        </w:rPr>
        <w:t>4)</w:t>
      </w:r>
      <w:r w:rsidRPr="00A16A5C">
        <w:rPr>
          <w:szCs w:val="24"/>
        </w:rPr>
        <w:t xml:space="preserve"> který spotřebiteli prodává výrobky nebo poskytuje služby,</w:t>
      </w:r>
    </w:p>
    <w:p w14:paraId="311875B1" w14:textId="77777777" w:rsidR="00C949EC" w:rsidRPr="00A16A5C" w:rsidRDefault="00C949EC" w:rsidP="00B74780">
      <w:pPr>
        <w:pStyle w:val="12"/>
        <w:numPr>
          <w:ilvl w:val="0"/>
          <w:numId w:val="1"/>
        </w:numPr>
        <w:ind w:left="426"/>
        <w:rPr>
          <w:szCs w:val="24"/>
        </w:rPr>
      </w:pPr>
      <w:r w:rsidRPr="00A16A5C">
        <w:rPr>
          <w:szCs w:val="24"/>
        </w:rPr>
        <w:lastRenderedPageBreak/>
        <w:t>výrobcem podnikatel, který zhotovil výrobek anebo jeho součást, vytěžil prvotní surovinu nebo ji dále zpracoval, anebo který se za výrobce označil,</w:t>
      </w:r>
    </w:p>
    <w:p w14:paraId="1267DF7F" w14:textId="77777777" w:rsidR="00C949EC" w:rsidRPr="00A16A5C" w:rsidRDefault="00C949EC" w:rsidP="00B74780">
      <w:pPr>
        <w:pStyle w:val="12"/>
        <w:numPr>
          <w:ilvl w:val="0"/>
          <w:numId w:val="1"/>
        </w:numPr>
        <w:ind w:left="426"/>
        <w:rPr>
          <w:szCs w:val="24"/>
        </w:rPr>
      </w:pPr>
      <w:r w:rsidRPr="00A16A5C">
        <w:rPr>
          <w:szCs w:val="24"/>
        </w:rPr>
        <w:t>dovozcem podnikatel, který uvede na trh výrobek z jiného než členského státu Evropské unie,</w:t>
      </w:r>
    </w:p>
    <w:p w14:paraId="35F5B699" w14:textId="77777777" w:rsidR="00C949EC" w:rsidRPr="00A16A5C" w:rsidRDefault="00C949EC" w:rsidP="00B74780">
      <w:pPr>
        <w:pStyle w:val="12"/>
        <w:numPr>
          <w:ilvl w:val="0"/>
          <w:numId w:val="1"/>
        </w:numPr>
        <w:ind w:left="426"/>
        <w:rPr>
          <w:szCs w:val="24"/>
        </w:rPr>
      </w:pPr>
      <w:r w:rsidRPr="00A16A5C">
        <w:rPr>
          <w:szCs w:val="24"/>
        </w:rPr>
        <w:t>dodavatelem každý další podnikatel, který přímo nebo prostřednictvím jiných podnikatelů dodal prodávajícímu výrobky,</w:t>
      </w:r>
    </w:p>
    <w:p w14:paraId="2E6ACC8C" w14:textId="77777777" w:rsidR="00C949EC" w:rsidRPr="00A16A5C" w:rsidRDefault="00C949EC" w:rsidP="00B74780">
      <w:pPr>
        <w:pStyle w:val="12"/>
        <w:numPr>
          <w:ilvl w:val="0"/>
          <w:numId w:val="1"/>
        </w:numPr>
        <w:ind w:left="426"/>
        <w:rPr>
          <w:szCs w:val="24"/>
        </w:rPr>
      </w:pPr>
      <w:r w:rsidRPr="00A16A5C">
        <w:rPr>
          <w:szCs w:val="24"/>
        </w:rPr>
        <w:t>výrobkem věc, včetně práv a závazků s touto věcí souvisejících,</w:t>
      </w:r>
    </w:p>
    <w:p w14:paraId="5235DCD7" w14:textId="77777777" w:rsidR="00C949EC" w:rsidRPr="00A16A5C" w:rsidRDefault="00C949EC" w:rsidP="00B74780">
      <w:pPr>
        <w:pStyle w:val="12"/>
        <w:numPr>
          <w:ilvl w:val="0"/>
          <w:numId w:val="1"/>
        </w:numPr>
        <w:ind w:left="426"/>
        <w:rPr>
          <w:szCs w:val="24"/>
        </w:rPr>
      </w:pPr>
      <w:r w:rsidRPr="00A16A5C">
        <w:rPr>
          <w:szCs w:val="24"/>
        </w:rPr>
        <w:t>službou jakákoliv podnikatelská činnost, včetně práv a závazků s touto činností souvisejících,</w:t>
      </w:r>
    </w:p>
    <w:p w14:paraId="776616F8" w14:textId="77777777" w:rsidR="00C949EC" w:rsidRPr="00A16A5C" w:rsidRDefault="00C949EC" w:rsidP="00B74780">
      <w:pPr>
        <w:pStyle w:val="12"/>
        <w:numPr>
          <w:ilvl w:val="0"/>
          <w:numId w:val="1"/>
        </w:numPr>
        <w:ind w:left="426"/>
        <w:rPr>
          <w:szCs w:val="24"/>
        </w:rPr>
      </w:pPr>
      <w:r w:rsidRPr="00A16A5C">
        <w:rPr>
          <w:szCs w:val="24"/>
        </w:rPr>
        <w:t>obuví výrobek určený k ochraně nebo pokrytí nohou, který má připevněnou podešev, včetně hlavních částí takové obuvi, i když jsou prodávány samostatně,</w:t>
      </w:r>
    </w:p>
    <w:p w14:paraId="228C1365" w14:textId="77777777" w:rsidR="00C949EC" w:rsidRPr="00A16A5C" w:rsidRDefault="00C949EC" w:rsidP="00B74780">
      <w:pPr>
        <w:pStyle w:val="12"/>
        <w:numPr>
          <w:ilvl w:val="0"/>
          <w:numId w:val="1"/>
        </w:numPr>
        <w:ind w:left="426"/>
        <w:rPr>
          <w:szCs w:val="24"/>
        </w:rPr>
      </w:pPr>
      <w:r w:rsidRPr="00A16A5C">
        <w:rPr>
          <w:szCs w:val="24"/>
        </w:rPr>
        <w:t>hlavními částmi obuvi součásti nebo dílce používané k výrobě obuvi, které tvoří:</w:t>
      </w:r>
    </w:p>
    <w:p w14:paraId="72D0C15C" w14:textId="3A713AFC" w:rsidR="00C949EC" w:rsidRPr="00A16A5C" w:rsidRDefault="00C949EC" w:rsidP="00B74780">
      <w:pPr>
        <w:pStyle w:val="12"/>
        <w:numPr>
          <w:ilvl w:val="1"/>
          <w:numId w:val="2"/>
        </w:numPr>
        <w:ind w:left="851"/>
        <w:rPr>
          <w:szCs w:val="24"/>
        </w:rPr>
      </w:pPr>
      <w:r w:rsidRPr="00A16A5C">
        <w:rPr>
          <w:szCs w:val="24"/>
        </w:rPr>
        <w:t>vrchní část obuvi jako sestava součástí vnější části svršku, která je připevněna k</w:t>
      </w:r>
      <w:r w:rsidR="0087754C" w:rsidRPr="00A16A5C">
        <w:rPr>
          <w:szCs w:val="24"/>
        </w:rPr>
        <w:t> </w:t>
      </w:r>
      <w:r w:rsidRPr="00A16A5C">
        <w:rPr>
          <w:szCs w:val="24"/>
        </w:rPr>
        <w:t>podešvi nebo mezipodešvi,</w:t>
      </w:r>
    </w:p>
    <w:p w14:paraId="4D96E50D" w14:textId="4958F2D4" w:rsidR="00C949EC" w:rsidRPr="00A16A5C" w:rsidRDefault="00C949EC" w:rsidP="00B74780">
      <w:pPr>
        <w:pStyle w:val="12"/>
        <w:numPr>
          <w:ilvl w:val="1"/>
          <w:numId w:val="2"/>
        </w:numPr>
        <w:ind w:left="851"/>
        <w:rPr>
          <w:szCs w:val="24"/>
        </w:rPr>
      </w:pPr>
      <w:r w:rsidRPr="00A16A5C">
        <w:rPr>
          <w:szCs w:val="24"/>
        </w:rPr>
        <w:t>stélka a podšívka, které jsou sestavou stélky a podšívky svršku, tvořící vnitřní část obuvi,</w:t>
      </w:r>
    </w:p>
    <w:p w14:paraId="30DDFCAA" w14:textId="2D59F5BC" w:rsidR="00C949EC" w:rsidRPr="00A16A5C" w:rsidRDefault="00C949EC" w:rsidP="00B74780">
      <w:pPr>
        <w:pStyle w:val="12"/>
        <w:numPr>
          <w:ilvl w:val="1"/>
          <w:numId w:val="2"/>
        </w:numPr>
        <w:ind w:left="851"/>
        <w:rPr>
          <w:szCs w:val="24"/>
        </w:rPr>
      </w:pPr>
      <w:r w:rsidRPr="00A16A5C">
        <w:rPr>
          <w:szCs w:val="24"/>
        </w:rPr>
        <w:t>podešev jako spodní část obuvi, připevněná ke svršku, která je vystavena oděru při používání obuvi,</w:t>
      </w:r>
    </w:p>
    <w:p w14:paraId="4F32D089" w14:textId="77777777" w:rsidR="00C949EC" w:rsidRPr="00A16A5C" w:rsidRDefault="00C949EC" w:rsidP="00B74780">
      <w:pPr>
        <w:pStyle w:val="12"/>
        <w:numPr>
          <w:ilvl w:val="0"/>
          <w:numId w:val="1"/>
        </w:numPr>
        <w:ind w:left="426"/>
        <w:rPr>
          <w:szCs w:val="24"/>
        </w:rPr>
      </w:pPr>
      <w:r w:rsidRPr="00A16A5C">
        <w:rPr>
          <w:szCs w:val="24"/>
        </w:rPr>
        <w:t xml:space="preserve"> usní vyčiněná kůže, jejíž vláknitá struktura zůstala zachována a u níž tloušťka konečné povrchové úpravy je menší než 0,15 mm včetně,</w:t>
      </w:r>
    </w:p>
    <w:p w14:paraId="6B76FC3F" w14:textId="77777777" w:rsidR="00C949EC" w:rsidRPr="00A16A5C" w:rsidRDefault="00C949EC" w:rsidP="00B74780">
      <w:pPr>
        <w:pStyle w:val="12"/>
        <w:numPr>
          <w:ilvl w:val="0"/>
          <w:numId w:val="1"/>
        </w:numPr>
        <w:ind w:left="426"/>
        <w:rPr>
          <w:szCs w:val="24"/>
        </w:rPr>
      </w:pPr>
      <w:proofErr w:type="spellStart"/>
      <w:r w:rsidRPr="00A16A5C">
        <w:rPr>
          <w:szCs w:val="24"/>
        </w:rPr>
        <w:t>povrstvenou</w:t>
      </w:r>
      <w:proofErr w:type="spellEnd"/>
      <w:r w:rsidRPr="00A16A5C">
        <w:rPr>
          <w:szCs w:val="24"/>
        </w:rPr>
        <w:t xml:space="preserve"> usní useň s nánosem vrstvy, která je menší než třetina celkové tloušťky usně, ale je větší než 0,15 mm,</w:t>
      </w:r>
    </w:p>
    <w:p w14:paraId="4EB7ECFB" w14:textId="350A176C" w:rsidR="00C949EC" w:rsidRPr="00A16A5C" w:rsidRDefault="00C949EC" w:rsidP="00B74780">
      <w:pPr>
        <w:pStyle w:val="12"/>
        <w:numPr>
          <w:ilvl w:val="0"/>
          <w:numId w:val="1"/>
        </w:numPr>
        <w:ind w:left="426"/>
        <w:rPr>
          <w:szCs w:val="24"/>
        </w:rPr>
      </w:pPr>
      <w:r w:rsidRPr="00A16A5C">
        <w:rPr>
          <w:szCs w:val="24"/>
        </w:rPr>
        <w:t xml:space="preserve"> křišťálovým sklem sklo, které obsahuje oxid olovnatý, oxid barnatý, oxid zinečnatý a</w:t>
      </w:r>
      <w:r w:rsidR="00F25D88" w:rsidRPr="00A16A5C">
        <w:rPr>
          <w:szCs w:val="24"/>
        </w:rPr>
        <w:t> </w:t>
      </w:r>
      <w:r w:rsidRPr="00A16A5C">
        <w:rPr>
          <w:szCs w:val="24"/>
        </w:rPr>
        <w:t>oxid draselný samostatně nebo v kombinaci, a to v množství stanoveném prováděcím právním předpisem. Prováděcí právní předpis upraví i další technické podrobnosti,</w:t>
      </w:r>
    </w:p>
    <w:p w14:paraId="010B28D6" w14:textId="77777777" w:rsidR="00C949EC" w:rsidRPr="00A16A5C" w:rsidRDefault="00C949EC" w:rsidP="00B74780">
      <w:pPr>
        <w:pStyle w:val="12"/>
        <w:numPr>
          <w:ilvl w:val="0"/>
          <w:numId w:val="1"/>
        </w:numPr>
        <w:ind w:left="426"/>
        <w:rPr>
          <w:szCs w:val="24"/>
        </w:rPr>
      </w:pPr>
      <w:r w:rsidRPr="00A16A5C">
        <w:rPr>
          <w:szCs w:val="24"/>
        </w:rPr>
        <w:t>výrobkem porušujícím některá práva duševního vlastnictví se rozumí</w:t>
      </w:r>
    </w:p>
    <w:p w14:paraId="242A5071" w14:textId="11BC9102" w:rsidR="00C949EC" w:rsidRPr="00A16A5C" w:rsidRDefault="00C949EC" w:rsidP="00B74780">
      <w:pPr>
        <w:pStyle w:val="12"/>
        <w:numPr>
          <w:ilvl w:val="0"/>
          <w:numId w:val="3"/>
        </w:numPr>
        <w:rPr>
          <w:szCs w:val="24"/>
        </w:rPr>
      </w:pPr>
      <w:r w:rsidRPr="00A16A5C">
        <w:rPr>
          <w:szCs w:val="24"/>
        </w:rPr>
        <w:t>padělek, jímž je výrobek, včetně jeho obalu, na němž je bez souhlasu majitele ochranné známky umístěno označení stejné nebo zaměnitelné s ochrannou známkou, porušující práva majitele ochranné známky podle zvláštního právního předpisu</w:t>
      </w:r>
      <w:r w:rsidR="00325C40" w:rsidRPr="00A16A5C">
        <w:rPr>
          <w:szCs w:val="24"/>
          <w:vertAlign w:val="superscript"/>
        </w:rPr>
        <w:t>4b)</w:t>
      </w:r>
      <w:r w:rsidRPr="00A16A5C">
        <w:rPr>
          <w:szCs w:val="24"/>
        </w:rPr>
        <w:t xml:space="preserve"> dále veškeré věci nesoucí takové označení (značky, loga, etikety, nálepky, prospekty, návody k použití, doklady o záruce apod.), a to i tehdy, jsou-li uváděny samostatně, a samostatné obaly, na nichž je umístěno takové označení,</w:t>
      </w:r>
    </w:p>
    <w:p w14:paraId="065CC976" w14:textId="339360AF" w:rsidR="00C949EC" w:rsidRPr="00A16A5C" w:rsidRDefault="00C949EC" w:rsidP="00B74780">
      <w:pPr>
        <w:pStyle w:val="12"/>
        <w:numPr>
          <w:ilvl w:val="0"/>
          <w:numId w:val="3"/>
        </w:numPr>
        <w:rPr>
          <w:szCs w:val="24"/>
        </w:rPr>
      </w:pPr>
      <w:r w:rsidRPr="00A16A5C">
        <w:rPr>
          <w:szCs w:val="24"/>
        </w:rPr>
        <w:t>nedovolená napodobenina, jíž je výrobek, který je rozmnoženinou nebo zahrnuje rozmnoženinu vyrobenou bez souhlasu majitele autorských práv nebo práv souvisejících s právem autorským nebo bez souhlasu majitele práv k</w:t>
      </w:r>
      <w:r w:rsidR="005B33F7" w:rsidRPr="00A16A5C">
        <w:rPr>
          <w:szCs w:val="24"/>
        </w:rPr>
        <w:t> </w:t>
      </w:r>
      <w:r w:rsidRPr="00A16A5C">
        <w:rPr>
          <w:szCs w:val="24"/>
        </w:rPr>
        <w:t>průmyslovému vzoru, jestliže pořízení rozmnoženiny porušuje tato práva podle zvláštních právních předpisů</w:t>
      </w:r>
      <w:r w:rsidR="00325C40" w:rsidRPr="00A16A5C">
        <w:rPr>
          <w:szCs w:val="24"/>
          <w:vertAlign w:val="superscript"/>
        </w:rPr>
        <w:t>4c)</w:t>
      </w:r>
      <w:r w:rsidR="00325C40" w:rsidRPr="00A16A5C">
        <w:rPr>
          <w:szCs w:val="24"/>
        </w:rPr>
        <w:t>,</w:t>
      </w:r>
    </w:p>
    <w:p w14:paraId="30A95AA5" w14:textId="3683062C" w:rsidR="00C949EC" w:rsidRPr="00A16A5C" w:rsidRDefault="00C949EC" w:rsidP="00B74780">
      <w:pPr>
        <w:pStyle w:val="12"/>
        <w:numPr>
          <w:ilvl w:val="0"/>
          <w:numId w:val="3"/>
        </w:numPr>
        <w:rPr>
          <w:szCs w:val="24"/>
        </w:rPr>
      </w:pPr>
      <w:r w:rsidRPr="00A16A5C">
        <w:rPr>
          <w:szCs w:val="24"/>
        </w:rPr>
        <w:t>výrobek, porušující práva majitele patentu</w:t>
      </w:r>
      <w:r w:rsidRPr="00A16A5C">
        <w:rPr>
          <w:szCs w:val="24"/>
          <w:vertAlign w:val="superscript"/>
        </w:rPr>
        <w:t>4d)</w:t>
      </w:r>
      <w:r w:rsidRPr="00A16A5C">
        <w:rPr>
          <w:szCs w:val="24"/>
        </w:rPr>
        <w:t xml:space="preserve"> nebo užitného vzoru</w:t>
      </w:r>
      <w:r w:rsidRPr="00A16A5C">
        <w:rPr>
          <w:szCs w:val="24"/>
          <w:vertAlign w:val="superscript"/>
        </w:rPr>
        <w:t>4e)</w:t>
      </w:r>
      <w:r w:rsidRPr="00A16A5C">
        <w:rPr>
          <w:szCs w:val="24"/>
        </w:rPr>
        <w:t xml:space="preserve"> nebo práva majitele dodatkového ochranného osvědčení pro léčiva a pro přípravky na ochranu rostlin podle zvláštního právního předpisu</w:t>
      </w:r>
      <w:r w:rsidR="00325C40" w:rsidRPr="00A16A5C">
        <w:rPr>
          <w:szCs w:val="24"/>
          <w:vertAlign w:val="superscript"/>
        </w:rPr>
        <w:t>4d)</w:t>
      </w:r>
      <w:r w:rsidRPr="00A16A5C">
        <w:rPr>
          <w:szCs w:val="24"/>
        </w:rPr>
        <w:t>,</w:t>
      </w:r>
      <w:r w:rsidR="00325C40" w:rsidRPr="00A16A5C" w:rsidDel="00325C40">
        <w:rPr>
          <w:szCs w:val="24"/>
        </w:rPr>
        <w:t xml:space="preserve"> </w:t>
      </w:r>
    </w:p>
    <w:p w14:paraId="6C07328F" w14:textId="400F903C" w:rsidR="00C949EC" w:rsidRPr="00A16A5C" w:rsidRDefault="00C949EC" w:rsidP="00B74780">
      <w:pPr>
        <w:pStyle w:val="12"/>
        <w:numPr>
          <w:ilvl w:val="0"/>
          <w:numId w:val="3"/>
        </w:numPr>
        <w:rPr>
          <w:szCs w:val="24"/>
        </w:rPr>
      </w:pPr>
      <w:r w:rsidRPr="00A16A5C">
        <w:rPr>
          <w:szCs w:val="24"/>
        </w:rPr>
        <w:t>výrobek, porušující práva toho, jemuž svědčí ochrana zapsaného označení původu nebo zeměpisného označení</w:t>
      </w:r>
      <w:r w:rsidR="00325C40" w:rsidRPr="00A16A5C">
        <w:rPr>
          <w:szCs w:val="24"/>
          <w:vertAlign w:val="superscript"/>
        </w:rPr>
        <w:t>4f)</w:t>
      </w:r>
      <w:r w:rsidRPr="00A16A5C">
        <w:rPr>
          <w:szCs w:val="24"/>
        </w:rPr>
        <w:t>,</w:t>
      </w:r>
      <w:r w:rsidR="00325C40" w:rsidRPr="00A16A5C" w:rsidDel="00325C40">
        <w:rPr>
          <w:szCs w:val="24"/>
        </w:rPr>
        <w:t xml:space="preserve"> </w:t>
      </w:r>
    </w:p>
    <w:p w14:paraId="6B2B8C7F" w14:textId="301D1BCC" w:rsidR="00C949EC" w:rsidRPr="00A16A5C" w:rsidRDefault="00C949EC" w:rsidP="00B74780">
      <w:pPr>
        <w:pStyle w:val="12"/>
        <w:numPr>
          <w:ilvl w:val="0"/>
          <w:numId w:val="1"/>
        </w:numPr>
        <w:ind w:left="426"/>
        <w:rPr>
          <w:szCs w:val="24"/>
        </w:rPr>
      </w:pPr>
      <w:r w:rsidRPr="00A16A5C">
        <w:rPr>
          <w:szCs w:val="24"/>
        </w:rPr>
        <w:lastRenderedPageBreak/>
        <w:t>obchodní praktikou způsob chování prodávajícího spočívající v konání, opomenutí, prohlášení, obchodním sdělení včetně reklamy a uvedení na trh související s</w:t>
      </w:r>
      <w:r w:rsidR="00325C40" w:rsidRPr="00A16A5C">
        <w:rPr>
          <w:szCs w:val="24"/>
        </w:rPr>
        <w:t> </w:t>
      </w:r>
      <w:r w:rsidRPr="00A16A5C">
        <w:rPr>
          <w:szCs w:val="24"/>
        </w:rPr>
        <w:t>propagací, prodejem nebo dodáním výrobku nebo služby spotřebiteli,</w:t>
      </w:r>
    </w:p>
    <w:p w14:paraId="00B9E5FE" w14:textId="77777777" w:rsidR="00C949EC" w:rsidRPr="00A16A5C" w:rsidRDefault="00C949EC" w:rsidP="00B74780">
      <w:pPr>
        <w:pStyle w:val="12"/>
        <w:numPr>
          <w:ilvl w:val="0"/>
          <w:numId w:val="1"/>
        </w:numPr>
        <w:ind w:left="426"/>
        <w:rPr>
          <w:szCs w:val="24"/>
        </w:rPr>
      </w:pPr>
      <w:r w:rsidRPr="00A16A5C">
        <w:rPr>
          <w:szCs w:val="24"/>
        </w:rPr>
        <w:t>odbornou péčí úroveň zvláštních dovedností a péče, kterou lze od podnikatele ve vztahu ke spotřebiteli rozumně očekávat a která odpovídá poctivým obchodním praktikám nebo obecným zásadám dobré víry v oblasti jeho činnosti,</w:t>
      </w:r>
    </w:p>
    <w:p w14:paraId="76B8EC81" w14:textId="77777777" w:rsidR="00C949EC" w:rsidRPr="00A16A5C" w:rsidRDefault="00C949EC" w:rsidP="00B74780">
      <w:pPr>
        <w:pStyle w:val="12"/>
        <w:numPr>
          <w:ilvl w:val="0"/>
          <w:numId w:val="1"/>
        </w:numPr>
        <w:ind w:left="426"/>
        <w:rPr>
          <w:szCs w:val="24"/>
        </w:rPr>
      </w:pPr>
      <w:r w:rsidRPr="00A16A5C">
        <w:rPr>
          <w:szCs w:val="24"/>
        </w:rPr>
        <w:t>nabídkou ke koupi obchodní sdělení, které způsobem vhodným pro použitý typ obchodního sdělení uvádí informace o výrobku nebo službě a cenu a umožňuje tak spotřebiteli uskutečnit koupi,</w:t>
      </w:r>
    </w:p>
    <w:p w14:paraId="2F5609A6" w14:textId="77777777" w:rsidR="00C949EC" w:rsidRPr="00A16A5C" w:rsidRDefault="00C949EC" w:rsidP="00B74780">
      <w:pPr>
        <w:pStyle w:val="12"/>
        <w:numPr>
          <w:ilvl w:val="0"/>
          <w:numId w:val="1"/>
        </w:numPr>
        <w:ind w:left="426"/>
        <w:rPr>
          <w:szCs w:val="24"/>
        </w:rPr>
      </w:pPr>
      <w:r w:rsidRPr="00A16A5C">
        <w:rPr>
          <w:szCs w:val="24"/>
        </w:rPr>
        <w:t>rozhodnutím ohledně koupě rozhodnutí spotřebitele o tom, zda, jak a za jakých podmínek výrobek nebo službu koupí, zda za ně zaplatí najednou nebo částečně, zda si je ponechá nebo neponechá nebo zda ve vztahu k nim uplatní právo vyplývající ze smlouvy, ať již se spotřebitel rozhodne jednat nebo zdržet se jednání,</w:t>
      </w:r>
    </w:p>
    <w:p w14:paraId="12BD0331" w14:textId="77777777" w:rsidR="00C949EC" w:rsidRPr="00A16A5C" w:rsidRDefault="00C949EC" w:rsidP="00B74780">
      <w:pPr>
        <w:pStyle w:val="12"/>
        <w:numPr>
          <w:ilvl w:val="0"/>
          <w:numId w:val="1"/>
        </w:numPr>
        <w:ind w:left="426"/>
        <w:rPr>
          <w:szCs w:val="24"/>
        </w:rPr>
      </w:pPr>
      <w:r w:rsidRPr="00A16A5C">
        <w:rPr>
          <w:szCs w:val="24"/>
        </w:rPr>
        <w:t>podstatným narušením ekonomického chování spotřebitele použití obchodní praktiky, která významně zhoršuje schopnost spotřebitele učinit informované rozhodnutí, což vede k tomu, že učiní rozhodnutí ohledně koupě, které by jinak neučinil,</w:t>
      </w:r>
    </w:p>
    <w:p w14:paraId="78303920" w14:textId="77777777" w:rsidR="00C949EC" w:rsidRPr="00A16A5C" w:rsidRDefault="00C949EC" w:rsidP="00B74780">
      <w:pPr>
        <w:pStyle w:val="12"/>
        <w:numPr>
          <w:ilvl w:val="0"/>
          <w:numId w:val="1"/>
        </w:numPr>
        <w:ind w:left="426"/>
        <w:rPr>
          <w:szCs w:val="24"/>
        </w:rPr>
      </w:pPr>
      <w:r w:rsidRPr="00A16A5C">
        <w:rPr>
          <w:szCs w:val="24"/>
        </w:rPr>
        <w:t>nepatřičným ovlivňováním využívání silnější pozice prodávajícího vůči spotřebiteli způsobem, který významně omezuje jeho schopnost učinit informované rozhodnutí, a to i bez použití fyzické síly nebo hrozby jejího použití,</w:t>
      </w:r>
    </w:p>
    <w:p w14:paraId="6D0C8805" w14:textId="77777777" w:rsidR="00C949EC" w:rsidRPr="00A16A5C" w:rsidRDefault="00C949EC" w:rsidP="00B74780">
      <w:pPr>
        <w:pStyle w:val="12"/>
        <w:numPr>
          <w:ilvl w:val="0"/>
          <w:numId w:val="1"/>
        </w:numPr>
        <w:ind w:left="426"/>
        <w:rPr>
          <w:szCs w:val="24"/>
        </w:rPr>
      </w:pPr>
      <w:r w:rsidRPr="00A16A5C">
        <w:rPr>
          <w:szCs w:val="24"/>
        </w:rPr>
        <w:t>přeshraničním sporem spor z kupní smlouvy nebo ze smlouvy o poskytování služeb, jestliže má spotřebitel v době, kdy si objednává výrobek nebo službu, bydliště v jiném členském státě Evropské unie nebo státě tvořícím Evropský hospodářský prostor, než je stát, v němž je usazen prodávající,</w:t>
      </w:r>
    </w:p>
    <w:p w14:paraId="14CB0A5A" w14:textId="77777777" w:rsidR="00C949EC" w:rsidRPr="00A16A5C" w:rsidRDefault="00C949EC" w:rsidP="00B74780">
      <w:pPr>
        <w:pStyle w:val="12"/>
        <w:numPr>
          <w:ilvl w:val="0"/>
          <w:numId w:val="1"/>
        </w:numPr>
        <w:ind w:left="426"/>
        <w:rPr>
          <w:szCs w:val="24"/>
        </w:rPr>
      </w:pPr>
      <w:r w:rsidRPr="00A16A5C">
        <w:rPr>
          <w:szCs w:val="24"/>
        </w:rPr>
        <w:t>spotřebitelskou soutěží soutěž, anketa nebo jiná akce o ceny pořádaná pro spotřebitele v přímé souvislosti s propagací, nabídkou nebo prodejem výrobku či služby prodávajícího, při níž se prodávající či jím pověřená osoba zavazuje vyplatit účastníkům určeným náhodným výběrem peněžité či nepeněžité ceny a při kterých je podmínkou účasti zakoupení určitého výrobku či služby a doložení tohoto nákupu prodávajícímu nebo uzavření smluvního vztahu s prodávajícím výrobku, nebo služby či účast spotřebitele na marketingové akci prodávajícího, a to i nepřímo prostřednictvím jiné osoby,</w:t>
      </w:r>
    </w:p>
    <w:p w14:paraId="4C58CCC7" w14:textId="52420969" w:rsidR="00C949EC" w:rsidRPr="00A16A5C" w:rsidRDefault="00C949EC" w:rsidP="00B74780">
      <w:pPr>
        <w:pStyle w:val="12"/>
        <w:numPr>
          <w:ilvl w:val="0"/>
          <w:numId w:val="1"/>
        </w:numPr>
        <w:ind w:left="426"/>
        <w:rPr>
          <w:szCs w:val="24"/>
        </w:rPr>
      </w:pPr>
      <w:r w:rsidRPr="00A16A5C">
        <w:rPr>
          <w:szCs w:val="24"/>
        </w:rPr>
        <w:t>zástupnou žalobou hromadná žaloba a návrh na nařízení předběžného opatření podle zákona o hromadném občanském řízení soudním, žaloba na ochranu kolektivních zájmů spotřebitelů podle občanského soudního řádu a jiný obdobný návrh na zahájení řízení nebo na nařízení předběžného opatření podaný v jiném členském státě Evropské unie nebo v jiném státě, který je smluvní stranou Dohody o Evropském hospodářském prostoru, v zájmu skupiny spotřebitelů právnickou osobou k tomu určenou tímto státem, vystupuje-li tato právnická osoba v řízení jako žalobce.</w:t>
      </w:r>
    </w:p>
    <w:p w14:paraId="18DA21E1" w14:textId="77777777" w:rsidR="00A77B3E" w:rsidRPr="00A16A5C" w:rsidRDefault="007A1529">
      <w:pPr>
        <w:pStyle w:val="11"/>
        <w:rPr>
          <w:szCs w:val="24"/>
        </w:rPr>
      </w:pPr>
      <w:r w:rsidRPr="00A16A5C">
        <w:rPr>
          <w:szCs w:val="24"/>
        </w:rPr>
        <w:t>(2)    Pro účely tohoto zákona se dále rozumí</w:t>
      </w:r>
    </w:p>
    <w:p w14:paraId="03527DDF" w14:textId="502F2E8A" w:rsidR="00A77B3E" w:rsidRPr="00A16A5C" w:rsidRDefault="007A1529" w:rsidP="00807DB4">
      <w:pPr>
        <w:pStyle w:val="12"/>
        <w:ind w:left="284" w:hanging="283"/>
        <w:rPr>
          <w:szCs w:val="24"/>
        </w:rPr>
      </w:pPr>
      <w:r w:rsidRPr="00A16A5C">
        <w:rPr>
          <w:szCs w:val="24"/>
        </w:rPr>
        <w:t>a)   pořadím relativní důležitost připisovaná výrobkům a službám, jak je prodávající představuje, uspořádává nebo oznamuje, bez ohledu na technologické prostředky používané pro představení, uspořádání nebo oznámení,</w:t>
      </w:r>
    </w:p>
    <w:p w14:paraId="0EB39248" w14:textId="3D193581" w:rsidR="00A77B3E" w:rsidRPr="00A16A5C" w:rsidRDefault="007A1529" w:rsidP="00807DB4">
      <w:pPr>
        <w:pStyle w:val="12"/>
        <w:ind w:left="284" w:hanging="283"/>
        <w:rPr>
          <w:szCs w:val="24"/>
        </w:rPr>
      </w:pPr>
      <w:r w:rsidRPr="00A16A5C">
        <w:rPr>
          <w:szCs w:val="24"/>
        </w:rPr>
        <w:t xml:space="preserve">b)   on-line tržištěm služba umožňující spotřebiteli uzavírat distančním způsobem smlouvu s prodávajícím nebo jinou osobou za využití softwaru zahrnujícího internetovou </w:t>
      </w:r>
      <w:r w:rsidRPr="00A16A5C">
        <w:rPr>
          <w:szCs w:val="24"/>
        </w:rPr>
        <w:lastRenderedPageBreak/>
        <w:t>stránku, část internetové stránky nebo aplikaci, provozovaného jiným podnikatelem, než je prodávající, nebo jeho jménem,</w:t>
      </w:r>
    </w:p>
    <w:p w14:paraId="19FF8577" w14:textId="6DF3A9A0" w:rsidR="00A77B3E" w:rsidRPr="00A16A5C" w:rsidRDefault="007A1529" w:rsidP="00807DB4">
      <w:pPr>
        <w:pStyle w:val="12"/>
        <w:ind w:left="284" w:hanging="283"/>
        <w:rPr>
          <w:szCs w:val="24"/>
        </w:rPr>
      </w:pPr>
      <w:r w:rsidRPr="00A16A5C">
        <w:rPr>
          <w:szCs w:val="24"/>
        </w:rPr>
        <w:t>c)   poskytovatelem on-line tržiště podnikatel umožňující spotřebiteli využití on-line tržiště</w:t>
      </w:r>
      <w:r w:rsidRPr="00A16A5C">
        <w:rPr>
          <w:strike/>
          <w:szCs w:val="24"/>
        </w:rPr>
        <w:t>.</w:t>
      </w:r>
      <w:r w:rsidR="00807DB4" w:rsidRPr="00A16A5C">
        <w:rPr>
          <w:b/>
          <w:bCs/>
          <w:szCs w:val="24"/>
        </w:rPr>
        <w:t>,</w:t>
      </w:r>
    </w:p>
    <w:p w14:paraId="1CBEC7FE" w14:textId="77777777" w:rsidR="00477E1E" w:rsidRPr="00A16A5C" w:rsidRDefault="001904C3" w:rsidP="00477E1E">
      <w:pPr>
        <w:pStyle w:val="12"/>
        <w:pBdr>
          <w:top w:val="single" w:sz="4" w:space="1" w:color="auto"/>
          <w:left w:val="single" w:sz="4" w:space="4" w:color="auto"/>
          <w:bottom w:val="single" w:sz="4" w:space="1" w:color="auto"/>
          <w:right w:val="single" w:sz="4" w:space="4" w:color="auto"/>
        </w:pBdr>
        <w:ind w:left="284" w:hanging="283"/>
        <w:rPr>
          <w:b/>
          <w:bCs/>
          <w:szCs w:val="24"/>
        </w:rPr>
      </w:pPr>
      <w:bookmarkStart w:id="9" w:name="_Hlk184885870"/>
      <w:r w:rsidRPr="00A16A5C">
        <w:rPr>
          <w:b/>
          <w:bCs/>
          <w:szCs w:val="24"/>
        </w:rPr>
        <w:t xml:space="preserve">d) </w:t>
      </w:r>
      <w:r w:rsidR="00807DB4" w:rsidRPr="00A16A5C">
        <w:rPr>
          <w:b/>
          <w:bCs/>
          <w:szCs w:val="24"/>
        </w:rPr>
        <w:t xml:space="preserve">environmentálním tvrzením </w:t>
      </w:r>
      <w:r w:rsidR="007D0F9B" w:rsidRPr="00A16A5C">
        <w:rPr>
          <w:b/>
          <w:bCs/>
          <w:szCs w:val="24"/>
        </w:rPr>
        <w:t xml:space="preserve">jakékoliv </w:t>
      </w:r>
      <w:r w:rsidR="00807DB4" w:rsidRPr="00A16A5C">
        <w:rPr>
          <w:b/>
          <w:bCs/>
          <w:szCs w:val="24"/>
        </w:rPr>
        <w:t xml:space="preserve">sdělení nebo </w:t>
      </w:r>
      <w:r w:rsidR="005E3D9F" w:rsidRPr="00A16A5C">
        <w:rPr>
          <w:b/>
          <w:bCs/>
          <w:szCs w:val="24"/>
        </w:rPr>
        <w:t>znázornění</w:t>
      </w:r>
      <w:r w:rsidR="00AC604C" w:rsidRPr="00A16A5C">
        <w:rPr>
          <w:b/>
          <w:bCs/>
          <w:szCs w:val="24"/>
        </w:rPr>
        <w:t xml:space="preserve">, včetně textového, obrazového, grafického nebo symbolického znázornění, jako je štítek, obchodní značka, </w:t>
      </w:r>
      <w:r w:rsidR="0040245F" w:rsidRPr="00A16A5C">
        <w:rPr>
          <w:b/>
          <w:bCs/>
          <w:szCs w:val="24"/>
        </w:rPr>
        <w:t xml:space="preserve">jméno </w:t>
      </w:r>
      <w:r w:rsidR="000F01EB" w:rsidRPr="00A16A5C">
        <w:rPr>
          <w:b/>
          <w:bCs/>
          <w:szCs w:val="24"/>
        </w:rPr>
        <w:t xml:space="preserve">podnikatele </w:t>
      </w:r>
      <w:r w:rsidR="00AC604C" w:rsidRPr="00A16A5C">
        <w:rPr>
          <w:b/>
          <w:bCs/>
          <w:szCs w:val="24"/>
        </w:rPr>
        <w:t xml:space="preserve">anebo </w:t>
      </w:r>
      <w:r w:rsidR="0040245F" w:rsidRPr="00A16A5C">
        <w:rPr>
          <w:b/>
          <w:bCs/>
          <w:szCs w:val="24"/>
        </w:rPr>
        <w:t xml:space="preserve">název </w:t>
      </w:r>
      <w:r w:rsidR="00AC604C" w:rsidRPr="00A16A5C">
        <w:rPr>
          <w:b/>
          <w:bCs/>
          <w:szCs w:val="24"/>
        </w:rPr>
        <w:t>výrobku nebo služby</w:t>
      </w:r>
      <w:r w:rsidR="00807DB4" w:rsidRPr="00A16A5C">
        <w:rPr>
          <w:b/>
          <w:bCs/>
          <w:szCs w:val="24"/>
        </w:rPr>
        <w:t xml:space="preserve">, které </w:t>
      </w:r>
      <w:r w:rsidR="005137E3" w:rsidRPr="00A16A5C">
        <w:rPr>
          <w:b/>
          <w:bCs/>
          <w:szCs w:val="24"/>
        </w:rPr>
        <w:t xml:space="preserve">je učiněno v souvislosti s obchodním sdělením, </w:t>
      </w:r>
      <w:r w:rsidR="00807DB4" w:rsidRPr="00A16A5C">
        <w:rPr>
          <w:b/>
          <w:bCs/>
          <w:szCs w:val="24"/>
        </w:rPr>
        <w:t>není povinné</w:t>
      </w:r>
      <w:r w:rsidR="00A67B04" w:rsidRPr="00A16A5C">
        <w:rPr>
          <w:b/>
          <w:bCs/>
          <w:szCs w:val="24"/>
        </w:rPr>
        <w:t xml:space="preserve"> </w:t>
      </w:r>
      <w:r w:rsidR="00807DB4" w:rsidRPr="00A16A5C">
        <w:rPr>
          <w:b/>
          <w:bCs/>
          <w:szCs w:val="24"/>
        </w:rPr>
        <w:t xml:space="preserve">a </w:t>
      </w:r>
      <w:r w:rsidR="00AC604C" w:rsidRPr="00A16A5C">
        <w:rPr>
          <w:b/>
          <w:bCs/>
          <w:szCs w:val="24"/>
        </w:rPr>
        <w:t>uvádí nebo naznačuje</w:t>
      </w:r>
      <w:r w:rsidR="00807DB4" w:rsidRPr="00A16A5C">
        <w:rPr>
          <w:b/>
          <w:bCs/>
          <w:szCs w:val="24"/>
        </w:rPr>
        <w:t xml:space="preserve">, že </w:t>
      </w:r>
      <w:bookmarkStart w:id="10" w:name="_Hlk203736668"/>
      <w:r w:rsidR="00807DB4" w:rsidRPr="00A16A5C">
        <w:rPr>
          <w:b/>
          <w:bCs/>
          <w:szCs w:val="24"/>
        </w:rPr>
        <w:t>výrobek nebo služba, jejich kategorie, značka nebo prodávající</w:t>
      </w:r>
      <w:bookmarkEnd w:id="10"/>
      <w:r w:rsidR="00807DB4" w:rsidRPr="00A16A5C">
        <w:rPr>
          <w:b/>
          <w:bCs/>
          <w:szCs w:val="24"/>
        </w:rPr>
        <w:t xml:space="preserve"> </w:t>
      </w:r>
    </w:p>
    <w:p w14:paraId="077B0DDD" w14:textId="77777777" w:rsidR="00BF055B" w:rsidRPr="00A16A5C" w:rsidRDefault="00896242" w:rsidP="00BF055B">
      <w:pPr>
        <w:pStyle w:val="12"/>
        <w:pBdr>
          <w:top w:val="single" w:sz="4" w:space="1" w:color="auto"/>
          <w:left w:val="single" w:sz="4" w:space="4" w:color="auto"/>
          <w:bottom w:val="single" w:sz="4" w:space="1" w:color="auto"/>
          <w:right w:val="single" w:sz="4" w:space="4" w:color="auto"/>
        </w:pBdr>
        <w:ind w:left="284" w:hanging="283"/>
        <w:rPr>
          <w:b/>
          <w:bCs/>
          <w:szCs w:val="24"/>
        </w:rPr>
      </w:pPr>
      <w:r w:rsidRPr="00A16A5C">
        <w:rPr>
          <w:b/>
          <w:bCs/>
          <w:szCs w:val="24"/>
        </w:rPr>
        <w:t xml:space="preserve">1. </w:t>
      </w:r>
      <w:r w:rsidR="00807DB4" w:rsidRPr="00A16A5C">
        <w:rPr>
          <w:b/>
          <w:bCs/>
          <w:szCs w:val="24"/>
        </w:rPr>
        <w:t>mají pozitivní nebo nulový dopad na životní prostředí</w:t>
      </w:r>
      <w:r w:rsidR="00F55A6C" w:rsidRPr="00A16A5C">
        <w:rPr>
          <w:b/>
          <w:bCs/>
          <w:szCs w:val="24"/>
        </w:rPr>
        <w:t xml:space="preserve">, </w:t>
      </w:r>
    </w:p>
    <w:p w14:paraId="025B4EC8" w14:textId="77777777" w:rsidR="00BF055B" w:rsidRPr="00A16A5C" w:rsidRDefault="00BB73C7" w:rsidP="00BF055B">
      <w:pPr>
        <w:pStyle w:val="12"/>
        <w:pBdr>
          <w:top w:val="single" w:sz="4" w:space="1" w:color="auto"/>
          <w:left w:val="single" w:sz="4" w:space="4" w:color="auto"/>
          <w:bottom w:val="single" w:sz="4" w:space="1" w:color="auto"/>
          <w:right w:val="single" w:sz="4" w:space="4" w:color="auto"/>
        </w:pBdr>
        <w:ind w:left="284" w:hanging="283"/>
        <w:rPr>
          <w:b/>
          <w:bCs/>
          <w:szCs w:val="24"/>
        </w:rPr>
      </w:pPr>
      <w:r w:rsidRPr="00A16A5C">
        <w:rPr>
          <w:b/>
          <w:bCs/>
          <w:szCs w:val="24"/>
        </w:rPr>
        <w:t xml:space="preserve">2. </w:t>
      </w:r>
      <w:r w:rsidR="00807DB4" w:rsidRPr="00A16A5C">
        <w:rPr>
          <w:b/>
          <w:bCs/>
          <w:szCs w:val="24"/>
        </w:rPr>
        <w:t xml:space="preserve">působí </w:t>
      </w:r>
      <w:r w:rsidR="007D0F9B" w:rsidRPr="00A16A5C">
        <w:rPr>
          <w:b/>
          <w:bCs/>
          <w:szCs w:val="24"/>
        </w:rPr>
        <w:t xml:space="preserve">na životní prostředí </w:t>
      </w:r>
      <w:r w:rsidR="00807DB4" w:rsidRPr="00A16A5C">
        <w:rPr>
          <w:b/>
          <w:bCs/>
          <w:szCs w:val="24"/>
        </w:rPr>
        <w:t>méně škodlivě</w:t>
      </w:r>
      <w:r w:rsidR="00691BFE" w:rsidRPr="00A16A5C">
        <w:rPr>
          <w:b/>
          <w:bCs/>
          <w:szCs w:val="24"/>
        </w:rPr>
        <w:t xml:space="preserve"> než jiný výrobek nebo služba, jejich kategorie, obchodní značka nebo prodávající</w:t>
      </w:r>
      <w:r w:rsidR="00807DB4" w:rsidRPr="00A16A5C">
        <w:rPr>
          <w:b/>
          <w:bCs/>
          <w:szCs w:val="24"/>
        </w:rPr>
        <w:t xml:space="preserve">, nebo </w:t>
      </w:r>
    </w:p>
    <w:p w14:paraId="5A00BFE9" w14:textId="05D9749D" w:rsidR="001904C3" w:rsidRPr="00A16A5C" w:rsidRDefault="00BB73C7" w:rsidP="00BF055B">
      <w:pPr>
        <w:pStyle w:val="12"/>
        <w:pBdr>
          <w:top w:val="single" w:sz="4" w:space="1" w:color="auto"/>
          <w:left w:val="single" w:sz="4" w:space="4" w:color="auto"/>
          <w:bottom w:val="single" w:sz="4" w:space="1" w:color="auto"/>
          <w:right w:val="single" w:sz="4" w:space="4" w:color="auto"/>
        </w:pBdr>
        <w:ind w:left="284" w:hanging="283"/>
        <w:rPr>
          <w:b/>
          <w:bCs/>
          <w:szCs w:val="24"/>
        </w:rPr>
      </w:pPr>
      <w:r w:rsidRPr="00A16A5C">
        <w:rPr>
          <w:b/>
          <w:bCs/>
          <w:szCs w:val="24"/>
        </w:rPr>
        <w:t xml:space="preserve">3. </w:t>
      </w:r>
      <w:r w:rsidR="00807DB4" w:rsidRPr="00A16A5C">
        <w:rPr>
          <w:b/>
          <w:bCs/>
          <w:szCs w:val="24"/>
        </w:rPr>
        <w:t>že v</w:t>
      </w:r>
      <w:r w:rsidR="002E1819" w:rsidRPr="00A16A5C">
        <w:rPr>
          <w:b/>
          <w:bCs/>
          <w:szCs w:val="24"/>
        </w:rPr>
        <w:t> </w:t>
      </w:r>
      <w:r w:rsidR="00807DB4" w:rsidRPr="00A16A5C">
        <w:rPr>
          <w:b/>
          <w:bCs/>
          <w:szCs w:val="24"/>
        </w:rPr>
        <w:t>průběhu času</w:t>
      </w:r>
      <w:r w:rsidR="00896242" w:rsidRPr="00A16A5C">
        <w:rPr>
          <w:b/>
          <w:bCs/>
          <w:szCs w:val="24"/>
        </w:rPr>
        <w:t xml:space="preserve"> </w:t>
      </w:r>
      <w:r w:rsidR="00807DB4" w:rsidRPr="00A16A5C">
        <w:rPr>
          <w:b/>
          <w:bCs/>
          <w:szCs w:val="24"/>
        </w:rPr>
        <w:t>dopad</w:t>
      </w:r>
      <w:r w:rsidR="007634B3" w:rsidRPr="00A16A5C">
        <w:rPr>
          <w:b/>
          <w:bCs/>
          <w:szCs w:val="24"/>
        </w:rPr>
        <w:t xml:space="preserve"> na životní prostředí</w:t>
      </w:r>
      <w:r w:rsidR="00807DB4" w:rsidRPr="00A16A5C">
        <w:rPr>
          <w:b/>
          <w:bCs/>
          <w:szCs w:val="24"/>
        </w:rPr>
        <w:t xml:space="preserve"> zlepšili,</w:t>
      </w:r>
    </w:p>
    <w:p w14:paraId="024223C7" w14:textId="22276042" w:rsidR="001904C3" w:rsidRPr="00A16A5C" w:rsidRDefault="001904C3" w:rsidP="00477E1E">
      <w:pPr>
        <w:pStyle w:val="12"/>
        <w:pBdr>
          <w:top w:val="single" w:sz="4" w:space="1" w:color="auto"/>
          <w:left w:val="single" w:sz="4" w:space="4" w:color="auto"/>
          <w:bottom w:val="single" w:sz="4" w:space="1" w:color="auto"/>
          <w:right w:val="single" w:sz="4" w:space="4" w:color="auto"/>
        </w:pBdr>
        <w:ind w:left="284" w:hanging="283"/>
        <w:rPr>
          <w:b/>
          <w:bCs/>
          <w:szCs w:val="24"/>
        </w:rPr>
      </w:pPr>
      <w:r w:rsidRPr="00A16A5C">
        <w:rPr>
          <w:b/>
          <w:bCs/>
          <w:szCs w:val="24"/>
        </w:rPr>
        <w:t>e) obecným environmentálním tvrzením</w:t>
      </w:r>
      <w:r w:rsidR="0019387D" w:rsidRPr="00A16A5C">
        <w:rPr>
          <w:b/>
          <w:bCs/>
          <w:szCs w:val="24"/>
        </w:rPr>
        <w:t xml:space="preserve"> environmentální tvrzení</w:t>
      </w:r>
      <w:r w:rsidR="007D0F9B" w:rsidRPr="00A16A5C">
        <w:rPr>
          <w:b/>
          <w:bCs/>
          <w:szCs w:val="24"/>
        </w:rPr>
        <w:t>, které není obsaženo v označení udržitelnosti a jehož specifikace není uvedena jasným a výrazným způsobem na stejném nosiči,</w:t>
      </w:r>
      <w:r w:rsidR="0019387D" w:rsidRPr="00A16A5C">
        <w:rPr>
          <w:b/>
          <w:bCs/>
          <w:szCs w:val="24"/>
        </w:rPr>
        <w:t xml:space="preserve"> </w:t>
      </w:r>
      <w:r w:rsidR="00D64781" w:rsidRPr="00A16A5C">
        <w:rPr>
          <w:b/>
          <w:bCs/>
          <w:szCs w:val="24"/>
        </w:rPr>
        <w:t xml:space="preserve">učiněné </w:t>
      </w:r>
      <w:r w:rsidR="007D0F9B" w:rsidRPr="00A16A5C">
        <w:rPr>
          <w:b/>
          <w:bCs/>
          <w:szCs w:val="24"/>
        </w:rPr>
        <w:t xml:space="preserve">ústně nebo </w:t>
      </w:r>
      <w:r w:rsidR="00896242" w:rsidRPr="00A16A5C">
        <w:rPr>
          <w:b/>
          <w:bCs/>
          <w:szCs w:val="24"/>
        </w:rPr>
        <w:t>písemně</w:t>
      </w:r>
      <w:r w:rsidR="004A4E12" w:rsidRPr="00A16A5C">
        <w:rPr>
          <w:b/>
          <w:bCs/>
          <w:szCs w:val="24"/>
        </w:rPr>
        <w:t xml:space="preserve">, </w:t>
      </w:r>
      <w:r w:rsidR="00807DB4" w:rsidRPr="00A16A5C">
        <w:rPr>
          <w:b/>
          <w:bCs/>
          <w:szCs w:val="24"/>
        </w:rPr>
        <w:t>včetně</w:t>
      </w:r>
      <w:r w:rsidR="0019387D" w:rsidRPr="00A16A5C">
        <w:rPr>
          <w:b/>
          <w:bCs/>
          <w:szCs w:val="24"/>
        </w:rPr>
        <w:t xml:space="preserve"> audiovizuálních prostředků,</w:t>
      </w:r>
    </w:p>
    <w:p w14:paraId="74DF6743" w14:textId="39BF3020" w:rsidR="0019387D" w:rsidRPr="00A16A5C" w:rsidRDefault="001904C3" w:rsidP="00477E1E">
      <w:pPr>
        <w:pStyle w:val="12"/>
        <w:pBdr>
          <w:top w:val="single" w:sz="4" w:space="1" w:color="auto"/>
          <w:left w:val="single" w:sz="4" w:space="4" w:color="auto"/>
          <w:bottom w:val="single" w:sz="4" w:space="1" w:color="auto"/>
          <w:right w:val="single" w:sz="4" w:space="4" w:color="auto"/>
        </w:pBdr>
        <w:ind w:left="284" w:hanging="283"/>
        <w:rPr>
          <w:b/>
          <w:bCs/>
          <w:szCs w:val="24"/>
        </w:rPr>
      </w:pPr>
      <w:r w:rsidRPr="00A16A5C">
        <w:rPr>
          <w:b/>
          <w:bCs/>
          <w:szCs w:val="24"/>
        </w:rPr>
        <w:t>f) označením udržitelnosti</w:t>
      </w:r>
      <w:r w:rsidR="0019387D" w:rsidRPr="00A16A5C">
        <w:rPr>
          <w:b/>
          <w:bCs/>
          <w:szCs w:val="24"/>
        </w:rPr>
        <w:t xml:space="preserve"> značka důvěry, značka kvality nebo rovnocenná značka, jejímž cílem je odlišit a propagovat</w:t>
      </w:r>
      <w:r w:rsidR="00807DB4" w:rsidRPr="00A16A5C">
        <w:rPr>
          <w:b/>
          <w:bCs/>
          <w:szCs w:val="24"/>
        </w:rPr>
        <w:t xml:space="preserve"> výrobek nebo službu</w:t>
      </w:r>
      <w:r w:rsidR="0019387D" w:rsidRPr="00A16A5C">
        <w:rPr>
          <w:b/>
          <w:bCs/>
          <w:szCs w:val="24"/>
        </w:rPr>
        <w:t xml:space="preserve">, postup nebo </w:t>
      </w:r>
      <w:r w:rsidR="00265021" w:rsidRPr="00A16A5C">
        <w:rPr>
          <w:b/>
          <w:bCs/>
          <w:szCs w:val="24"/>
        </w:rPr>
        <w:t>podnikatel</w:t>
      </w:r>
      <w:r w:rsidR="00493955" w:rsidRPr="00A16A5C">
        <w:rPr>
          <w:b/>
          <w:bCs/>
          <w:szCs w:val="24"/>
        </w:rPr>
        <w:t>skou činnost</w:t>
      </w:r>
      <w:r w:rsidR="0019387D" w:rsidRPr="00A16A5C">
        <w:rPr>
          <w:b/>
          <w:bCs/>
          <w:szCs w:val="24"/>
        </w:rPr>
        <w:t xml:space="preserve"> s</w:t>
      </w:r>
      <w:r w:rsidR="006A53A4" w:rsidRPr="00A16A5C">
        <w:rPr>
          <w:b/>
          <w:bCs/>
          <w:szCs w:val="24"/>
        </w:rPr>
        <w:t> </w:t>
      </w:r>
      <w:r w:rsidR="0019387D" w:rsidRPr="00A16A5C">
        <w:rPr>
          <w:b/>
          <w:bCs/>
          <w:szCs w:val="24"/>
        </w:rPr>
        <w:t>odk</w:t>
      </w:r>
      <w:r w:rsidR="00982A01" w:rsidRPr="00A16A5C">
        <w:rPr>
          <w:b/>
          <w:bCs/>
          <w:szCs w:val="24"/>
        </w:rPr>
        <w:t>a</w:t>
      </w:r>
      <w:r w:rsidR="0019387D" w:rsidRPr="00A16A5C">
        <w:rPr>
          <w:b/>
          <w:bCs/>
          <w:szCs w:val="24"/>
        </w:rPr>
        <w:t xml:space="preserve">zem na </w:t>
      </w:r>
      <w:r w:rsidR="00A2124B" w:rsidRPr="00A16A5C">
        <w:rPr>
          <w:b/>
          <w:bCs/>
          <w:szCs w:val="24"/>
        </w:rPr>
        <w:t xml:space="preserve">jejich </w:t>
      </w:r>
      <w:r w:rsidR="00470809" w:rsidRPr="00A16A5C">
        <w:rPr>
          <w:b/>
          <w:bCs/>
          <w:szCs w:val="24"/>
        </w:rPr>
        <w:t>dopad na životní prostředí nebo společnost</w:t>
      </w:r>
      <w:r w:rsidR="0019387D" w:rsidRPr="00A16A5C">
        <w:rPr>
          <w:b/>
          <w:bCs/>
          <w:szCs w:val="24"/>
        </w:rPr>
        <w:t xml:space="preserve">, </w:t>
      </w:r>
      <w:r w:rsidR="000F67CE" w:rsidRPr="00A16A5C">
        <w:rPr>
          <w:b/>
          <w:bCs/>
          <w:szCs w:val="24"/>
        </w:rPr>
        <w:t>která</w:t>
      </w:r>
      <w:r w:rsidR="0019387D" w:rsidRPr="00A16A5C">
        <w:rPr>
          <w:b/>
          <w:bCs/>
          <w:szCs w:val="24"/>
        </w:rPr>
        <w:t xml:space="preserve"> </w:t>
      </w:r>
      <w:r w:rsidR="00CC61E9" w:rsidRPr="00A16A5C">
        <w:rPr>
          <w:b/>
          <w:bCs/>
          <w:szCs w:val="24"/>
        </w:rPr>
        <w:t>současně nepředstavuje</w:t>
      </w:r>
      <w:r w:rsidR="00D03065" w:rsidRPr="00A16A5C">
        <w:rPr>
          <w:b/>
          <w:bCs/>
          <w:szCs w:val="24"/>
        </w:rPr>
        <w:t xml:space="preserve"> </w:t>
      </w:r>
      <w:r w:rsidR="0019387D" w:rsidRPr="00A16A5C">
        <w:rPr>
          <w:b/>
          <w:bCs/>
          <w:szCs w:val="24"/>
        </w:rPr>
        <w:t>povinné označení</w:t>
      </w:r>
      <w:r w:rsidR="00F55A6C" w:rsidRPr="00A16A5C">
        <w:rPr>
          <w:b/>
          <w:bCs/>
          <w:szCs w:val="24"/>
        </w:rPr>
        <w:t>,</w:t>
      </w:r>
    </w:p>
    <w:p w14:paraId="1EFF5C49" w14:textId="77777777" w:rsidR="00BF055B" w:rsidRPr="00A16A5C" w:rsidRDefault="001904C3" w:rsidP="00BF055B">
      <w:pPr>
        <w:pStyle w:val="12"/>
        <w:pBdr>
          <w:top w:val="single" w:sz="4" w:space="1" w:color="auto"/>
          <w:left w:val="single" w:sz="4" w:space="4" w:color="auto"/>
          <w:bottom w:val="single" w:sz="4" w:space="1" w:color="auto"/>
          <w:right w:val="single" w:sz="4" w:space="4" w:color="auto"/>
        </w:pBdr>
        <w:ind w:left="284" w:hanging="283"/>
        <w:rPr>
          <w:b/>
          <w:bCs/>
          <w:szCs w:val="24"/>
        </w:rPr>
      </w:pPr>
      <w:r w:rsidRPr="00A16A5C">
        <w:rPr>
          <w:b/>
          <w:bCs/>
          <w:szCs w:val="24"/>
        </w:rPr>
        <w:t>g) systémem certifikace</w:t>
      </w:r>
      <w:r w:rsidR="0019387D" w:rsidRPr="00A16A5C">
        <w:rPr>
          <w:b/>
          <w:bCs/>
          <w:szCs w:val="24"/>
        </w:rPr>
        <w:t xml:space="preserve"> systém ověřování </w:t>
      </w:r>
      <w:r w:rsidR="00265021" w:rsidRPr="00A16A5C">
        <w:rPr>
          <w:b/>
          <w:bCs/>
          <w:szCs w:val="24"/>
        </w:rPr>
        <w:t>třetí stranou</w:t>
      </w:r>
      <w:r w:rsidR="0019387D" w:rsidRPr="00A16A5C">
        <w:rPr>
          <w:b/>
          <w:bCs/>
          <w:szCs w:val="24"/>
        </w:rPr>
        <w:t xml:space="preserve">, který osvědčuje, že </w:t>
      </w:r>
      <w:r w:rsidR="00F55A6C" w:rsidRPr="00A16A5C">
        <w:rPr>
          <w:b/>
          <w:bCs/>
          <w:szCs w:val="24"/>
        </w:rPr>
        <w:t>výrobek nebo služba</w:t>
      </w:r>
      <w:r w:rsidR="0019387D" w:rsidRPr="00A16A5C">
        <w:rPr>
          <w:b/>
          <w:bCs/>
          <w:szCs w:val="24"/>
        </w:rPr>
        <w:t xml:space="preserve">, postup nebo </w:t>
      </w:r>
      <w:r w:rsidR="00481E21" w:rsidRPr="00A16A5C">
        <w:rPr>
          <w:b/>
          <w:bCs/>
          <w:szCs w:val="24"/>
        </w:rPr>
        <w:t xml:space="preserve">podnikatelská činnost </w:t>
      </w:r>
      <w:r w:rsidR="0019387D" w:rsidRPr="00A16A5C">
        <w:rPr>
          <w:b/>
          <w:bCs/>
          <w:szCs w:val="24"/>
        </w:rPr>
        <w:t xml:space="preserve">splňuje požadavky </w:t>
      </w:r>
      <w:r w:rsidR="000F67CE" w:rsidRPr="00A16A5C">
        <w:rPr>
          <w:b/>
          <w:bCs/>
          <w:szCs w:val="24"/>
        </w:rPr>
        <w:t>umožňující</w:t>
      </w:r>
      <w:r w:rsidR="0019387D" w:rsidRPr="00A16A5C">
        <w:rPr>
          <w:b/>
          <w:bCs/>
          <w:szCs w:val="24"/>
        </w:rPr>
        <w:t xml:space="preserve"> použití odpovídajícího označení udržitelnosti, jehož podmínky, včetně požadavků, jsou veřejně dostupné a </w:t>
      </w:r>
      <w:r w:rsidR="007838C6" w:rsidRPr="00A16A5C">
        <w:rPr>
          <w:b/>
          <w:bCs/>
          <w:szCs w:val="24"/>
        </w:rPr>
        <w:t>splňují</w:t>
      </w:r>
      <w:r w:rsidR="0019387D" w:rsidRPr="00A16A5C">
        <w:rPr>
          <w:b/>
          <w:bCs/>
          <w:szCs w:val="24"/>
        </w:rPr>
        <w:t xml:space="preserve"> tato kritéria</w:t>
      </w:r>
      <w:r w:rsidR="007D0F9B" w:rsidRPr="00A16A5C">
        <w:rPr>
          <w:b/>
          <w:bCs/>
          <w:szCs w:val="24"/>
        </w:rPr>
        <w:t>:</w:t>
      </w:r>
    </w:p>
    <w:p w14:paraId="74E4166F" w14:textId="77777777" w:rsidR="00BF055B" w:rsidRPr="00A16A5C" w:rsidRDefault="00807DB4" w:rsidP="00BF055B">
      <w:pPr>
        <w:pStyle w:val="12"/>
        <w:pBdr>
          <w:top w:val="single" w:sz="4" w:space="1" w:color="auto"/>
          <w:left w:val="single" w:sz="4" w:space="4" w:color="auto"/>
          <w:bottom w:val="single" w:sz="4" w:space="1" w:color="auto"/>
          <w:right w:val="single" w:sz="4" w:space="4" w:color="auto"/>
        </w:pBdr>
        <w:ind w:left="284" w:hanging="283"/>
        <w:rPr>
          <w:b/>
          <w:bCs/>
          <w:szCs w:val="24"/>
        </w:rPr>
      </w:pPr>
      <w:r w:rsidRPr="00A16A5C">
        <w:rPr>
          <w:b/>
          <w:bCs/>
          <w:szCs w:val="24"/>
        </w:rPr>
        <w:t>1.</w:t>
      </w:r>
      <w:r w:rsidRPr="00A16A5C">
        <w:rPr>
          <w:b/>
          <w:bCs/>
          <w:szCs w:val="24"/>
        </w:rPr>
        <w:tab/>
      </w:r>
      <w:r w:rsidR="0019387D" w:rsidRPr="00A16A5C">
        <w:rPr>
          <w:b/>
          <w:bCs/>
          <w:szCs w:val="24"/>
        </w:rPr>
        <w:t xml:space="preserve">systém je otevřený za transparentních, spravedlivých a nediskriminačních podmínek všem </w:t>
      </w:r>
      <w:r w:rsidR="009A3C1F" w:rsidRPr="00A16A5C">
        <w:rPr>
          <w:b/>
          <w:bCs/>
          <w:szCs w:val="24"/>
        </w:rPr>
        <w:t>prodávajícím</w:t>
      </w:r>
      <w:r w:rsidR="0019387D" w:rsidRPr="00A16A5C">
        <w:rPr>
          <w:b/>
          <w:bCs/>
          <w:szCs w:val="24"/>
        </w:rPr>
        <w:t>, kte</w:t>
      </w:r>
      <w:r w:rsidR="000A3817" w:rsidRPr="00A16A5C">
        <w:rPr>
          <w:b/>
          <w:bCs/>
          <w:szCs w:val="24"/>
        </w:rPr>
        <w:t>ří</w:t>
      </w:r>
      <w:r w:rsidR="0019387D" w:rsidRPr="00A16A5C">
        <w:rPr>
          <w:b/>
          <w:bCs/>
          <w:szCs w:val="24"/>
        </w:rPr>
        <w:t xml:space="preserve"> jsou ochotn</w:t>
      </w:r>
      <w:r w:rsidR="000A3817" w:rsidRPr="00A16A5C">
        <w:rPr>
          <w:b/>
          <w:bCs/>
          <w:szCs w:val="24"/>
        </w:rPr>
        <w:t>i</w:t>
      </w:r>
      <w:r w:rsidR="0019387D" w:rsidRPr="00A16A5C">
        <w:rPr>
          <w:b/>
          <w:bCs/>
          <w:szCs w:val="24"/>
        </w:rPr>
        <w:t xml:space="preserve"> a schopn</w:t>
      </w:r>
      <w:r w:rsidR="000A3817" w:rsidRPr="00A16A5C">
        <w:rPr>
          <w:b/>
          <w:bCs/>
          <w:szCs w:val="24"/>
        </w:rPr>
        <w:t>i</w:t>
      </w:r>
      <w:r w:rsidR="0019387D" w:rsidRPr="00A16A5C">
        <w:rPr>
          <w:b/>
          <w:bCs/>
          <w:szCs w:val="24"/>
        </w:rPr>
        <w:t xml:space="preserve"> splnit požadavky</w:t>
      </w:r>
      <w:r w:rsidR="000A3817" w:rsidRPr="00A16A5C">
        <w:rPr>
          <w:b/>
          <w:bCs/>
          <w:szCs w:val="24"/>
        </w:rPr>
        <w:t xml:space="preserve"> systému</w:t>
      </w:r>
      <w:r w:rsidR="000F67CE" w:rsidRPr="00A16A5C">
        <w:rPr>
          <w:b/>
          <w:bCs/>
          <w:szCs w:val="24"/>
        </w:rPr>
        <w:t>,</w:t>
      </w:r>
    </w:p>
    <w:p w14:paraId="532837A8" w14:textId="77777777" w:rsidR="00BF055B" w:rsidRPr="00A16A5C" w:rsidRDefault="00807DB4" w:rsidP="00BF055B">
      <w:pPr>
        <w:pStyle w:val="12"/>
        <w:pBdr>
          <w:top w:val="single" w:sz="4" w:space="1" w:color="auto"/>
          <w:left w:val="single" w:sz="4" w:space="4" w:color="auto"/>
          <w:bottom w:val="single" w:sz="4" w:space="1" w:color="auto"/>
          <w:right w:val="single" w:sz="4" w:space="4" w:color="auto"/>
        </w:pBdr>
        <w:ind w:left="284" w:hanging="283"/>
        <w:rPr>
          <w:b/>
          <w:bCs/>
          <w:szCs w:val="24"/>
        </w:rPr>
      </w:pPr>
      <w:r w:rsidRPr="00A16A5C">
        <w:rPr>
          <w:b/>
          <w:bCs/>
          <w:szCs w:val="24"/>
        </w:rPr>
        <w:t>2.</w:t>
      </w:r>
      <w:r w:rsidRPr="00A16A5C">
        <w:rPr>
          <w:b/>
          <w:bCs/>
          <w:szCs w:val="24"/>
        </w:rPr>
        <w:tab/>
      </w:r>
      <w:r w:rsidR="0019387D" w:rsidRPr="00A16A5C">
        <w:rPr>
          <w:b/>
          <w:bCs/>
          <w:szCs w:val="24"/>
        </w:rPr>
        <w:t xml:space="preserve">požadavky systému jsou vypracovány jeho vlastníkem po konzultaci s odborníky </w:t>
      </w:r>
      <w:r w:rsidR="009E0A82" w:rsidRPr="00A16A5C">
        <w:rPr>
          <w:b/>
          <w:bCs/>
          <w:szCs w:val="24"/>
        </w:rPr>
        <w:t xml:space="preserve">příslušného oboru </w:t>
      </w:r>
      <w:r w:rsidR="0019387D" w:rsidRPr="00A16A5C">
        <w:rPr>
          <w:b/>
          <w:bCs/>
          <w:szCs w:val="24"/>
        </w:rPr>
        <w:t>a zúčastněnými stranami</w:t>
      </w:r>
      <w:r w:rsidR="000F67CE" w:rsidRPr="00A16A5C">
        <w:rPr>
          <w:b/>
          <w:bCs/>
          <w:szCs w:val="24"/>
        </w:rPr>
        <w:t>,</w:t>
      </w:r>
    </w:p>
    <w:p w14:paraId="346AEEF3" w14:textId="77777777" w:rsidR="00BF055B" w:rsidRPr="00A16A5C" w:rsidRDefault="00807DB4" w:rsidP="00BF055B">
      <w:pPr>
        <w:pStyle w:val="12"/>
        <w:pBdr>
          <w:top w:val="single" w:sz="4" w:space="1" w:color="auto"/>
          <w:left w:val="single" w:sz="4" w:space="4" w:color="auto"/>
          <w:bottom w:val="single" w:sz="4" w:space="1" w:color="auto"/>
          <w:right w:val="single" w:sz="4" w:space="4" w:color="auto"/>
        </w:pBdr>
        <w:ind w:left="284" w:hanging="283"/>
        <w:rPr>
          <w:b/>
          <w:bCs/>
          <w:szCs w:val="24"/>
        </w:rPr>
      </w:pPr>
      <w:r w:rsidRPr="00A16A5C">
        <w:rPr>
          <w:b/>
          <w:bCs/>
          <w:szCs w:val="24"/>
        </w:rPr>
        <w:t xml:space="preserve">3. </w:t>
      </w:r>
      <w:r w:rsidR="00B828BB" w:rsidRPr="00A16A5C">
        <w:rPr>
          <w:b/>
          <w:bCs/>
          <w:szCs w:val="24"/>
        </w:rPr>
        <w:tab/>
      </w:r>
      <w:r w:rsidR="0019387D" w:rsidRPr="00A16A5C">
        <w:rPr>
          <w:b/>
          <w:bCs/>
          <w:szCs w:val="24"/>
        </w:rPr>
        <w:t xml:space="preserve">systém stanoví postupy pro řešení nesouladu s jeho požadavky a stanoví možnost odebrání označení udržitelnosti nebo pozastavení jeho používání, pokud </w:t>
      </w:r>
      <w:r w:rsidR="006E4618" w:rsidRPr="00A16A5C">
        <w:rPr>
          <w:b/>
          <w:bCs/>
          <w:szCs w:val="24"/>
        </w:rPr>
        <w:t xml:space="preserve">prodávající </w:t>
      </w:r>
      <w:r w:rsidR="0019387D" w:rsidRPr="00A16A5C">
        <w:rPr>
          <w:b/>
          <w:bCs/>
          <w:szCs w:val="24"/>
        </w:rPr>
        <w:t>požadavky systému nedodrží</w:t>
      </w:r>
      <w:r w:rsidR="000F67CE" w:rsidRPr="00A16A5C">
        <w:rPr>
          <w:b/>
          <w:bCs/>
          <w:szCs w:val="24"/>
        </w:rPr>
        <w:t>,</w:t>
      </w:r>
      <w:r w:rsidR="0019387D" w:rsidRPr="00A16A5C">
        <w:rPr>
          <w:b/>
          <w:bCs/>
          <w:szCs w:val="24"/>
        </w:rPr>
        <w:t xml:space="preserve"> a</w:t>
      </w:r>
    </w:p>
    <w:p w14:paraId="440638F8" w14:textId="20F6BADA" w:rsidR="0019387D" w:rsidRPr="00A16A5C" w:rsidRDefault="00807DB4" w:rsidP="00BF055B">
      <w:pPr>
        <w:pStyle w:val="12"/>
        <w:pBdr>
          <w:top w:val="single" w:sz="4" w:space="1" w:color="auto"/>
          <w:left w:val="single" w:sz="4" w:space="4" w:color="auto"/>
          <w:bottom w:val="single" w:sz="4" w:space="1" w:color="auto"/>
          <w:right w:val="single" w:sz="4" w:space="4" w:color="auto"/>
        </w:pBdr>
        <w:ind w:left="284" w:hanging="283"/>
        <w:rPr>
          <w:b/>
          <w:bCs/>
          <w:szCs w:val="24"/>
        </w:rPr>
      </w:pPr>
      <w:r w:rsidRPr="00A16A5C">
        <w:rPr>
          <w:b/>
          <w:bCs/>
          <w:szCs w:val="24"/>
        </w:rPr>
        <w:t>4.</w:t>
      </w:r>
      <w:r w:rsidR="00193840" w:rsidRPr="00A16A5C">
        <w:rPr>
          <w:b/>
          <w:bCs/>
          <w:szCs w:val="24"/>
        </w:rPr>
        <w:t xml:space="preserve"> </w:t>
      </w:r>
      <w:r w:rsidR="00193840" w:rsidRPr="00A16A5C">
        <w:rPr>
          <w:b/>
          <w:bCs/>
          <w:szCs w:val="24"/>
        </w:rPr>
        <w:tab/>
      </w:r>
      <w:r w:rsidR="0019387D" w:rsidRPr="00A16A5C">
        <w:rPr>
          <w:b/>
          <w:bCs/>
          <w:szCs w:val="24"/>
        </w:rPr>
        <w:t xml:space="preserve">kontrola, zda </w:t>
      </w:r>
      <w:r w:rsidR="006E4618" w:rsidRPr="00A16A5C">
        <w:rPr>
          <w:b/>
          <w:bCs/>
          <w:szCs w:val="24"/>
        </w:rPr>
        <w:t xml:space="preserve">prodávající </w:t>
      </w:r>
      <w:r w:rsidR="0019387D" w:rsidRPr="00A16A5C">
        <w:rPr>
          <w:b/>
          <w:bCs/>
          <w:szCs w:val="24"/>
        </w:rPr>
        <w:t>dodržuje požadavky</w:t>
      </w:r>
      <w:r w:rsidR="003C2A85" w:rsidRPr="00A16A5C">
        <w:rPr>
          <w:b/>
          <w:bCs/>
          <w:szCs w:val="24"/>
        </w:rPr>
        <w:t xml:space="preserve"> systému</w:t>
      </w:r>
      <w:r w:rsidR="0019387D" w:rsidRPr="00A16A5C">
        <w:rPr>
          <w:b/>
          <w:bCs/>
          <w:szCs w:val="24"/>
        </w:rPr>
        <w:t>, podléhá objektivnímu postupu a provádí ji třetí</w:t>
      </w:r>
      <w:r w:rsidR="00DB799C" w:rsidRPr="00A16A5C">
        <w:rPr>
          <w:b/>
          <w:bCs/>
          <w:szCs w:val="24"/>
        </w:rPr>
        <w:t xml:space="preserve"> </w:t>
      </w:r>
      <w:r w:rsidR="0019387D" w:rsidRPr="00A16A5C">
        <w:rPr>
          <w:b/>
          <w:bCs/>
          <w:szCs w:val="24"/>
        </w:rPr>
        <w:t xml:space="preserve">strana, jejíž způsobilost a nezávislost na vlastníkovi systému i </w:t>
      </w:r>
      <w:r w:rsidR="006E4618" w:rsidRPr="00A16A5C">
        <w:rPr>
          <w:b/>
          <w:bCs/>
          <w:szCs w:val="24"/>
        </w:rPr>
        <w:t xml:space="preserve">prodávajícím </w:t>
      </w:r>
      <w:r w:rsidR="009D47A7" w:rsidRPr="00A16A5C">
        <w:rPr>
          <w:b/>
          <w:bCs/>
          <w:szCs w:val="24"/>
        </w:rPr>
        <w:t>vychází z</w:t>
      </w:r>
      <w:r w:rsidR="0019387D" w:rsidRPr="00A16A5C">
        <w:rPr>
          <w:b/>
          <w:bCs/>
          <w:szCs w:val="24"/>
        </w:rPr>
        <w:t xml:space="preserve"> mezinárodních, </w:t>
      </w:r>
      <w:r w:rsidR="009E0A82" w:rsidRPr="00A16A5C">
        <w:rPr>
          <w:b/>
          <w:bCs/>
          <w:szCs w:val="24"/>
        </w:rPr>
        <w:t xml:space="preserve">evropských </w:t>
      </w:r>
      <w:r w:rsidR="0019387D" w:rsidRPr="00A16A5C">
        <w:rPr>
          <w:b/>
          <w:bCs/>
          <w:szCs w:val="24"/>
        </w:rPr>
        <w:t xml:space="preserve">nebo </w:t>
      </w:r>
      <w:r w:rsidR="009E0A82" w:rsidRPr="00A16A5C">
        <w:rPr>
          <w:b/>
          <w:bCs/>
          <w:szCs w:val="24"/>
        </w:rPr>
        <w:t xml:space="preserve">národních technických </w:t>
      </w:r>
      <w:r w:rsidR="0019387D" w:rsidRPr="00A16A5C">
        <w:rPr>
          <w:b/>
          <w:bCs/>
          <w:szCs w:val="24"/>
        </w:rPr>
        <w:t>normách a postupech</w:t>
      </w:r>
      <w:r w:rsidR="000F67CE" w:rsidRPr="00A16A5C">
        <w:rPr>
          <w:b/>
          <w:bCs/>
          <w:szCs w:val="24"/>
        </w:rPr>
        <w:t>,</w:t>
      </w:r>
    </w:p>
    <w:p w14:paraId="2A7F5944" w14:textId="66D85876" w:rsidR="0019387D" w:rsidRPr="00A16A5C" w:rsidRDefault="001904C3" w:rsidP="00477E1E">
      <w:pPr>
        <w:pStyle w:val="12"/>
        <w:pBdr>
          <w:top w:val="single" w:sz="4" w:space="1" w:color="auto"/>
          <w:left w:val="single" w:sz="4" w:space="4" w:color="auto"/>
          <w:bottom w:val="single" w:sz="4" w:space="1" w:color="auto"/>
          <w:right w:val="single" w:sz="4" w:space="4" w:color="auto"/>
        </w:pBdr>
        <w:ind w:left="284" w:hanging="283"/>
        <w:rPr>
          <w:b/>
          <w:bCs/>
          <w:szCs w:val="24"/>
        </w:rPr>
      </w:pPr>
      <w:r w:rsidRPr="00A16A5C">
        <w:rPr>
          <w:b/>
          <w:bCs/>
          <w:szCs w:val="24"/>
        </w:rPr>
        <w:t xml:space="preserve">h) uznaným vynikajícím environmentálním </w:t>
      </w:r>
      <w:r w:rsidR="00193840" w:rsidRPr="00A16A5C">
        <w:rPr>
          <w:b/>
          <w:bCs/>
          <w:szCs w:val="24"/>
        </w:rPr>
        <w:t xml:space="preserve">profilem </w:t>
      </w:r>
      <w:r w:rsidR="0019387D" w:rsidRPr="00A16A5C">
        <w:rPr>
          <w:b/>
          <w:bCs/>
          <w:szCs w:val="24"/>
        </w:rPr>
        <w:t>environmentální profil, který je v</w:t>
      </w:r>
      <w:r w:rsidR="00066BFE" w:rsidRPr="00A16A5C">
        <w:rPr>
          <w:b/>
          <w:bCs/>
          <w:szCs w:val="24"/>
        </w:rPr>
        <w:t> </w:t>
      </w:r>
      <w:r w:rsidR="0019387D" w:rsidRPr="00A16A5C">
        <w:rPr>
          <w:b/>
          <w:bCs/>
          <w:szCs w:val="24"/>
        </w:rPr>
        <w:t>souladu s nařízením Evropského parlamentu a Rady (ES) č. 66/2010</w:t>
      </w:r>
      <w:r w:rsidR="009A3C1F" w:rsidRPr="00A16A5C">
        <w:rPr>
          <w:b/>
          <w:bCs/>
          <w:szCs w:val="24"/>
        </w:rPr>
        <w:t xml:space="preserve"> </w:t>
      </w:r>
      <w:r w:rsidR="00897357" w:rsidRPr="00A16A5C">
        <w:rPr>
          <w:b/>
          <w:bCs/>
          <w:szCs w:val="24"/>
        </w:rPr>
        <w:t>o ekoznačce EU</w:t>
      </w:r>
      <w:r w:rsidR="0019387D" w:rsidRPr="00A16A5C">
        <w:rPr>
          <w:b/>
          <w:bCs/>
          <w:szCs w:val="24"/>
        </w:rPr>
        <w:t xml:space="preserve">, vnitrostátními nebo regionálními systémy ekoznaček podle </w:t>
      </w:r>
      <w:r w:rsidR="0060319E" w:rsidRPr="00A16A5C">
        <w:rPr>
          <w:b/>
          <w:bCs/>
          <w:szCs w:val="24"/>
        </w:rPr>
        <w:t xml:space="preserve">technické </w:t>
      </w:r>
      <w:r w:rsidR="0019387D" w:rsidRPr="00A16A5C">
        <w:rPr>
          <w:b/>
          <w:bCs/>
          <w:szCs w:val="24"/>
        </w:rPr>
        <w:t>normy</w:t>
      </w:r>
      <w:r w:rsidR="0060319E" w:rsidRPr="00A16A5C">
        <w:rPr>
          <w:b/>
          <w:bCs/>
          <w:szCs w:val="24"/>
        </w:rPr>
        <w:t xml:space="preserve"> ČSN</w:t>
      </w:r>
      <w:r w:rsidR="00066BFE" w:rsidRPr="00A16A5C">
        <w:rPr>
          <w:b/>
          <w:bCs/>
          <w:szCs w:val="24"/>
        </w:rPr>
        <w:t> </w:t>
      </w:r>
      <w:r w:rsidR="0019387D" w:rsidRPr="00A16A5C">
        <w:rPr>
          <w:b/>
          <w:bCs/>
          <w:szCs w:val="24"/>
        </w:rPr>
        <w:t xml:space="preserve">EN ISO 14024 (typ I) úředně uznanými v členských státech </w:t>
      </w:r>
      <w:r w:rsidR="009A3C1F" w:rsidRPr="00A16A5C">
        <w:rPr>
          <w:b/>
          <w:bCs/>
          <w:szCs w:val="24"/>
        </w:rPr>
        <w:t xml:space="preserve">Evropské unie </w:t>
      </w:r>
      <w:r w:rsidR="0019387D" w:rsidRPr="00A16A5C">
        <w:rPr>
          <w:b/>
          <w:bCs/>
          <w:szCs w:val="24"/>
        </w:rPr>
        <w:t>nebo s</w:t>
      </w:r>
      <w:r w:rsidR="00066BFE" w:rsidRPr="00A16A5C">
        <w:rPr>
          <w:b/>
          <w:bCs/>
          <w:szCs w:val="24"/>
        </w:rPr>
        <w:t> </w:t>
      </w:r>
      <w:r w:rsidR="0019387D" w:rsidRPr="00A16A5C">
        <w:rPr>
          <w:b/>
          <w:bCs/>
          <w:szCs w:val="24"/>
        </w:rPr>
        <w:t xml:space="preserve">nejvyšší úrovní environmentálního profilu v souladu s jinými předpisy </w:t>
      </w:r>
      <w:r w:rsidR="009A3C1F" w:rsidRPr="00A16A5C">
        <w:rPr>
          <w:b/>
          <w:bCs/>
          <w:szCs w:val="24"/>
        </w:rPr>
        <w:t>Evropské u</w:t>
      </w:r>
      <w:r w:rsidR="0019387D" w:rsidRPr="00A16A5C">
        <w:rPr>
          <w:b/>
          <w:bCs/>
          <w:szCs w:val="24"/>
        </w:rPr>
        <w:t>nie</w:t>
      </w:r>
      <w:r w:rsidR="00DB799C" w:rsidRPr="00A16A5C">
        <w:rPr>
          <w:b/>
          <w:bCs/>
          <w:szCs w:val="24"/>
        </w:rPr>
        <w:t>,</w:t>
      </w:r>
    </w:p>
    <w:p w14:paraId="645B9106" w14:textId="7423C37E" w:rsidR="001904C3" w:rsidRPr="00A16A5C" w:rsidRDefault="007D0F9B" w:rsidP="00477E1E">
      <w:pPr>
        <w:pStyle w:val="12"/>
        <w:pBdr>
          <w:top w:val="single" w:sz="4" w:space="1" w:color="auto"/>
          <w:left w:val="single" w:sz="4" w:space="4" w:color="auto"/>
          <w:bottom w:val="single" w:sz="4" w:space="1" w:color="auto"/>
          <w:right w:val="single" w:sz="4" w:space="4" w:color="auto"/>
        </w:pBdr>
        <w:ind w:left="284" w:hanging="283"/>
        <w:rPr>
          <w:b/>
          <w:bCs/>
          <w:szCs w:val="24"/>
        </w:rPr>
      </w:pPr>
      <w:r w:rsidRPr="00A16A5C">
        <w:rPr>
          <w:b/>
          <w:bCs/>
          <w:szCs w:val="24"/>
        </w:rPr>
        <w:lastRenderedPageBreak/>
        <w:t>i</w:t>
      </w:r>
      <w:r w:rsidR="001904C3" w:rsidRPr="00A16A5C">
        <w:rPr>
          <w:b/>
          <w:bCs/>
          <w:szCs w:val="24"/>
        </w:rPr>
        <w:t xml:space="preserve">) </w:t>
      </w:r>
      <w:r w:rsidR="00807DB4" w:rsidRPr="00A16A5C">
        <w:rPr>
          <w:b/>
          <w:bCs/>
          <w:szCs w:val="24"/>
        </w:rPr>
        <w:t xml:space="preserve"> </w:t>
      </w:r>
      <w:r w:rsidR="00807DB4" w:rsidRPr="00A16A5C">
        <w:rPr>
          <w:b/>
          <w:bCs/>
          <w:szCs w:val="24"/>
        </w:rPr>
        <w:tab/>
      </w:r>
      <w:r w:rsidR="001904C3" w:rsidRPr="00A16A5C">
        <w:rPr>
          <w:b/>
          <w:bCs/>
          <w:szCs w:val="24"/>
        </w:rPr>
        <w:t>spotřebním materiálem</w:t>
      </w:r>
      <w:r w:rsidR="0019387D" w:rsidRPr="00A16A5C">
        <w:rPr>
          <w:b/>
          <w:bCs/>
          <w:szCs w:val="24"/>
        </w:rPr>
        <w:t xml:space="preserve"> jakákoli součást </w:t>
      </w:r>
      <w:r w:rsidR="006D2604" w:rsidRPr="00A16A5C">
        <w:rPr>
          <w:b/>
          <w:bCs/>
          <w:szCs w:val="24"/>
        </w:rPr>
        <w:t>výrobku</w:t>
      </w:r>
      <w:r w:rsidR="0019387D" w:rsidRPr="00A16A5C">
        <w:rPr>
          <w:b/>
          <w:bCs/>
          <w:szCs w:val="24"/>
        </w:rPr>
        <w:t>, která je opakovaně používána a</w:t>
      </w:r>
      <w:r w:rsidR="009E378F" w:rsidRPr="00A16A5C">
        <w:rPr>
          <w:b/>
          <w:bCs/>
          <w:szCs w:val="24"/>
        </w:rPr>
        <w:t> </w:t>
      </w:r>
      <w:r w:rsidR="0019387D" w:rsidRPr="00A16A5C">
        <w:rPr>
          <w:b/>
          <w:bCs/>
          <w:szCs w:val="24"/>
        </w:rPr>
        <w:t xml:space="preserve">musí být nahrazena </w:t>
      </w:r>
      <w:r w:rsidR="006D2604" w:rsidRPr="00A16A5C">
        <w:rPr>
          <w:b/>
          <w:bCs/>
          <w:szCs w:val="24"/>
        </w:rPr>
        <w:t>nebo</w:t>
      </w:r>
      <w:r w:rsidR="0019387D" w:rsidRPr="00A16A5C">
        <w:rPr>
          <w:b/>
          <w:bCs/>
          <w:szCs w:val="24"/>
        </w:rPr>
        <w:t xml:space="preserve"> doplněna, aby </w:t>
      </w:r>
      <w:r w:rsidR="006D2604" w:rsidRPr="00A16A5C">
        <w:rPr>
          <w:b/>
          <w:bCs/>
          <w:szCs w:val="24"/>
        </w:rPr>
        <w:t>výrobek</w:t>
      </w:r>
      <w:r w:rsidR="0019387D" w:rsidRPr="00A16A5C">
        <w:rPr>
          <w:b/>
          <w:bCs/>
          <w:szCs w:val="24"/>
        </w:rPr>
        <w:t xml:space="preserve"> fungoval </w:t>
      </w:r>
      <w:r w:rsidR="006D2604" w:rsidRPr="00A16A5C">
        <w:rPr>
          <w:b/>
          <w:bCs/>
          <w:szCs w:val="24"/>
        </w:rPr>
        <w:t>v souladu s jeho účelem</w:t>
      </w:r>
      <w:r w:rsidR="00665544" w:rsidRPr="00A16A5C">
        <w:rPr>
          <w:b/>
          <w:bCs/>
          <w:szCs w:val="24"/>
        </w:rPr>
        <w:t>,</w:t>
      </w:r>
    </w:p>
    <w:p w14:paraId="65B06B8A" w14:textId="15011041" w:rsidR="00BF055B" w:rsidRPr="00A16A5C" w:rsidRDefault="007D0F9B" w:rsidP="00BF055B">
      <w:pPr>
        <w:pStyle w:val="12"/>
        <w:pBdr>
          <w:top w:val="single" w:sz="4" w:space="1" w:color="auto"/>
          <w:left w:val="single" w:sz="4" w:space="4" w:color="auto"/>
          <w:bottom w:val="single" w:sz="4" w:space="1" w:color="auto"/>
          <w:right w:val="single" w:sz="4" w:space="4" w:color="auto"/>
        </w:pBdr>
        <w:ind w:left="284" w:hanging="283"/>
        <w:rPr>
          <w:b/>
          <w:bCs/>
          <w:szCs w:val="24"/>
        </w:rPr>
      </w:pPr>
      <w:r w:rsidRPr="00A16A5C">
        <w:rPr>
          <w:b/>
          <w:bCs/>
          <w:szCs w:val="24"/>
        </w:rPr>
        <w:t>j</w:t>
      </w:r>
      <w:r w:rsidR="00665544" w:rsidRPr="00A16A5C">
        <w:rPr>
          <w:b/>
          <w:bCs/>
          <w:szCs w:val="24"/>
        </w:rPr>
        <w:t xml:space="preserve">) </w:t>
      </w:r>
      <w:r w:rsidR="008C4020" w:rsidRPr="00A16A5C">
        <w:rPr>
          <w:b/>
          <w:bCs/>
          <w:szCs w:val="24"/>
        </w:rPr>
        <w:t>životnost</w:t>
      </w:r>
      <w:r w:rsidR="00193840" w:rsidRPr="00A16A5C">
        <w:rPr>
          <w:b/>
          <w:bCs/>
          <w:szCs w:val="24"/>
        </w:rPr>
        <w:t>í</w:t>
      </w:r>
      <w:r w:rsidR="00665544" w:rsidRPr="00A16A5C">
        <w:rPr>
          <w:b/>
          <w:bCs/>
          <w:szCs w:val="24"/>
        </w:rPr>
        <w:t xml:space="preserve"> schopnost výrobku zachovat si při obvyklém používání požadované funkce a výkonnost.</w:t>
      </w:r>
    </w:p>
    <w:p w14:paraId="170E9AE8" w14:textId="6E704FC0" w:rsidR="00477E1E" w:rsidRPr="00A16A5C" w:rsidRDefault="00477E1E" w:rsidP="00BF055B">
      <w:pPr>
        <w:pStyle w:val="12"/>
        <w:pBdr>
          <w:top w:val="single" w:sz="4" w:space="1" w:color="auto"/>
          <w:left w:val="single" w:sz="4" w:space="4" w:color="auto"/>
          <w:bottom w:val="single" w:sz="4" w:space="1" w:color="auto"/>
          <w:right w:val="single" w:sz="4" w:space="4" w:color="auto"/>
        </w:pBdr>
        <w:ind w:left="284" w:hanging="283"/>
        <w:rPr>
          <w:i/>
          <w:iCs/>
          <w:color w:val="FF0000"/>
          <w:szCs w:val="24"/>
        </w:rPr>
      </w:pPr>
      <w:r w:rsidRPr="00A16A5C">
        <w:rPr>
          <w:i/>
          <w:iCs/>
          <w:color w:val="FF0000"/>
        </w:rPr>
        <w:t>účinnost 27. září 2026</w:t>
      </w:r>
    </w:p>
    <w:bookmarkEnd w:id="9"/>
    <w:p w14:paraId="50472021" w14:textId="511C09E1" w:rsidR="00AC7365" w:rsidRPr="00A16A5C" w:rsidRDefault="007A1529" w:rsidP="00066BFE">
      <w:pPr>
        <w:pStyle w:val="11"/>
        <w:ind w:left="0" w:firstLine="0"/>
        <w:rPr>
          <w:szCs w:val="24"/>
        </w:rPr>
      </w:pPr>
      <w:r w:rsidRPr="00A16A5C">
        <w:rPr>
          <w:szCs w:val="24"/>
        </w:rPr>
        <w:t>(3)    Prodávajícím se pro účely tohoto zákona rozumí i fyzická osoba, která prodává spotřebiteli rostlinné a živočišné výrobky z vlastní drobné pěstitelské nebo chovatelské činnosti anebo lesní plodiny.</w:t>
      </w:r>
    </w:p>
    <w:p w14:paraId="22632CC4" w14:textId="4A3619CE" w:rsidR="00AC7365" w:rsidRPr="00A16A5C" w:rsidRDefault="00AC7365" w:rsidP="00AC7365">
      <w:pPr>
        <w:pStyle w:val="15"/>
        <w:rPr>
          <w:sz w:val="24"/>
          <w:szCs w:val="24"/>
        </w:rPr>
      </w:pPr>
      <w:r w:rsidRPr="00A16A5C">
        <w:rPr>
          <w:sz w:val="24"/>
          <w:szCs w:val="24"/>
        </w:rPr>
        <w:t>§ 3</w:t>
      </w:r>
    </w:p>
    <w:p w14:paraId="56F5EDE3" w14:textId="77777777" w:rsidR="00AC7365" w:rsidRPr="00A16A5C" w:rsidRDefault="00AC7365" w:rsidP="00AC7365">
      <w:pPr>
        <w:pStyle w:val="10"/>
        <w:rPr>
          <w:b w:val="0"/>
          <w:bCs/>
          <w:sz w:val="24"/>
          <w:szCs w:val="24"/>
        </w:rPr>
      </w:pPr>
      <w:r w:rsidRPr="00A16A5C">
        <w:rPr>
          <w:b w:val="0"/>
          <w:bCs/>
          <w:sz w:val="24"/>
          <w:szCs w:val="24"/>
        </w:rPr>
        <w:t xml:space="preserve">Poctivost prodeje výrobků a poskytování služeb </w:t>
      </w:r>
    </w:p>
    <w:p w14:paraId="10A68D71" w14:textId="5E2F66E8" w:rsidR="00AC7365" w:rsidRPr="00A16A5C" w:rsidRDefault="00AC7365" w:rsidP="008E42F4">
      <w:pPr>
        <w:pStyle w:val="11"/>
        <w:ind w:left="0" w:firstLine="0"/>
        <w:rPr>
          <w:szCs w:val="24"/>
        </w:rPr>
      </w:pPr>
      <w:r w:rsidRPr="00A16A5C">
        <w:rPr>
          <w:szCs w:val="24"/>
        </w:rPr>
        <w:t>(1)</w:t>
      </w:r>
      <w:r w:rsidR="008E42F4" w:rsidRPr="00A16A5C">
        <w:rPr>
          <w:szCs w:val="24"/>
        </w:rPr>
        <w:t xml:space="preserve">    </w:t>
      </w:r>
      <w:r w:rsidRPr="00A16A5C">
        <w:rPr>
          <w:szCs w:val="24"/>
        </w:rPr>
        <w:t>Prodávající je povinen:</w:t>
      </w:r>
    </w:p>
    <w:p w14:paraId="1A46D3C1" w14:textId="30361EE9" w:rsidR="00AC7365" w:rsidRPr="00A16A5C" w:rsidRDefault="00AC7365" w:rsidP="00B74780">
      <w:pPr>
        <w:pStyle w:val="12"/>
        <w:numPr>
          <w:ilvl w:val="0"/>
          <w:numId w:val="4"/>
        </w:numPr>
        <w:ind w:left="426" w:hanging="426"/>
        <w:rPr>
          <w:szCs w:val="24"/>
        </w:rPr>
      </w:pPr>
      <w:r w:rsidRPr="00A16A5C">
        <w:rPr>
          <w:szCs w:val="24"/>
        </w:rPr>
        <w:t>prodávat výrobky ve správné hmotnosti, míře nebo množství a umožnit spotřebiteli překontrolovat si správnost těchto údajů,</w:t>
      </w:r>
    </w:p>
    <w:p w14:paraId="03D0CBE5" w14:textId="70C7A6D4" w:rsidR="00AC7365" w:rsidRPr="00A16A5C" w:rsidRDefault="00AC7365" w:rsidP="00B74780">
      <w:pPr>
        <w:pStyle w:val="12"/>
        <w:numPr>
          <w:ilvl w:val="0"/>
          <w:numId w:val="4"/>
        </w:numPr>
        <w:ind w:left="426" w:hanging="426"/>
        <w:rPr>
          <w:szCs w:val="24"/>
        </w:rPr>
      </w:pPr>
      <w:r w:rsidRPr="00A16A5C">
        <w:rPr>
          <w:szCs w:val="24"/>
        </w:rPr>
        <w:t>prodávat výrobky a poskytovat služby v předepsané nebo schválené jakosti, pokud je závazně stanovena nebo pokud to vyplývá ze zvláštních předpisů anebo v jakosti jím uváděné; není-li jakost předepsána, schválena nebo uváděna, v jakosti obvyklé,</w:t>
      </w:r>
    </w:p>
    <w:p w14:paraId="112B1714" w14:textId="6A08D1D4" w:rsidR="00AC7365" w:rsidRPr="00A16A5C" w:rsidRDefault="00AC7365" w:rsidP="00AC7365">
      <w:pPr>
        <w:pStyle w:val="11"/>
        <w:ind w:left="426" w:hanging="426"/>
        <w:rPr>
          <w:szCs w:val="24"/>
        </w:rPr>
      </w:pPr>
      <w:r w:rsidRPr="00A16A5C">
        <w:rPr>
          <w:szCs w:val="24"/>
        </w:rPr>
        <w:t>c)</w:t>
      </w:r>
      <w:r w:rsidR="008E42F4" w:rsidRPr="00A16A5C">
        <w:rPr>
          <w:szCs w:val="24"/>
        </w:rPr>
        <w:tab/>
      </w:r>
      <w:r w:rsidRPr="00A16A5C">
        <w:rPr>
          <w:szCs w:val="24"/>
        </w:rPr>
        <w:t>prodávat výrobky a poskytovat služby za ceny sjednané v souladu s cenovými předpisy</w:t>
      </w:r>
      <w:r w:rsidRPr="00A16A5C">
        <w:rPr>
          <w:szCs w:val="24"/>
          <w:vertAlign w:val="superscript"/>
        </w:rPr>
        <w:t>6)</w:t>
      </w:r>
      <w:r w:rsidRPr="00A16A5C">
        <w:rPr>
          <w:szCs w:val="24"/>
        </w:rPr>
        <w:t xml:space="preserve"> a ceny při prodeji výrobků nebo poskytování služeb správně účtovat; při konečném účtování prodávaných výrobků a poskytovaných služeb v hotovosti se celková částka zaokrouhluje vždy k nejbližší platné nominální hodnotě zákonných peněz v oběhu,</w:t>
      </w:r>
      <w:r w:rsidRPr="00A16A5C">
        <w:rPr>
          <w:szCs w:val="24"/>
          <w:vertAlign w:val="superscript"/>
        </w:rPr>
        <w:t>6a)</w:t>
      </w:r>
    </w:p>
    <w:p w14:paraId="39AB7197" w14:textId="30099CE6" w:rsidR="00AC7365" w:rsidRPr="00A16A5C" w:rsidRDefault="00AC7365" w:rsidP="00AC7365">
      <w:pPr>
        <w:pStyle w:val="11"/>
        <w:ind w:left="426" w:hanging="426"/>
        <w:rPr>
          <w:szCs w:val="24"/>
        </w:rPr>
      </w:pPr>
      <w:r w:rsidRPr="00A16A5C">
        <w:rPr>
          <w:szCs w:val="24"/>
        </w:rPr>
        <w:t>d)</w:t>
      </w:r>
      <w:r w:rsidR="008E42F4" w:rsidRPr="00A16A5C">
        <w:rPr>
          <w:szCs w:val="24"/>
        </w:rPr>
        <w:tab/>
      </w:r>
      <w:r w:rsidRPr="00A16A5C">
        <w:rPr>
          <w:szCs w:val="24"/>
        </w:rPr>
        <w:t xml:space="preserve">při prodeji výrobků </w:t>
      </w:r>
      <w:r w:rsidRPr="00A16A5C">
        <w:rPr>
          <w:b/>
          <w:bCs/>
          <w:szCs w:val="24"/>
        </w:rPr>
        <w:t xml:space="preserve">a poskytování služeb </w:t>
      </w:r>
      <w:r w:rsidRPr="00A16A5C">
        <w:rPr>
          <w:szCs w:val="24"/>
        </w:rPr>
        <w:t>používat měřidla, která splňují požadavky stanovené zvláštním právním předpisem upravujícím oblast metrologie</w:t>
      </w:r>
      <w:r w:rsidRPr="00A16A5C">
        <w:rPr>
          <w:szCs w:val="24"/>
          <w:vertAlign w:val="superscript"/>
        </w:rPr>
        <w:t>5)</w:t>
      </w:r>
      <w:r w:rsidRPr="00A16A5C">
        <w:rPr>
          <w:szCs w:val="24"/>
        </w:rPr>
        <w:t>.</w:t>
      </w:r>
    </w:p>
    <w:p w14:paraId="63E4CCB2" w14:textId="7D83C89F" w:rsidR="00AC7365" w:rsidRPr="00A16A5C" w:rsidRDefault="00AC7365" w:rsidP="00510722">
      <w:pPr>
        <w:pStyle w:val="11"/>
        <w:ind w:left="0" w:firstLine="0"/>
        <w:rPr>
          <w:szCs w:val="24"/>
        </w:rPr>
      </w:pPr>
      <w:r w:rsidRPr="00A16A5C">
        <w:rPr>
          <w:szCs w:val="24"/>
        </w:rPr>
        <w:t>(2)</w:t>
      </w:r>
      <w:r w:rsidR="008E42F4" w:rsidRPr="00A16A5C">
        <w:rPr>
          <w:szCs w:val="24"/>
        </w:rPr>
        <w:t xml:space="preserve">    </w:t>
      </w:r>
      <w:r w:rsidRPr="00A16A5C">
        <w:rPr>
          <w:szCs w:val="24"/>
        </w:rPr>
        <w:t>Prodávající nesmí po spotřebiteli v souvislosti s použitým způsobem placení požadovat poplatek převyšující přímé náklady, které prodávajícímu v souvislosti s</w:t>
      </w:r>
      <w:r w:rsidR="00066BFE" w:rsidRPr="00A16A5C">
        <w:rPr>
          <w:szCs w:val="24"/>
        </w:rPr>
        <w:t> </w:t>
      </w:r>
      <w:r w:rsidRPr="00A16A5C">
        <w:rPr>
          <w:szCs w:val="24"/>
        </w:rPr>
        <w:t>tímto způsobem placení vznikají.</w:t>
      </w:r>
    </w:p>
    <w:p w14:paraId="3FFEF9CF" w14:textId="77777777" w:rsidR="00A77B3E" w:rsidRPr="00A16A5C" w:rsidRDefault="007A1529">
      <w:pPr>
        <w:pStyle w:val="15"/>
        <w:rPr>
          <w:sz w:val="24"/>
          <w:szCs w:val="24"/>
        </w:rPr>
      </w:pPr>
      <w:r w:rsidRPr="00A16A5C">
        <w:rPr>
          <w:sz w:val="24"/>
          <w:szCs w:val="24"/>
        </w:rPr>
        <w:t>§ 4</w:t>
      </w:r>
    </w:p>
    <w:p w14:paraId="33C25AA2" w14:textId="77777777" w:rsidR="00A77B3E" w:rsidRPr="00A16A5C" w:rsidRDefault="007A1529">
      <w:pPr>
        <w:pStyle w:val="10"/>
        <w:rPr>
          <w:b w:val="0"/>
          <w:bCs/>
          <w:sz w:val="24"/>
          <w:szCs w:val="24"/>
        </w:rPr>
      </w:pPr>
      <w:r w:rsidRPr="00A16A5C">
        <w:rPr>
          <w:b w:val="0"/>
          <w:bCs/>
          <w:sz w:val="24"/>
          <w:szCs w:val="24"/>
        </w:rPr>
        <w:t>Nekalá obchodní praktika</w:t>
      </w:r>
    </w:p>
    <w:p w14:paraId="421BC9ED" w14:textId="43B4772B" w:rsidR="00A77B3E" w:rsidRPr="00A16A5C" w:rsidRDefault="007A1529" w:rsidP="00F81F7F">
      <w:pPr>
        <w:pStyle w:val="11"/>
        <w:ind w:left="0" w:firstLine="0"/>
        <w:rPr>
          <w:szCs w:val="24"/>
        </w:rPr>
      </w:pPr>
      <w:r w:rsidRPr="00A16A5C">
        <w:rPr>
          <w:szCs w:val="24"/>
        </w:rPr>
        <w:t>(1)   </w:t>
      </w:r>
      <w:r w:rsidR="008E42F4" w:rsidRPr="00A16A5C">
        <w:rPr>
          <w:szCs w:val="24"/>
        </w:rPr>
        <w:t xml:space="preserve"> </w:t>
      </w:r>
      <w:r w:rsidRPr="00A16A5C">
        <w:rPr>
          <w:szCs w:val="24"/>
        </w:rPr>
        <w:t>Obchodní praktika je nekalá, je-li v rozporu s požadavky odborné péče a podstatně narušuje nebo je způsobilá podstatně narušit ekonomické chování spotřebitele, kterému je určena, nebo který je jejímu působení vystaven, ve vztahu k výrobku nebo službě. Je-li obchodní praktika zaměřena na určitou skupinu spotřebitelů, posuzuje se podle průměrného člena této skupiny.</w:t>
      </w:r>
    </w:p>
    <w:p w14:paraId="3F1E511B" w14:textId="7D4C8CC0" w:rsidR="00A77B3E" w:rsidRPr="00A16A5C" w:rsidRDefault="007A1529" w:rsidP="00F81F7F">
      <w:pPr>
        <w:pStyle w:val="11"/>
        <w:ind w:left="0" w:firstLine="0"/>
        <w:rPr>
          <w:szCs w:val="24"/>
        </w:rPr>
      </w:pPr>
      <w:r w:rsidRPr="00A16A5C">
        <w:rPr>
          <w:szCs w:val="24"/>
        </w:rPr>
        <w:t>(2)   </w:t>
      </w:r>
      <w:r w:rsidR="008E42F4" w:rsidRPr="00A16A5C">
        <w:rPr>
          <w:szCs w:val="24"/>
        </w:rPr>
        <w:t xml:space="preserve"> </w:t>
      </w:r>
      <w:r w:rsidRPr="00A16A5C">
        <w:rPr>
          <w:szCs w:val="24"/>
        </w:rPr>
        <w:t>Obchodní praktika, která může podstatně narušit ekonomické chování určité jednoznačně vymezitelné skupiny spotřebitelů, kteří jsou z důvodu duševní nebo fyzické slabosti, věku nebo důvěřivosti zvlášť zranitelní takovou praktikou nebo výrobkem nebo službou, a to způsobem, který prodávající může rozumně očekávat, se hodnotí z hlediska průměrného člena této skupiny; tím nejsou dotčeny běžné a oprávněné reklamní praktiky zveličených prohlášení nebo prohlášení, která nejsou míněna doslovně.</w:t>
      </w:r>
    </w:p>
    <w:p w14:paraId="091A41A4" w14:textId="7CC0A3AC" w:rsidR="00A77B3E" w:rsidRPr="00A16A5C" w:rsidRDefault="007A1529" w:rsidP="00F81F7F">
      <w:pPr>
        <w:pStyle w:val="11"/>
        <w:ind w:left="0" w:firstLine="0"/>
        <w:rPr>
          <w:szCs w:val="24"/>
        </w:rPr>
      </w:pPr>
      <w:r w:rsidRPr="00A16A5C">
        <w:rPr>
          <w:szCs w:val="24"/>
        </w:rPr>
        <w:lastRenderedPageBreak/>
        <w:t>(3)   </w:t>
      </w:r>
      <w:r w:rsidR="008E42F4" w:rsidRPr="00A16A5C">
        <w:rPr>
          <w:szCs w:val="24"/>
        </w:rPr>
        <w:t xml:space="preserve"> </w:t>
      </w:r>
      <w:r w:rsidRPr="00A16A5C">
        <w:rPr>
          <w:szCs w:val="24"/>
        </w:rPr>
        <w:t>Nekalou obchodní praktikou se rozumí zejména klamavé konání podle § 5 nebo klamavé opomenutí podle § 5a</w:t>
      </w:r>
      <w:r w:rsidR="004F2B90" w:rsidRPr="00A16A5C">
        <w:rPr>
          <w:szCs w:val="24"/>
        </w:rPr>
        <w:t xml:space="preserve"> </w:t>
      </w:r>
      <w:r w:rsidRPr="00A16A5C">
        <w:rPr>
          <w:szCs w:val="24"/>
        </w:rPr>
        <w:t>a agresivní obchodní praktika podle § 5b. Obchodní praktiky, které se považují za nekalé za všech okolností, jsou uvedeny v příloze č. 1 a 2 tohoto zákona.</w:t>
      </w:r>
    </w:p>
    <w:p w14:paraId="4F54F955" w14:textId="77777777" w:rsidR="00A77B3E" w:rsidRPr="00A16A5C" w:rsidRDefault="007A1529" w:rsidP="00F81F7F">
      <w:pPr>
        <w:pStyle w:val="11"/>
        <w:ind w:left="0" w:firstLine="0"/>
        <w:rPr>
          <w:szCs w:val="24"/>
        </w:rPr>
      </w:pPr>
      <w:r w:rsidRPr="00A16A5C">
        <w:rPr>
          <w:szCs w:val="24"/>
        </w:rPr>
        <w:t>(4)    Užívání nekalé obchodní praktiky před rozhodnutím ohledně koupě, v průběhu rozhodování a po učinění rozhodnutí se zakazuje.</w:t>
      </w:r>
    </w:p>
    <w:p w14:paraId="09EE1A08" w14:textId="77777777" w:rsidR="00A77B3E" w:rsidRPr="00A16A5C" w:rsidRDefault="007A1529">
      <w:pPr>
        <w:pStyle w:val="15"/>
        <w:rPr>
          <w:sz w:val="24"/>
          <w:szCs w:val="24"/>
        </w:rPr>
      </w:pPr>
      <w:r w:rsidRPr="00A16A5C">
        <w:rPr>
          <w:sz w:val="24"/>
          <w:szCs w:val="24"/>
        </w:rPr>
        <w:t>§ 5</w:t>
      </w:r>
    </w:p>
    <w:p w14:paraId="0E696AD1" w14:textId="77777777" w:rsidR="00A77B3E" w:rsidRPr="00A16A5C" w:rsidRDefault="007A1529">
      <w:pPr>
        <w:pStyle w:val="10"/>
        <w:rPr>
          <w:b w:val="0"/>
          <w:bCs/>
          <w:sz w:val="24"/>
          <w:szCs w:val="24"/>
        </w:rPr>
      </w:pPr>
      <w:r w:rsidRPr="00A16A5C">
        <w:rPr>
          <w:b w:val="0"/>
          <w:bCs/>
          <w:sz w:val="24"/>
          <w:szCs w:val="24"/>
        </w:rPr>
        <w:t>Klamavá konání</w:t>
      </w:r>
    </w:p>
    <w:p w14:paraId="7D339975" w14:textId="77777777" w:rsidR="00A77B3E" w:rsidRPr="00A16A5C" w:rsidRDefault="007A1529" w:rsidP="00F81F7F">
      <w:pPr>
        <w:pStyle w:val="11"/>
        <w:ind w:left="0" w:firstLine="0"/>
        <w:rPr>
          <w:szCs w:val="24"/>
        </w:rPr>
      </w:pPr>
      <w:r w:rsidRPr="00A16A5C">
        <w:rPr>
          <w:szCs w:val="24"/>
        </w:rPr>
        <w:t>(1)    Obchodní praktika se považuje za klamavou, pokud obsahuje věcně nesprávnou informaci a je tedy nepravdivá, což vede nebo může vést spotřebitele k rozhodnutí ohledně koupě, které by jinak neučinil.</w:t>
      </w:r>
    </w:p>
    <w:p w14:paraId="3F930CEC" w14:textId="77777777" w:rsidR="00A77B3E" w:rsidRPr="00A16A5C" w:rsidRDefault="007A1529" w:rsidP="00F81F7F">
      <w:pPr>
        <w:pStyle w:val="11"/>
        <w:ind w:left="0" w:firstLine="0"/>
        <w:rPr>
          <w:szCs w:val="24"/>
        </w:rPr>
      </w:pPr>
      <w:r w:rsidRPr="00A16A5C">
        <w:rPr>
          <w:szCs w:val="24"/>
        </w:rPr>
        <w:t>(2)    Za klamavou se považuje také obchodní praktika obsahující pravdivou informaci, jestliže vede nebo může vést spotřebitele k rozhodnutí ohledně koupě, které by jinak neučinil, pokud jakýmkoli způsobem uvádí nebo je schopna uvést spotřebitele v omyl ohledně</w:t>
      </w:r>
    </w:p>
    <w:p w14:paraId="07639779" w14:textId="52979415" w:rsidR="00A77B3E" w:rsidRPr="00A16A5C" w:rsidRDefault="007A1529" w:rsidP="003C215C">
      <w:pPr>
        <w:pStyle w:val="12"/>
        <w:ind w:left="284" w:hanging="284"/>
        <w:rPr>
          <w:szCs w:val="24"/>
        </w:rPr>
      </w:pPr>
      <w:r w:rsidRPr="00A16A5C">
        <w:rPr>
          <w:szCs w:val="24"/>
        </w:rPr>
        <w:t>a)  existence a podstaty výrobku nebo služby,</w:t>
      </w:r>
    </w:p>
    <w:p w14:paraId="5A9DC6EF" w14:textId="78F88A98" w:rsidR="00BF055B" w:rsidRPr="00A16A5C" w:rsidRDefault="007A1529" w:rsidP="00BF055B">
      <w:pPr>
        <w:widowControl w:val="0"/>
        <w:pBdr>
          <w:top w:val="single" w:sz="4" w:space="1" w:color="auto"/>
          <w:left w:val="single" w:sz="4" w:space="4" w:color="auto"/>
          <w:bottom w:val="single" w:sz="4" w:space="1" w:color="auto"/>
          <w:right w:val="single" w:sz="4" w:space="4" w:color="auto"/>
        </w:pBdr>
        <w:autoSpaceDE w:val="0"/>
        <w:autoSpaceDN w:val="0"/>
        <w:adjustRightInd w:val="0"/>
        <w:ind w:left="284" w:hanging="284"/>
        <w:jc w:val="both"/>
        <w:rPr>
          <w:i/>
          <w:iCs/>
          <w:color w:val="FF0000"/>
        </w:rPr>
      </w:pPr>
      <w:r w:rsidRPr="00A16A5C">
        <w:t xml:space="preserve">b)  hlavních znaků výrobku nebo služby, jako jsou údaje o jejich dostupnosti, výhodách, rizicích, provedení, složení, </w:t>
      </w:r>
      <w:r w:rsidR="00BF491B" w:rsidRPr="00A16A5C">
        <w:rPr>
          <w:strike/>
        </w:rPr>
        <w:t>příslušenství</w:t>
      </w:r>
      <w:bookmarkStart w:id="11" w:name="_Hlk184813808"/>
      <w:r w:rsidR="00BF491B" w:rsidRPr="00A16A5C">
        <w:rPr>
          <w:b/>
          <w:bCs/>
        </w:rPr>
        <w:t xml:space="preserve"> </w:t>
      </w:r>
      <w:r w:rsidR="00124C48" w:rsidRPr="00A16A5C">
        <w:rPr>
          <w:b/>
          <w:bCs/>
        </w:rPr>
        <w:t>dopadu na životní prostředí nebo společnost</w:t>
      </w:r>
      <w:r w:rsidR="00B831DC" w:rsidRPr="00A16A5C">
        <w:rPr>
          <w:b/>
          <w:bCs/>
        </w:rPr>
        <w:t xml:space="preserve">, příslušenství, </w:t>
      </w:r>
      <w:r w:rsidR="00124C48" w:rsidRPr="00A16A5C">
        <w:rPr>
          <w:b/>
          <w:bCs/>
        </w:rPr>
        <w:t>vlastnostech umožňující opětovné užití</w:t>
      </w:r>
      <w:r w:rsidR="00B831DC" w:rsidRPr="00A16A5C">
        <w:rPr>
          <w:b/>
          <w:bCs/>
        </w:rPr>
        <w:t>, jako j</w:t>
      </w:r>
      <w:r w:rsidR="00B0387E" w:rsidRPr="00A16A5C">
        <w:rPr>
          <w:b/>
          <w:bCs/>
        </w:rPr>
        <w:t>e</w:t>
      </w:r>
      <w:r w:rsidR="00B831DC" w:rsidRPr="00A16A5C">
        <w:rPr>
          <w:b/>
          <w:bCs/>
        </w:rPr>
        <w:t xml:space="preserve"> </w:t>
      </w:r>
      <w:r w:rsidR="008C4020" w:rsidRPr="00A16A5C">
        <w:rPr>
          <w:b/>
          <w:bCs/>
        </w:rPr>
        <w:t>životnost</w:t>
      </w:r>
      <w:r w:rsidR="00B831DC" w:rsidRPr="00A16A5C">
        <w:rPr>
          <w:b/>
          <w:bCs/>
        </w:rPr>
        <w:t>, opravitelnost nebo recyklovatelnost</w:t>
      </w:r>
      <w:bookmarkEnd w:id="11"/>
      <w:r w:rsidR="00BF491B" w:rsidRPr="00A16A5C">
        <w:t>,</w:t>
      </w:r>
      <w:r w:rsidR="00BF491B" w:rsidRPr="00A16A5C">
        <w:rPr>
          <w:b/>
          <w:bCs/>
        </w:rPr>
        <w:t xml:space="preserve"> </w:t>
      </w:r>
      <w:r w:rsidRPr="00A16A5C">
        <w:t>poprodejním servisu a vyřizování reklamací a stížností, výrobním postupu a datu výroby nebo dodání, způsobu dodání, způsobilosti k účelu použití, možnosti použití, množství, specifikaci, zeměpisném nebo obchodním původu, očekávaných výsledcích jejich použití nebo výsledcích a provedených zkouškách nebo kontrolách,</w:t>
      </w:r>
      <w:r w:rsidR="00BF055B" w:rsidRPr="00A16A5C">
        <w:rPr>
          <w:i/>
          <w:iCs/>
          <w:color w:val="FF0000"/>
        </w:rPr>
        <w:t xml:space="preserve"> </w:t>
      </w:r>
    </w:p>
    <w:p w14:paraId="7889C92A" w14:textId="0B91274F" w:rsidR="00BF055B" w:rsidRPr="00A16A5C" w:rsidRDefault="00BF055B" w:rsidP="00BF055B">
      <w:pPr>
        <w:widowControl w:val="0"/>
        <w:pBdr>
          <w:top w:val="single" w:sz="4" w:space="1" w:color="auto"/>
          <w:left w:val="single" w:sz="4" w:space="4" w:color="auto"/>
          <w:bottom w:val="single" w:sz="4" w:space="1" w:color="auto"/>
          <w:right w:val="single" w:sz="4" w:space="4" w:color="auto"/>
        </w:pBdr>
        <w:autoSpaceDE w:val="0"/>
        <w:autoSpaceDN w:val="0"/>
        <w:adjustRightInd w:val="0"/>
        <w:jc w:val="both"/>
        <w:rPr>
          <w:i/>
          <w:iCs/>
          <w:color w:val="FF0000"/>
        </w:rPr>
      </w:pPr>
      <w:r w:rsidRPr="00A16A5C">
        <w:rPr>
          <w:i/>
          <w:iCs/>
          <w:color w:val="FF0000"/>
        </w:rPr>
        <w:t>účinnost 27. září 2026</w:t>
      </w:r>
    </w:p>
    <w:p w14:paraId="06F1749C" w14:textId="5909CB9B" w:rsidR="00A77B3E" w:rsidRPr="00A16A5C" w:rsidRDefault="007A1529" w:rsidP="003C215C">
      <w:pPr>
        <w:pStyle w:val="13"/>
        <w:ind w:left="284" w:hanging="284"/>
        <w:rPr>
          <w:szCs w:val="24"/>
        </w:rPr>
      </w:pPr>
      <w:r w:rsidRPr="00A16A5C">
        <w:rPr>
          <w:szCs w:val="24"/>
        </w:rPr>
        <w:t>c)  rozsahu závazku prodávajícího, motivu pro obchodní praktiku a podstaty prodejního postupu, prohlášení nebo symbolu týkajících se přímého nebo nepřímého sponzorování nebo schválení prodávajícího nebo výrobku nebo služby,</w:t>
      </w:r>
    </w:p>
    <w:p w14:paraId="78134003" w14:textId="67D4D911" w:rsidR="00A77B3E" w:rsidRPr="00A16A5C" w:rsidRDefault="007A1529" w:rsidP="003C215C">
      <w:pPr>
        <w:pStyle w:val="13"/>
        <w:ind w:left="284" w:hanging="284"/>
        <w:rPr>
          <w:szCs w:val="24"/>
        </w:rPr>
      </w:pPr>
      <w:r w:rsidRPr="00A16A5C">
        <w:rPr>
          <w:szCs w:val="24"/>
        </w:rPr>
        <w:t>d)  ceny nebo způsobu výpočtu ceny anebo existence konkrétní cenové výhody,</w:t>
      </w:r>
    </w:p>
    <w:p w14:paraId="158BADE6" w14:textId="6B984042" w:rsidR="00A77B3E" w:rsidRPr="00A16A5C" w:rsidRDefault="007A1529" w:rsidP="003C215C">
      <w:pPr>
        <w:pStyle w:val="13"/>
        <w:ind w:left="284" w:hanging="284"/>
        <w:rPr>
          <w:szCs w:val="24"/>
        </w:rPr>
      </w:pPr>
      <w:r w:rsidRPr="00A16A5C">
        <w:rPr>
          <w:szCs w:val="24"/>
        </w:rPr>
        <w:t>e)  nutnosti servisu, náhradního dílu, výměny nebo opravy,</w:t>
      </w:r>
    </w:p>
    <w:p w14:paraId="2A9B1F4E" w14:textId="2E97B49A" w:rsidR="00A77B3E" w:rsidRPr="00A16A5C" w:rsidRDefault="007A1529" w:rsidP="003C215C">
      <w:pPr>
        <w:pStyle w:val="13"/>
        <w:ind w:left="284" w:hanging="284"/>
        <w:rPr>
          <w:szCs w:val="24"/>
        </w:rPr>
      </w:pPr>
      <w:r w:rsidRPr="00A16A5C">
        <w:rPr>
          <w:szCs w:val="24"/>
        </w:rPr>
        <w:t>f)   podstaty, charakteristických rysů a práv prodávajícího nebo jeho zástupce, například jeho identifikace a majetku, způsobilosti, postavení, schválení, přidružení nebo vztahů, práv průmyslového, obchodního nebo duševního vlastnictví nebo jeho ocenění a</w:t>
      </w:r>
      <w:r w:rsidR="0069267C" w:rsidRPr="00A16A5C">
        <w:rPr>
          <w:szCs w:val="24"/>
        </w:rPr>
        <w:t> </w:t>
      </w:r>
      <w:r w:rsidRPr="00A16A5C">
        <w:rPr>
          <w:szCs w:val="24"/>
        </w:rPr>
        <w:t>vyznamenání, nebo</w:t>
      </w:r>
    </w:p>
    <w:p w14:paraId="1C0CC982" w14:textId="4AE61112" w:rsidR="00A77B3E" w:rsidRPr="00A16A5C" w:rsidRDefault="007A1529" w:rsidP="003C215C">
      <w:pPr>
        <w:pStyle w:val="14"/>
        <w:ind w:left="284" w:hanging="284"/>
        <w:rPr>
          <w:szCs w:val="24"/>
        </w:rPr>
      </w:pPr>
      <w:r w:rsidRPr="00A16A5C">
        <w:rPr>
          <w:szCs w:val="24"/>
        </w:rPr>
        <w:t>g)  práv spotřebitele, včetně práva na náhradní dodání nebo vrácení kupní ceny vyplývajících z práv z vadného plnění nebo rizika, kterému může být vystaven.</w:t>
      </w:r>
    </w:p>
    <w:p w14:paraId="319B2F5C" w14:textId="7729CB5C" w:rsidR="00A77B3E" w:rsidRPr="00A16A5C" w:rsidRDefault="007A1529" w:rsidP="00F81F7F">
      <w:pPr>
        <w:pStyle w:val="11"/>
        <w:ind w:left="0" w:firstLine="0"/>
        <w:rPr>
          <w:szCs w:val="24"/>
        </w:rPr>
      </w:pPr>
      <w:r w:rsidRPr="00A16A5C">
        <w:rPr>
          <w:szCs w:val="24"/>
        </w:rPr>
        <w:t>(3) Obchodní praktika se rovněž považuje za klamavou, pokud ve věcných souvislostech, s přihlédnutím ke všem jejím rysům a okolnostem, vede nebo může vést k tomu, že spotřebitel učiní rozhodnutí ohledně koupě, které by jinak neučinil, a pokud zahrnuje</w:t>
      </w:r>
    </w:p>
    <w:p w14:paraId="29749991" w14:textId="07750769" w:rsidR="00A77B3E" w:rsidRPr="00A16A5C" w:rsidRDefault="007A1529" w:rsidP="007531D0">
      <w:pPr>
        <w:pStyle w:val="12"/>
        <w:ind w:left="284" w:hanging="284"/>
        <w:rPr>
          <w:szCs w:val="24"/>
        </w:rPr>
      </w:pPr>
      <w:r w:rsidRPr="00A16A5C">
        <w:rPr>
          <w:szCs w:val="24"/>
        </w:rPr>
        <w:t>a)  jakékoli uvádění výrobku nebo služby na trh, včetně srovnávací reklamy, které vede k</w:t>
      </w:r>
      <w:r w:rsidR="0069267C" w:rsidRPr="00A16A5C">
        <w:rPr>
          <w:szCs w:val="24"/>
        </w:rPr>
        <w:t> </w:t>
      </w:r>
      <w:r w:rsidRPr="00A16A5C">
        <w:rPr>
          <w:szCs w:val="24"/>
        </w:rPr>
        <w:t>záměně s jiným výrobkem nebo službou,</w:t>
      </w:r>
    </w:p>
    <w:p w14:paraId="79340B8A" w14:textId="2E83C9D1" w:rsidR="00A77B3E" w:rsidRPr="00A16A5C" w:rsidRDefault="007A1529" w:rsidP="007531D0">
      <w:pPr>
        <w:pStyle w:val="12"/>
        <w:ind w:left="284" w:hanging="284"/>
        <w:rPr>
          <w:szCs w:val="24"/>
        </w:rPr>
      </w:pPr>
      <w:r w:rsidRPr="00A16A5C">
        <w:rPr>
          <w:szCs w:val="24"/>
        </w:rPr>
        <w:lastRenderedPageBreak/>
        <w:t>b)  jakékoli uvádění výrobku nebo služby na trh, včetně srovnávací reklamy, které vede k</w:t>
      </w:r>
      <w:r w:rsidR="0069267C" w:rsidRPr="00A16A5C">
        <w:rPr>
          <w:szCs w:val="24"/>
        </w:rPr>
        <w:t> </w:t>
      </w:r>
      <w:r w:rsidRPr="00A16A5C">
        <w:rPr>
          <w:szCs w:val="24"/>
        </w:rPr>
        <w:t>záměně s ochrannou známkou, obchodní firmou nebo jinými rozlišovacími znaky jiného prodávajícího,</w:t>
      </w:r>
    </w:p>
    <w:p w14:paraId="0E5DE88C" w14:textId="64BE991B" w:rsidR="00BF055B" w:rsidRPr="00A16A5C" w:rsidRDefault="007A1529" w:rsidP="00BF055B">
      <w:pPr>
        <w:widowControl w:val="0"/>
        <w:pBdr>
          <w:top w:val="single" w:sz="4" w:space="1" w:color="auto"/>
          <w:left w:val="single" w:sz="4" w:space="4" w:color="auto"/>
          <w:bottom w:val="single" w:sz="4" w:space="1" w:color="auto"/>
          <w:right w:val="single" w:sz="4" w:space="4" w:color="auto"/>
        </w:pBdr>
        <w:autoSpaceDE w:val="0"/>
        <w:autoSpaceDN w:val="0"/>
        <w:adjustRightInd w:val="0"/>
        <w:jc w:val="both"/>
        <w:rPr>
          <w:strike/>
        </w:rPr>
      </w:pPr>
      <w:r w:rsidRPr="00A16A5C">
        <w:t xml:space="preserve">c)  nedodržení jednoznačného závazku obsaženého v kodexu chování, k jehož dodržování se prodávající prokazatelně zavázal, </w:t>
      </w:r>
      <w:r w:rsidRPr="00A16A5C">
        <w:rPr>
          <w:strike/>
        </w:rPr>
        <w:t>nebo</w:t>
      </w:r>
    </w:p>
    <w:p w14:paraId="5CABB25B" w14:textId="580809C7" w:rsidR="00A77B3E" w:rsidRPr="00A16A5C" w:rsidRDefault="00BF055B" w:rsidP="00BF055B">
      <w:pPr>
        <w:widowControl w:val="0"/>
        <w:pBdr>
          <w:top w:val="single" w:sz="4" w:space="1" w:color="auto"/>
          <w:left w:val="single" w:sz="4" w:space="4" w:color="auto"/>
          <w:bottom w:val="single" w:sz="4" w:space="1" w:color="auto"/>
          <w:right w:val="single" w:sz="4" w:space="4" w:color="auto"/>
        </w:pBdr>
        <w:autoSpaceDE w:val="0"/>
        <w:autoSpaceDN w:val="0"/>
        <w:adjustRightInd w:val="0"/>
        <w:jc w:val="both"/>
      </w:pPr>
      <w:r w:rsidRPr="00A16A5C">
        <w:rPr>
          <w:i/>
          <w:iCs/>
          <w:color w:val="FF0000"/>
        </w:rPr>
        <w:t xml:space="preserve"> účinnost 27. září 2026</w:t>
      </w:r>
    </w:p>
    <w:p w14:paraId="41E62566" w14:textId="0925BA9E" w:rsidR="00A77B3E" w:rsidRPr="00A16A5C" w:rsidRDefault="007A1529" w:rsidP="007531D0">
      <w:pPr>
        <w:pStyle w:val="12"/>
        <w:ind w:left="284" w:hanging="284"/>
        <w:rPr>
          <w:szCs w:val="24"/>
        </w:rPr>
      </w:pPr>
      <w:r w:rsidRPr="00A16A5C">
        <w:rPr>
          <w:szCs w:val="24"/>
        </w:rPr>
        <w:t>d)  jakékoliv uvádění výrobku na trh jako výrobku totožného s výrobkem uváděným na trh v nejméně 2 dalších členských státech Evropské unie, přestože takový výrobek má podstatně odlišné složení nebo znaky, pokud to není odůvodněno oprávněnými a</w:t>
      </w:r>
      <w:r w:rsidR="0069267C" w:rsidRPr="00A16A5C">
        <w:rPr>
          <w:szCs w:val="24"/>
        </w:rPr>
        <w:t> </w:t>
      </w:r>
      <w:r w:rsidRPr="00A16A5C">
        <w:rPr>
          <w:szCs w:val="24"/>
        </w:rPr>
        <w:t>objektivními skutečnostmi</w:t>
      </w:r>
      <w:r w:rsidRPr="00A16A5C">
        <w:rPr>
          <w:strike/>
          <w:szCs w:val="24"/>
        </w:rPr>
        <w:t>.</w:t>
      </w:r>
      <w:r w:rsidR="00CE40D8" w:rsidRPr="00A16A5C">
        <w:rPr>
          <w:b/>
          <w:bCs/>
          <w:szCs w:val="24"/>
        </w:rPr>
        <w:t>,</w:t>
      </w:r>
    </w:p>
    <w:p w14:paraId="14295EC1" w14:textId="49D5FCF1" w:rsidR="003A09F1" w:rsidRPr="00A16A5C" w:rsidRDefault="000F56FA" w:rsidP="00BF055B">
      <w:pPr>
        <w:pStyle w:val="12"/>
        <w:pBdr>
          <w:top w:val="single" w:sz="4" w:space="1" w:color="auto"/>
          <w:left w:val="single" w:sz="4" w:space="4" w:color="auto"/>
          <w:bottom w:val="single" w:sz="4" w:space="1" w:color="auto"/>
          <w:right w:val="single" w:sz="4" w:space="4" w:color="auto"/>
        </w:pBdr>
        <w:ind w:left="284" w:hanging="284"/>
        <w:rPr>
          <w:b/>
          <w:bCs/>
          <w:szCs w:val="24"/>
        </w:rPr>
      </w:pPr>
      <w:r w:rsidRPr="00A16A5C">
        <w:rPr>
          <w:b/>
          <w:bCs/>
          <w:szCs w:val="24"/>
        </w:rPr>
        <w:t>e)</w:t>
      </w:r>
      <w:bookmarkStart w:id="12" w:name="_Hlk184814048"/>
      <w:r w:rsidRPr="00A16A5C">
        <w:rPr>
          <w:b/>
          <w:bCs/>
          <w:szCs w:val="24"/>
        </w:rPr>
        <w:t xml:space="preserve"> </w:t>
      </w:r>
      <w:r w:rsidR="003A09F1" w:rsidRPr="00A16A5C">
        <w:rPr>
          <w:b/>
          <w:bCs/>
          <w:szCs w:val="24"/>
        </w:rPr>
        <w:t>environmentální tvrzení, které se týká budoucího vlivu na životní prostředí bez jasných, objektivních, veřejně dostupných a ověřitelných závazků stanovených v podrobném a realistickém plánu provádění, který zahrnuje měřitelné a časově vymezené cíle a další prvky nezbytné k podpoře jeho provádění, jako je přidělování zdrojů, a který je pravidelně ověřován nezávislým odborníkem třetí strany, jehož zjištění jsou zpřístupněna spotřebitelům, nebo</w:t>
      </w:r>
    </w:p>
    <w:p w14:paraId="134A669F" w14:textId="172A912E" w:rsidR="000F56FA" w:rsidRPr="00A16A5C" w:rsidRDefault="007531D0" w:rsidP="00BF055B">
      <w:pPr>
        <w:pStyle w:val="12"/>
        <w:pBdr>
          <w:top w:val="single" w:sz="4" w:space="1" w:color="auto"/>
          <w:left w:val="single" w:sz="4" w:space="4" w:color="auto"/>
          <w:bottom w:val="single" w:sz="4" w:space="1" w:color="auto"/>
          <w:right w:val="single" w:sz="4" w:space="4" w:color="auto"/>
        </w:pBdr>
        <w:ind w:left="284" w:hanging="284"/>
        <w:rPr>
          <w:b/>
          <w:bCs/>
          <w:szCs w:val="24"/>
        </w:rPr>
      </w:pPr>
      <w:r w:rsidRPr="00A16A5C">
        <w:rPr>
          <w:b/>
          <w:bCs/>
          <w:szCs w:val="24"/>
        </w:rPr>
        <w:t xml:space="preserve">f) </w:t>
      </w:r>
      <w:r w:rsidR="000F56FA" w:rsidRPr="00A16A5C">
        <w:rPr>
          <w:b/>
          <w:bCs/>
          <w:szCs w:val="24"/>
        </w:rPr>
        <w:t>inzerování přínosů pro spotřebitele,</w:t>
      </w:r>
      <w:r w:rsidR="009D6A82" w:rsidRPr="00A16A5C">
        <w:rPr>
          <w:szCs w:val="24"/>
        </w:rPr>
        <w:t xml:space="preserve"> </w:t>
      </w:r>
      <w:r w:rsidR="009D6A82" w:rsidRPr="00A16A5C">
        <w:rPr>
          <w:b/>
          <w:bCs/>
          <w:szCs w:val="24"/>
        </w:rPr>
        <w:t xml:space="preserve">které </w:t>
      </w:r>
      <w:r w:rsidR="008578BC" w:rsidRPr="00A16A5C">
        <w:rPr>
          <w:b/>
          <w:bCs/>
          <w:szCs w:val="24"/>
        </w:rPr>
        <w:t xml:space="preserve">nejsou relevantní a </w:t>
      </w:r>
      <w:r w:rsidR="009D6A82" w:rsidRPr="00A16A5C">
        <w:rPr>
          <w:b/>
          <w:bCs/>
          <w:szCs w:val="24"/>
        </w:rPr>
        <w:t>nevyplývají z</w:t>
      </w:r>
      <w:r w:rsidR="001130DB" w:rsidRPr="00A16A5C">
        <w:rPr>
          <w:b/>
          <w:bCs/>
          <w:szCs w:val="24"/>
        </w:rPr>
        <w:t>e</w:t>
      </w:r>
      <w:r w:rsidR="009D6A82" w:rsidRPr="00A16A5C">
        <w:rPr>
          <w:b/>
          <w:bCs/>
          <w:szCs w:val="24"/>
        </w:rPr>
        <w:t xml:space="preserve"> žádné </w:t>
      </w:r>
      <w:r w:rsidR="00DF75FC" w:rsidRPr="00A16A5C">
        <w:rPr>
          <w:b/>
          <w:bCs/>
          <w:szCs w:val="24"/>
        </w:rPr>
        <w:t xml:space="preserve">charakteristiky </w:t>
      </w:r>
      <w:r w:rsidR="009D6A82" w:rsidRPr="00A16A5C">
        <w:rPr>
          <w:b/>
          <w:bCs/>
          <w:szCs w:val="24"/>
        </w:rPr>
        <w:t xml:space="preserve">výrobku, služby nebo </w:t>
      </w:r>
      <w:r w:rsidR="00DF75FC" w:rsidRPr="00A16A5C">
        <w:rPr>
          <w:b/>
          <w:bCs/>
          <w:szCs w:val="24"/>
        </w:rPr>
        <w:t>podnikatel</w:t>
      </w:r>
      <w:r w:rsidR="00D541DA" w:rsidRPr="00A16A5C">
        <w:rPr>
          <w:b/>
          <w:bCs/>
          <w:szCs w:val="24"/>
        </w:rPr>
        <w:t>ské činnosti</w:t>
      </w:r>
      <w:r w:rsidR="000F56FA" w:rsidRPr="00A16A5C">
        <w:rPr>
          <w:b/>
          <w:bCs/>
          <w:szCs w:val="24"/>
        </w:rPr>
        <w:t>.</w:t>
      </w:r>
    </w:p>
    <w:p w14:paraId="57105AC4" w14:textId="17384513" w:rsidR="00BF055B" w:rsidRPr="00A16A5C" w:rsidRDefault="00BF055B" w:rsidP="00BF055B">
      <w:pPr>
        <w:widowControl w:val="0"/>
        <w:pBdr>
          <w:top w:val="single" w:sz="4" w:space="1" w:color="auto"/>
          <w:left w:val="single" w:sz="4" w:space="4" w:color="auto"/>
          <w:bottom w:val="single" w:sz="4" w:space="1" w:color="auto"/>
          <w:right w:val="single" w:sz="4" w:space="4" w:color="auto"/>
        </w:pBdr>
        <w:autoSpaceDE w:val="0"/>
        <w:autoSpaceDN w:val="0"/>
        <w:adjustRightInd w:val="0"/>
        <w:jc w:val="both"/>
        <w:rPr>
          <w:b/>
          <w:bCs/>
        </w:rPr>
      </w:pPr>
      <w:r w:rsidRPr="00A16A5C">
        <w:rPr>
          <w:i/>
          <w:iCs/>
          <w:color w:val="FF0000"/>
        </w:rPr>
        <w:t>účinnost 27. září 2026</w:t>
      </w:r>
    </w:p>
    <w:bookmarkEnd w:id="12"/>
    <w:p w14:paraId="0903713F" w14:textId="3212A2A9" w:rsidR="00CE40D8" w:rsidRPr="00A16A5C" w:rsidRDefault="000F56FA">
      <w:pPr>
        <w:pStyle w:val="14"/>
        <w:rPr>
          <w:b/>
          <w:bCs/>
          <w:szCs w:val="24"/>
          <w:u w:val="single"/>
        </w:rPr>
      </w:pPr>
      <w:r w:rsidRPr="00A16A5C">
        <w:rPr>
          <w:b/>
          <w:bCs/>
          <w:szCs w:val="24"/>
          <w:u w:val="single"/>
        </w:rPr>
        <w:t xml:space="preserve"> </w:t>
      </w:r>
    </w:p>
    <w:p w14:paraId="353599D0" w14:textId="77777777" w:rsidR="00A77B3E" w:rsidRPr="00A16A5C" w:rsidRDefault="007A1529" w:rsidP="00B74780">
      <w:pPr>
        <w:pStyle w:val="15"/>
        <w:keepNext/>
        <w:rPr>
          <w:sz w:val="24"/>
          <w:szCs w:val="24"/>
        </w:rPr>
      </w:pPr>
      <w:r w:rsidRPr="00A16A5C">
        <w:rPr>
          <w:sz w:val="24"/>
          <w:szCs w:val="24"/>
        </w:rPr>
        <w:t>§ 5a</w:t>
      </w:r>
    </w:p>
    <w:p w14:paraId="645A9FA5" w14:textId="77777777" w:rsidR="00A77B3E" w:rsidRPr="00A16A5C" w:rsidRDefault="007A1529" w:rsidP="00B74780">
      <w:pPr>
        <w:pStyle w:val="10"/>
        <w:keepNext/>
        <w:rPr>
          <w:b w:val="0"/>
          <w:bCs/>
          <w:sz w:val="24"/>
          <w:szCs w:val="24"/>
        </w:rPr>
      </w:pPr>
      <w:r w:rsidRPr="00A16A5C">
        <w:rPr>
          <w:b w:val="0"/>
          <w:bCs/>
          <w:sz w:val="24"/>
          <w:szCs w:val="24"/>
        </w:rPr>
        <w:t>Klamavá opomenutí</w:t>
      </w:r>
    </w:p>
    <w:p w14:paraId="03AB6A0A" w14:textId="77777777" w:rsidR="00A77B3E" w:rsidRPr="00A16A5C" w:rsidRDefault="007A1529" w:rsidP="00B74780">
      <w:pPr>
        <w:pStyle w:val="11"/>
        <w:keepNext/>
        <w:ind w:left="0" w:firstLine="0"/>
        <w:rPr>
          <w:szCs w:val="24"/>
        </w:rPr>
      </w:pPr>
      <w:r w:rsidRPr="00A16A5C">
        <w:rPr>
          <w:szCs w:val="24"/>
        </w:rPr>
        <w:t>(1)    Obchodní praktika se považuje za klamavou, pokud ve svých věcných souvislostech a s přihlédnutím ke všem jejím rysům, okolnostem a omezením sdělovacího prostředku opomene uvést podstatné informace, které v dané souvislosti spotřebitel potřebuje pro rozhodnutí ohledně koupě, čímž způsobí nebo může způsobit, že spotřebitel učiní rozhodnutí ohledně této koupě, které by jinak neučinil.</w:t>
      </w:r>
    </w:p>
    <w:p w14:paraId="620FC717" w14:textId="028AD067" w:rsidR="00A77B3E" w:rsidRPr="00A16A5C" w:rsidRDefault="007A1529" w:rsidP="00F81F7F">
      <w:pPr>
        <w:pStyle w:val="11"/>
        <w:ind w:left="0" w:firstLine="0"/>
        <w:rPr>
          <w:szCs w:val="24"/>
        </w:rPr>
      </w:pPr>
      <w:r w:rsidRPr="00A16A5C">
        <w:rPr>
          <w:szCs w:val="24"/>
        </w:rPr>
        <w:t>(2)    Za klamavé opomenutí se také považuje, pokud prodávající podstatné informace uvedené v odstavci 1 zatají nebo poskytne nejasným, nesrozumitelným nebo nejednoznačným způsobem nebo v nevhodný čas vzhledem k okolnostem popsaným v</w:t>
      </w:r>
      <w:r w:rsidR="00D541DA" w:rsidRPr="00A16A5C">
        <w:rPr>
          <w:szCs w:val="24"/>
        </w:rPr>
        <w:t> o</w:t>
      </w:r>
      <w:r w:rsidRPr="00A16A5C">
        <w:rPr>
          <w:szCs w:val="24"/>
        </w:rPr>
        <w:t>dstavci 1 anebo neuvede obchodní záměr obchodní praktiky, není-li patrný ze souvislosti, a pokud to v obou případech vede nebo může vést spotřebitele k rozhodnutí ohledně koupě, které by jinak neučinil.</w:t>
      </w:r>
    </w:p>
    <w:p w14:paraId="1255A5CF" w14:textId="77777777" w:rsidR="00A77B3E" w:rsidRPr="00A16A5C" w:rsidRDefault="007A1529" w:rsidP="00F81F7F">
      <w:pPr>
        <w:pStyle w:val="11"/>
        <w:ind w:left="0" w:firstLine="0"/>
        <w:rPr>
          <w:szCs w:val="24"/>
        </w:rPr>
      </w:pPr>
      <w:r w:rsidRPr="00A16A5C">
        <w:rPr>
          <w:szCs w:val="24"/>
        </w:rPr>
        <w:t>(3)    Nejsou-li patrné ze souvislostí, považují se v případě nabídky ke koupi za podstatné tyto informace:</w:t>
      </w:r>
    </w:p>
    <w:p w14:paraId="7AC6B19D" w14:textId="77777777" w:rsidR="00A77B3E" w:rsidRPr="00A16A5C" w:rsidRDefault="007A1529" w:rsidP="003C215C">
      <w:pPr>
        <w:pStyle w:val="12"/>
        <w:ind w:left="426" w:hanging="426"/>
        <w:rPr>
          <w:szCs w:val="24"/>
        </w:rPr>
      </w:pPr>
      <w:r w:rsidRPr="00A16A5C">
        <w:rPr>
          <w:szCs w:val="24"/>
        </w:rPr>
        <w:t>a)    hlavní znaky výrobku nebo služby v rozsahu odpovídajícím danému sdělovacímu prostředku, jakož i výrobku nebo službě,</w:t>
      </w:r>
    </w:p>
    <w:p w14:paraId="3398D5D0" w14:textId="77777777" w:rsidR="00A77B3E" w:rsidRPr="00A16A5C" w:rsidRDefault="007A1529" w:rsidP="003C215C">
      <w:pPr>
        <w:pStyle w:val="13"/>
        <w:ind w:left="426" w:hanging="426"/>
        <w:rPr>
          <w:szCs w:val="24"/>
        </w:rPr>
      </w:pPr>
      <w:r w:rsidRPr="00A16A5C">
        <w:rPr>
          <w:szCs w:val="24"/>
        </w:rPr>
        <w:t>b)    adresa a totožnost prodávajícího nebo osoby, která jedná jeho jménem nebo na jeho účet,</w:t>
      </w:r>
    </w:p>
    <w:p w14:paraId="094F571F" w14:textId="4B7F72AF" w:rsidR="00A77B3E" w:rsidRPr="00A16A5C" w:rsidRDefault="007A1529" w:rsidP="003C215C">
      <w:pPr>
        <w:pStyle w:val="13"/>
        <w:ind w:left="426" w:hanging="426"/>
        <w:rPr>
          <w:szCs w:val="24"/>
        </w:rPr>
      </w:pPr>
      <w:r w:rsidRPr="00A16A5C">
        <w:rPr>
          <w:szCs w:val="24"/>
        </w:rPr>
        <w:t>c)    cena včetně daní, poplatků a jiných obdobných peněžitých plnění, nebo pokud z</w:t>
      </w:r>
      <w:r w:rsidR="00D541DA" w:rsidRPr="00A16A5C">
        <w:rPr>
          <w:szCs w:val="24"/>
        </w:rPr>
        <w:t> </w:t>
      </w:r>
      <w:r w:rsidRPr="00A16A5C">
        <w:rPr>
          <w:szCs w:val="24"/>
        </w:rPr>
        <w:t xml:space="preserve">povahy výrobku nebo služby vyplývá, že cenu nelze rozumně stanovit předem, způsob jejího výpočtu, a případně i veškeré další platby za dopravu nebo dodání, nebo </w:t>
      </w:r>
      <w:r w:rsidRPr="00A16A5C">
        <w:rPr>
          <w:szCs w:val="24"/>
        </w:rPr>
        <w:lastRenderedPageBreak/>
        <w:t>pokud tyto platby nelze rozumně stanovit předem, skutečnost, že k ceně mohou být účtovány takové další platby,</w:t>
      </w:r>
    </w:p>
    <w:p w14:paraId="43CDE979" w14:textId="77777777" w:rsidR="00A77B3E" w:rsidRPr="00A16A5C" w:rsidRDefault="007A1529" w:rsidP="003C215C">
      <w:pPr>
        <w:pStyle w:val="13"/>
        <w:ind w:left="426" w:hanging="426"/>
        <w:rPr>
          <w:szCs w:val="24"/>
        </w:rPr>
      </w:pPr>
      <w:r w:rsidRPr="00A16A5C">
        <w:rPr>
          <w:szCs w:val="24"/>
        </w:rPr>
        <w:t>d)    ujednání o platebních podmínkách, dodání a plnění, pokud se odchylují od požadavků odborné péče,</w:t>
      </w:r>
    </w:p>
    <w:p w14:paraId="4D829D0D" w14:textId="33C8013F" w:rsidR="00A77B3E" w:rsidRPr="00A16A5C" w:rsidRDefault="007A1529" w:rsidP="003C215C">
      <w:pPr>
        <w:pStyle w:val="13"/>
        <w:ind w:left="426" w:hanging="426"/>
        <w:rPr>
          <w:szCs w:val="24"/>
        </w:rPr>
      </w:pPr>
      <w:r w:rsidRPr="00A16A5C">
        <w:rPr>
          <w:szCs w:val="24"/>
        </w:rPr>
        <w:t>e)    právo na odstoupení od smlouvy nebo ukončení závazku, pokud tato práva existují, a</w:t>
      </w:r>
      <w:r w:rsidR="00D541DA" w:rsidRPr="00A16A5C">
        <w:rPr>
          <w:szCs w:val="24"/>
        </w:rPr>
        <w:t> </w:t>
      </w:r>
      <w:r w:rsidRPr="00A16A5C">
        <w:rPr>
          <w:szCs w:val="24"/>
        </w:rPr>
        <w:t>podmínky jejich uplatnění,</w:t>
      </w:r>
    </w:p>
    <w:p w14:paraId="26CFCA40" w14:textId="452BEEBD" w:rsidR="00A77B3E" w:rsidRPr="00A16A5C" w:rsidRDefault="007A1529" w:rsidP="003C215C">
      <w:pPr>
        <w:pStyle w:val="14"/>
        <w:ind w:left="426" w:hanging="426"/>
        <w:rPr>
          <w:szCs w:val="24"/>
        </w:rPr>
      </w:pPr>
      <w:r w:rsidRPr="00A16A5C">
        <w:rPr>
          <w:szCs w:val="24"/>
        </w:rPr>
        <w:t>f)    u výrobku nebo služby nabízených na on-line tržištích také informace podle § 11b písm. b).</w:t>
      </w:r>
    </w:p>
    <w:p w14:paraId="0C8EBA84" w14:textId="62DA4594" w:rsidR="00A77B3E" w:rsidRPr="00A16A5C" w:rsidRDefault="007A1529" w:rsidP="00F81F7F">
      <w:pPr>
        <w:pStyle w:val="11"/>
        <w:ind w:left="0" w:firstLine="0"/>
        <w:rPr>
          <w:szCs w:val="24"/>
        </w:rPr>
      </w:pPr>
      <w:r w:rsidRPr="00A16A5C">
        <w:rPr>
          <w:szCs w:val="24"/>
        </w:rPr>
        <w:t xml:space="preserve">(4)    Poskytuje-li </w:t>
      </w:r>
      <w:r w:rsidR="00341BB3" w:rsidRPr="00A16A5C">
        <w:rPr>
          <w:b/>
          <w:bCs/>
          <w:szCs w:val="24"/>
        </w:rPr>
        <w:t xml:space="preserve">prodávající, </w:t>
      </w:r>
      <w:r w:rsidRPr="00A16A5C">
        <w:rPr>
          <w:szCs w:val="24"/>
        </w:rPr>
        <w:t>poskytovatel on-line tržiště</w:t>
      </w:r>
      <w:r w:rsidR="00341BB3" w:rsidRPr="00A16A5C">
        <w:rPr>
          <w:b/>
          <w:bCs/>
          <w:szCs w:val="24"/>
        </w:rPr>
        <w:t xml:space="preserve"> </w:t>
      </w:r>
      <w:bookmarkStart w:id="13" w:name="_Hlk184814601"/>
      <w:r w:rsidR="00341BB3" w:rsidRPr="00A16A5C">
        <w:rPr>
          <w:b/>
          <w:bCs/>
          <w:szCs w:val="24"/>
        </w:rPr>
        <w:t>nebo</w:t>
      </w:r>
      <w:r w:rsidRPr="00A16A5C">
        <w:rPr>
          <w:b/>
          <w:bCs/>
          <w:szCs w:val="24"/>
        </w:rPr>
        <w:t xml:space="preserve"> </w:t>
      </w:r>
      <w:r w:rsidR="00341BB3" w:rsidRPr="00A16A5C">
        <w:rPr>
          <w:b/>
          <w:bCs/>
          <w:szCs w:val="24"/>
        </w:rPr>
        <w:t>jiný podnikatel</w:t>
      </w:r>
      <w:bookmarkEnd w:id="13"/>
      <w:r w:rsidR="00341BB3" w:rsidRPr="00A16A5C">
        <w:rPr>
          <w:b/>
          <w:bCs/>
          <w:szCs w:val="24"/>
        </w:rPr>
        <w:t xml:space="preserve"> </w:t>
      </w:r>
      <w:r w:rsidRPr="00A16A5C">
        <w:rPr>
          <w:szCs w:val="24"/>
        </w:rPr>
        <w:t>službu internetového vyhledávání, která na základě dotazu spotřebitele v podobě klíčového slova, sousloví nebo jiného zadání umožňuje vyhledat výrobky a služby nabízené různými prodávajícími nebo jinými osobami</w:t>
      </w:r>
      <w:bookmarkStart w:id="14" w:name="_Hlk184814728"/>
      <w:r w:rsidRPr="00A16A5C">
        <w:rPr>
          <w:b/>
          <w:bCs/>
          <w:szCs w:val="24"/>
        </w:rPr>
        <w:t>,</w:t>
      </w:r>
      <w:r w:rsidRPr="00A16A5C">
        <w:rPr>
          <w:szCs w:val="24"/>
        </w:rPr>
        <w:t xml:space="preserve"> </w:t>
      </w:r>
      <w:r w:rsidR="00341BB3" w:rsidRPr="00A16A5C">
        <w:rPr>
          <w:b/>
          <w:bCs/>
          <w:szCs w:val="24"/>
        </w:rPr>
        <w:t>bez ohledu na to, kde je smlouva následně uzavřena</w:t>
      </w:r>
      <w:bookmarkEnd w:id="14"/>
      <w:r w:rsidR="00341BB3" w:rsidRPr="00A16A5C">
        <w:rPr>
          <w:szCs w:val="24"/>
        </w:rPr>
        <w:t>,</w:t>
      </w:r>
      <w:r w:rsidR="00341BB3" w:rsidRPr="00A16A5C">
        <w:rPr>
          <w:b/>
          <w:bCs/>
          <w:szCs w:val="24"/>
        </w:rPr>
        <w:t xml:space="preserve"> </w:t>
      </w:r>
      <w:r w:rsidRPr="00A16A5C">
        <w:rPr>
          <w:szCs w:val="24"/>
        </w:rPr>
        <w:t>považují se za podstatné také informace podle § 11b písm. a). To neplatí, poskytuje-li tuto službu poskytovatel internetového vyhledávače podle čl. 2 bodu 6 nařízení Evropského parlamentu a Rady (EU) 2019/1150</w:t>
      </w:r>
      <w:r w:rsidRPr="00A16A5C">
        <w:rPr>
          <w:szCs w:val="24"/>
          <w:vertAlign w:val="superscript"/>
        </w:rPr>
        <w:t>50</w:t>
      </w:r>
      <w:r w:rsidR="009A23DE" w:rsidRPr="00A16A5C">
        <w:rPr>
          <w:szCs w:val="24"/>
          <w:vertAlign w:val="superscript"/>
        </w:rPr>
        <w:t>)</w:t>
      </w:r>
      <w:r w:rsidRPr="00A16A5C">
        <w:rPr>
          <w:szCs w:val="24"/>
        </w:rPr>
        <w:t>.</w:t>
      </w:r>
    </w:p>
    <w:p w14:paraId="5A961572" w14:textId="43FC3CB5" w:rsidR="00A77B3E" w:rsidRPr="00A16A5C" w:rsidRDefault="007A1529" w:rsidP="00F81F7F">
      <w:pPr>
        <w:pStyle w:val="11"/>
        <w:ind w:left="0" w:firstLine="0"/>
        <w:rPr>
          <w:szCs w:val="24"/>
        </w:rPr>
      </w:pPr>
      <w:r w:rsidRPr="00A16A5C">
        <w:rPr>
          <w:szCs w:val="24"/>
        </w:rPr>
        <w:t>(5)    Poskytuje-li prodávající přístup k hodnocení výrobků nebo služeb provedenému jiným spotřebitelem (dále jen „spotřebitelská recenze“), za podstatnou informaci se považuje také informace o tom, zda a jak prodávající zajišťuje, aby zveřejněná spotřebitelská recenze pocházela od spotřebitele, který výrobek nebo službu skutečně použil nebo si je zakoupil.</w:t>
      </w:r>
    </w:p>
    <w:p w14:paraId="5EABB586" w14:textId="77777777" w:rsidR="00BF055B" w:rsidRPr="00A16A5C" w:rsidRDefault="000F56FA" w:rsidP="00BF055B">
      <w:pPr>
        <w:widowControl w:val="0"/>
        <w:pBdr>
          <w:top w:val="single" w:sz="4" w:space="1" w:color="auto"/>
          <w:left w:val="single" w:sz="4" w:space="4" w:color="auto"/>
          <w:bottom w:val="single" w:sz="4" w:space="1" w:color="auto"/>
          <w:right w:val="single" w:sz="4" w:space="4" w:color="auto"/>
        </w:pBdr>
        <w:autoSpaceDE w:val="0"/>
        <w:autoSpaceDN w:val="0"/>
        <w:adjustRightInd w:val="0"/>
        <w:jc w:val="both"/>
        <w:rPr>
          <w:b/>
          <w:bCs/>
        </w:rPr>
      </w:pPr>
      <w:r w:rsidRPr="00A16A5C">
        <w:rPr>
          <w:b/>
          <w:bCs/>
        </w:rPr>
        <w:t xml:space="preserve">(6) </w:t>
      </w:r>
      <w:bookmarkStart w:id="15" w:name="_Hlk184815006"/>
      <w:r w:rsidR="001A5015" w:rsidRPr="00A16A5C">
        <w:rPr>
          <w:b/>
          <w:bCs/>
        </w:rPr>
        <w:t>Poskytuje-li prodávající službu, která porovnává výrobky nebo služby, a</w:t>
      </w:r>
      <w:r w:rsidR="007D170B" w:rsidRPr="00A16A5C">
        <w:rPr>
          <w:b/>
          <w:bCs/>
        </w:rPr>
        <w:t> </w:t>
      </w:r>
      <w:r w:rsidR="001A5015" w:rsidRPr="00A16A5C">
        <w:rPr>
          <w:b/>
          <w:bCs/>
        </w:rPr>
        <w:t>poskytuje</w:t>
      </w:r>
      <w:r w:rsidR="006F32DC" w:rsidRPr="00A16A5C">
        <w:rPr>
          <w:b/>
          <w:bCs/>
        </w:rPr>
        <w:t>-li</w:t>
      </w:r>
      <w:r w:rsidR="001A5015" w:rsidRPr="00A16A5C">
        <w:rPr>
          <w:b/>
          <w:bCs/>
        </w:rPr>
        <w:t xml:space="preserve"> spotřebiteli informace o jejich </w:t>
      </w:r>
      <w:r w:rsidR="00124C48" w:rsidRPr="00A16A5C">
        <w:rPr>
          <w:b/>
          <w:bCs/>
        </w:rPr>
        <w:t>dopadu na životní prostředí nebo  společnost nebo vlastnostech umožňujících opětovné užití,</w:t>
      </w:r>
      <w:r w:rsidR="00A76230" w:rsidRPr="00A16A5C">
        <w:rPr>
          <w:b/>
          <w:bCs/>
        </w:rPr>
        <w:t xml:space="preserve"> </w:t>
      </w:r>
      <w:r w:rsidR="001A5015" w:rsidRPr="00A16A5C">
        <w:rPr>
          <w:b/>
          <w:bCs/>
        </w:rPr>
        <w:t xml:space="preserve">jako je </w:t>
      </w:r>
      <w:r w:rsidR="00B23D52" w:rsidRPr="00A16A5C">
        <w:rPr>
          <w:b/>
          <w:bCs/>
        </w:rPr>
        <w:t>životnost</w:t>
      </w:r>
      <w:r w:rsidR="001A5015" w:rsidRPr="00A16A5C">
        <w:rPr>
          <w:b/>
          <w:bCs/>
        </w:rPr>
        <w:t>, opravitelnost nebo recyklovatelnost, nebo o</w:t>
      </w:r>
      <w:r w:rsidR="00EB3541" w:rsidRPr="00A16A5C">
        <w:rPr>
          <w:b/>
          <w:bCs/>
        </w:rPr>
        <w:t> </w:t>
      </w:r>
      <w:r w:rsidR="00F25D88" w:rsidRPr="00A16A5C">
        <w:rPr>
          <w:b/>
          <w:bCs/>
        </w:rPr>
        <w:t>poskytovatelích</w:t>
      </w:r>
      <w:r w:rsidR="006765C8" w:rsidRPr="00A16A5C">
        <w:rPr>
          <w:b/>
          <w:bCs/>
        </w:rPr>
        <w:t xml:space="preserve"> </w:t>
      </w:r>
      <w:r w:rsidR="006F32DC" w:rsidRPr="00A16A5C">
        <w:rPr>
          <w:b/>
          <w:bCs/>
        </w:rPr>
        <w:t>těchto výrobků a služeb</w:t>
      </w:r>
      <w:r w:rsidR="001A5015" w:rsidRPr="00A16A5C">
        <w:rPr>
          <w:b/>
          <w:bCs/>
        </w:rPr>
        <w:t xml:space="preserve">, </w:t>
      </w:r>
      <w:r w:rsidR="007D170B" w:rsidRPr="00A16A5C">
        <w:rPr>
          <w:b/>
          <w:bCs/>
        </w:rPr>
        <w:t>považují se za podstatné také i</w:t>
      </w:r>
      <w:r w:rsidR="001A5015" w:rsidRPr="00A16A5C">
        <w:rPr>
          <w:b/>
          <w:bCs/>
        </w:rPr>
        <w:t>nformace o</w:t>
      </w:r>
      <w:r w:rsidR="00EB3541" w:rsidRPr="00A16A5C">
        <w:rPr>
          <w:b/>
          <w:bCs/>
        </w:rPr>
        <w:t> </w:t>
      </w:r>
      <w:r w:rsidR="001A5015" w:rsidRPr="00A16A5C">
        <w:rPr>
          <w:b/>
          <w:bCs/>
        </w:rPr>
        <w:t xml:space="preserve">metodě srovnání, o výrobcích a službách, které jsou předmětem srovnání, o jejich </w:t>
      </w:r>
      <w:r w:rsidR="00F25D88" w:rsidRPr="00A16A5C">
        <w:rPr>
          <w:b/>
          <w:bCs/>
        </w:rPr>
        <w:t>poskyto</w:t>
      </w:r>
      <w:r w:rsidR="001A5015" w:rsidRPr="00A16A5C">
        <w:rPr>
          <w:b/>
          <w:bCs/>
        </w:rPr>
        <w:t>vatelích a opatření</w:t>
      </w:r>
      <w:r w:rsidR="006F32DC" w:rsidRPr="00A16A5C">
        <w:rPr>
          <w:b/>
          <w:bCs/>
        </w:rPr>
        <w:t>ch</w:t>
      </w:r>
      <w:r w:rsidR="001A5015" w:rsidRPr="00A16A5C">
        <w:rPr>
          <w:b/>
          <w:bCs/>
        </w:rPr>
        <w:t xml:space="preserve"> </w:t>
      </w:r>
      <w:r w:rsidR="006F32DC" w:rsidRPr="00A16A5C">
        <w:rPr>
          <w:b/>
          <w:bCs/>
        </w:rPr>
        <w:t xml:space="preserve">zavedených </w:t>
      </w:r>
      <w:r w:rsidR="001A5015" w:rsidRPr="00A16A5C">
        <w:rPr>
          <w:b/>
          <w:bCs/>
        </w:rPr>
        <w:t>k</w:t>
      </w:r>
      <w:r w:rsidR="007D170B" w:rsidRPr="00A16A5C">
        <w:rPr>
          <w:b/>
          <w:bCs/>
        </w:rPr>
        <w:t> </w:t>
      </w:r>
      <w:r w:rsidR="001A5015" w:rsidRPr="00A16A5C">
        <w:rPr>
          <w:b/>
          <w:bCs/>
        </w:rPr>
        <w:t>aktualizaci uvedených informací</w:t>
      </w:r>
      <w:r w:rsidR="007D170B" w:rsidRPr="00A16A5C">
        <w:rPr>
          <w:b/>
          <w:bCs/>
        </w:rPr>
        <w:t>.</w:t>
      </w:r>
      <w:r w:rsidR="004700F8" w:rsidRPr="00A16A5C">
        <w:rPr>
          <w:b/>
          <w:bCs/>
        </w:rPr>
        <w:t xml:space="preserve"> </w:t>
      </w:r>
    </w:p>
    <w:p w14:paraId="60FF10BC" w14:textId="0A7FAA0F" w:rsidR="001A5015" w:rsidRPr="00A16A5C" w:rsidRDefault="00BF055B" w:rsidP="00BF055B">
      <w:pPr>
        <w:widowControl w:val="0"/>
        <w:pBdr>
          <w:top w:val="single" w:sz="4" w:space="1" w:color="auto"/>
          <w:left w:val="single" w:sz="4" w:space="4" w:color="auto"/>
          <w:bottom w:val="single" w:sz="4" w:space="1" w:color="auto"/>
          <w:right w:val="single" w:sz="4" w:space="4" w:color="auto"/>
        </w:pBdr>
        <w:autoSpaceDE w:val="0"/>
        <w:autoSpaceDN w:val="0"/>
        <w:adjustRightInd w:val="0"/>
        <w:jc w:val="both"/>
        <w:rPr>
          <w:b/>
          <w:bCs/>
        </w:rPr>
      </w:pPr>
      <w:r w:rsidRPr="00A16A5C">
        <w:rPr>
          <w:i/>
          <w:iCs/>
          <w:color w:val="FF0000"/>
        </w:rPr>
        <w:t>účinnost 27. září 2026</w:t>
      </w:r>
    </w:p>
    <w:bookmarkEnd w:id="15"/>
    <w:p w14:paraId="4AC198CB" w14:textId="0341E3BA" w:rsidR="00A77B3E" w:rsidRPr="00A16A5C" w:rsidRDefault="007A1529" w:rsidP="00F81F7F">
      <w:pPr>
        <w:pStyle w:val="11"/>
        <w:ind w:left="0" w:firstLine="0"/>
        <w:rPr>
          <w:szCs w:val="24"/>
        </w:rPr>
      </w:pPr>
      <w:r w:rsidRPr="00A16A5C">
        <w:rPr>
          <w:strike/>
          <w:szCs w:val="24"/>
        </w:rPr>
        <w:t>(6)</w:t>
      </w:r>
      <w:r w:rsidR="00F809E5" w:rsidRPr="00A16A5C">
        <w:rPr>
          <w:b/>
          <w:bCs/>
          <w:szCs w:val="24"/>
        </w:rPr>
        <w:t>(7)</w:t>
      </w:r>
      <w:r w:rsidRPr="00A16A5C">
        <w:rPr>
          <w:szCs w:val="24"/>
        </w:rPr>
        <w:t>    Informace, jejichž uvedení je povinné podle právních předpisů provádějících právo Evropské unie</w:t>
      </w:r>
      <w:r w:rsidRPr="00A16A5C">
        <w:rPr>
          <w:szCs w:val="24"/>
          <w:vertAlign w:val="superscript"/>
        </w:rPr>
        <w:t>6b)</w:t>
      </w:r>
      <w:r w:rsidRPr="00A16A5C">
        <w:rPr>
          <w:szCs w:val="24"/>
        </w:rPr>
        <w:t xml:space="preserve"> a přímo použitelných předpisů Evropské unie</w:t>
      </w:r>
      <w:r w:rsidRPr="00A16A5C">
        <w:rPr>
          <w:szCs w:val="24"/>
          <w:vertAlign w:val="superscript"/>
        </w:rPr>
        <w:t>51</w:t>
      </w:r>
      <w:r w:rsidR="00576A63" w:rsidRPr="00A16A5C">
        <w:rPr>
          <w:szCs w:val="24"/>
          <w:vertAlign w:val="superscript"/>
        </w:rPr>
        <w:t>)</w:t>
      </w:r>
      <w:r w:rsidRPr="00A16A5C">
        <w:rPr>
          <w:szCs w:val="24"/>
        </w:rPr>
        <w:t>, které se týkají obchodních sdělení, včetně reklamy nebo uvádění na trh, se považují za podstatné v</w:t>
      </w:r>
      <w:r w:rsidR="00D541DA" w:rsidRPr="00A16A5C">
        <w:rPr>
          <w:szCs w:val="24"/>
        </w:rPr>
        <w:t> </w:t>
      </w:r>
      <w:r w:rsidRPr="00A16A5C">
        <w:rPr>
          <w:szCs w:val="24"/>
        </w:rPr>
        <w:t>rozsahu stanoveném právem Evropské unie.</w:t>
      </w:r>
    </w:p>
    <w:p w14:paraId="000F908C" w14:textId="7E5BD84E" w:rsidR="00A77B3E" w:rsidRPr="00A16A5C" w:rsidRDefault="007A1529" w:rsidP="00F81F7F">
      <w:pPr>
        <w:pStyle w:val="11"/>
        <w:ind w:left="0" w:firstLine="0"/>
        <w:rPr>
          <w:szCs w:val="24"/>
        </w:rPr>
      </w:pPr>
      <w:r w:rsidRPr="00A16A5C">
        <w:rPr>
          <w:strike/>
          <w:szCs w:val="24"/>
        </w:rPr>
        <w:t>(7)</w:t>
      </w:r>
      <w:r w:rsidR="00F809E5" w:rsidRPr="00A16A5C">
        <w:rPr>
          <w:b/>
          <w:bCs/>
          <w:szCs w:val="24"/>
        </w:rPr>
        <w:t>(8)</w:t>
      </w:r>
      <w:r w:rsidRPr="00A16A5C">
        <w:rPr>
          <w:szCs w:val="24"/>
        </w:rPr>
        <w:t>    Pokud sdělovací prostředek, jímž se obchodní praktika šíří, klade omezení na prostor a čas, je třeba při rozhodování o tom, zda došlo k opomenutí informací, vzít v</w:t>
      </w:r>
      <w:r w:rsidR="00D541DA" w:rsidRPr="00A16A5C">
        <w:rPr>
          <w:szCs w:val="24"/>
        </w:rPr>
        <w:t> </w:t>
      </w:r>
      <w:r w:rsidRPr="00A16A5C">
        <w:rPr>
          <w:szCs w:val="24"/>
        </w:rPr>
        <w:t>úvahu tato omezení i veškerá opatření, která prodávající přijal k zajištění přístupu spotřebitelů k informacím jinými prostředky.</w:t>
      </w:r>
    </w:p>
    <w:p w14:paraId="1A41E172" w14:textId="77777777" w:rsidR="00124C48" w:rsidRPr="00A16A5C" w:rsidRDefault="00124C48" w:rsidP="00604F6D">
      <w:pPr>
        <w:pStyle w:val="9"/>
        <w:rPr>
          <w:sz w:val="24"/>
          <w:szCs w:val="24"/>
        </w:rPr>
      </w:pPr>
      <w:r w:rsidRPr="00A16A5C">
        <w:rPr>
          <w:sz w:val="24"/>
          <w:szCs w:val="24"/>
        </w:rPr>
        <w:t>§ 13</w:t>
      </w:r>
    </w:p>
    <w:p w14:paraId="2DD3913E" w14:textId="70A97CFB" w:rsidR="00124C48" w:rsidRPr="00A16A5C" w:rsidRDefault="00124C48" w:rsidP="00604F6D">
      <w:pPr>
        <w:pStyle w:val="11"/>
        <w:ind w:left="0" w:firstLine="0"/>
        <w:rPr>
          <w:szCs w:val="24"/>
        </w:rPr>
      </w:pPr>
      <w:r w:rsidRPr="00A16A5C">
        <w:rPr>
          <w:szCs w:val="24"/>
        </w:rPr>
        <w:t>(1) Prodávající je povinen spotřebitele řádně informovat o rozsahu, podmínkách a</w:t>
      </w:r>
      <w:r w:rsidR="007D0F9B" w:rsidRPr="00A16A5C">
        <w:rPr>
          <w:szCs w:val="24"/>
        </w:rPr>
        <w:t> </w:t>
      </w:r>
      <w:r w:rsidRPr="00A16A5C">
        <w:rPr>
          <w:szCs w:val="24"/>
        </w:rPr>
        <w:t>způsobu uplatnění práva z vadného plnění (dále jen „reklamace“), spolu s údaji o tom, kde lze reklamaci uplatnit.</w:t>
      </w:r>
    </w:p>
    <w:p w14:paraId="163C4DC8" w14:textId="7CA8A6FC" w:rsidR="008336D8" w:rsidRPr="00A16A5C" w:rsidRDefault="00124C48" w:rsidP="00124C48">
      <w:pPr>
        <w:pStyle w:val="11"/>
        <w:ind w:left="0" w:firstLine="0"/>
        <w:rPr>
          <w:szCs w:val="24"/>
        </w:rPr>
      </w:pPr>
      <w:r w:rsidRPr="00A16A5C">
        <w:rPr>
          <w:szCs w:val="24"/>
        </w:rPr>
        <w:t xml:space="preserve">(2) Při prodeji výrobků nebo poskytování služeb mimo ohlášenou provozovnu je prodávající povinen k informacím podle odstavce 1 poskytnout v písemné formě </w:t>
      </w:r>
      <w:r w:rsidRPr="00A16A5C">
        <w:rPr>
          <w:strike/>
          <w:szCs w:val="24"/>
        </w:rPr>
        <w:t xml:space="preserve">název </w:t>
      </w:r>
      <w:r w:rsidRPr="00A16A5C">
        <w:rPr>
          <w:strike/>
          <w:szCs w:val="24"/>
        </w:rPr>
        <w:lastRenderedPageBreak/>
        <w:t>nebo</w:t>
      </w:r>
      <w:r w:rsidRPr="00A16A5C">
        <w:rPr>
          <w:szCs w:val="24"/>
        </w:rPr>
        <w:t xml:space="preserve"> jméno a adresu prodávajícího, u něhož může spotřebitel po ukončení takového prodeje výrobků nebo poskytování služeb uplatnit reklamaci.</w:t>
      </w:r>
    </w:p>
    <w:p w14:paraId="611EF5CE" w14:textId="77777777" w:rsidR="005F2268" w:rsidRPr="00A16A5C" w:rsidRDefault="005F2268" w:rsidP="005F2268">
      <w:pPr>
        <w:pStyle w:val="11"/>
        <w:ind w:left="0" w:firstLine="0"/>
        <w:rPr>
          <w:szCs w:val="24"/>
        </w:rPr>
      </w:pPr>
    </w:p>
    <w:p w14:paraId="404EEC22" w14:textId="09247475" w:rsidR="00A77B3E" w:rsidRPr="00A16A5C" w:rsidRDefault="007A1529" w:rsidP="00676CFF">
      <w:pPr>
        <w:pStyle w:val="11"/>
        <w:ind w:left="0" w:firstLine="0"/>
        <w:jc w:val="center"/>
        <w:rPr>
          <w:szCs w:val="24"/>
        </w:rPr>
      </w:pPr>
      <w:r w:rsidRPr="00A16A5C">
        <w:rPr>
          <w:szCs w:val="24"/>
        </w:rPr>
        <w:t>Další povinnosti při prodeji výrobků a poskytování služeb</w:t>
      </w:r>
    </w:p>
    <w:p w14:paraId="2EC5A62D" w14:textId="77777777" w:rsidR="00A77B3E" w:rsidRPr="00A16A5C" w:rsidRDefault="007A1529">
      <w:pPr>
        <w:pStyle w:val="9"/>
        <w:rPr>
          <w:sz w:val="24"/>
          <w:szCs w:val="24"/>
        </w:rPr>
      </w:pPr>
      <w:r w:rsidRPr="00A16A5C">
        <w:rPr>
          <w:sz w:val="24"/>
          <w:szCs w:val="24"/>
        </w:rPr>
        <w:t>§ 15</w:t>
      </w:r>
    </w:p>
    <w:p w14:paraId="6F84CD4F" w14:textId="77777777" w:rsidR="00A77B3E" w:rsidRPr="00A16A5C" w:rsidRDefault="007A1529" w:rsidP="00013BB9">
      <w:pPr>
        <w:pStyle w:val="11"/>
        <w:ind w:left="0" w:firstLine="0"/>
        <w:rPr>
          <w:szCs w:val="24"/>
        </w:rPr>
      </w:pPr>
      <w:r w:rsidRPr="00A16A5C">
        <w:rPr>
          <w:szCs w:val="24"/>
        </w:rPr>
        <w:t>(1)    Umožňuje-li to povaha výrobku a forma prodeje, je prodávající povinen na žádost spotřebitele výrobek překontrolovat nebo předvést.</w:t>
      </w:r>
    </w:p>
    <w:p w14:paraId="54C53C0B" w14:textId="77F09B86" w:rsidR="00A77B3E" w:rsidRPr="00A16A5C" w:rsidRDefault="007A1529" w:rsidP="00013BB9">
      <w:pPr>
        <w:pStyle w:val="11"/>
        <w:ind w:left="0" w:firstLine="0"/>
        <w:rPr>
          <w:strike/>
          <w:szCs w:val="24"/>
        </w:rPr>
      </w:pPr>
      <w:r w:rsidRPr="00A16A5C">
        <w:rPr>
          <w:strike/>
          <w:szCs w:val="24"/>
        </w:rPr>
        <w:t xml:space="preserve">(2)    Prodávající je povinen vydat spotřebiteli na jeho žádost písemné potvrzení </w:t>
      </w:r>
      <w:r w:rsidR="008E42F4" w:rsidRPr="00A16A5C">
        <w:rPr>
          <w:strike/>
          <w:szCs w:val="24"/>
        </w:rPr>
        <w:t>o </w:t>
      </w:r>
      <w:r w:rsidRPr="00A16A5C">
        <w:rPr>
          <w:strike/>
          <w:szCs w:val="24"/>
        </w:rPr>
        <w:t>povinnostech z vadného plnění v rozsahu stanoveném zákonem</w:t>
      </w:r>
      <w:r w:rsidRPr="00A16A5C">
        <w:rPr>
          <w:strike/>
          <w:szCs w:val="24"/>
          <w:vertAlign w:val="superscript"/>
        </w:rPr>
        <w:t>12)</w:t>
      </w:r>
      <w:r w:rsidRPr="00A16A5C">
        <w:rPr>
          <w:strike/>
          <w:szCs w:val="24"/>
        </w:rPr>
        <w:t>.</w:t>
      </w:r>
    </w:p>
    <w:p w14:paraId="2D9D6503" w14:textId="1B48EE3A" w:rsidR="00A77B3E" w:rsidRPr="00A16A5C" w:rsidRDefault="007A1529" w:rsidP="00013BB9">
      <w:pPr>
        <w:pStyle w:val="11"/>
        <w:ind w:left="0" w:firstLine="0"/>
        <w:rPr>
          <w:szCs w:val="24"/>
        </w:rPr>
      </w:pPr>
      <w:r w:rsidRPr="00A16A5C">
        <w:rPr>
          <w:szCs w:val="24"/>
        </w:rPr>
        <w:t>(</w:t>
      </w:r>
      <w:r w:rsidRPr="00A16A5C">
        <w:rPr>
          <w:strike/>
          <w:szCs w:val="24"/>
        </w:rPr>
        <w:t>3</w:t>
      </w:r>
      <w:r w:rsidR="00066BFE" w:rsidRPr="00A16A5C">
        <w:rPr>
          <w:strike/>
          <w:szCs w:val="24"/>
        </w:rPr>
        <w:t>)</w:t>
      </w:r>
      <w:r w:rsidR="00066BFE" w:rsidRPr="00A16A5C">
        <w:rPr>
          <w:b/>
          <w:bCs/>
          <w:szCs w:val="24"/>
        </w:rPr>
        <w:t>(</w:t>
      </w:r>
      <w:r w:rsidR="006F32DC" w:rsidRPr="00A16A5C">
        <w:rPr>
          <w:b/>
          <w:bCs/>
          <w:szCs w:val="24"/>
        </w:rPr>
        <w:t>2</w:t>
      </w:r>
      <w:r w:rsidRPr="00A16A5C">
        <w:rPr>
          <w:b/>
          <w:bCs/>
          <w:szCs w:val="24"/>
        </w:rPr>
        <w:t>)</w:t>
      </w:r>
      <w:r w:rsidRPr="00A16A5C">
        <w:rPr>
          <w:szCs w:val="24"/>
        </w:rPr>
        <w:t>    Není-li služba poskytnuta na počkání, je prodávající povinen vydat spotřebiteli písemné potvrzení o převzetí objednávky. Potvrzení musí obsahovat označení předmětu služby, její rozsah, jakost, cenu za provedení služby a termín jejího plnění.</w:t>
      </w:r>
    </w:p>
    <w:p w14:paraId="272E9110" w14:textId="77777777" w:rsidR="00D21976" w:rsidRPr="00A16A5C" w:rsidRDefault="00D21976" w:rsidP="00D21976">
      <w:pPr>
        <w:widowControl w:val="0"/>
        <w:autoSpaceDE w:val="0"/>
        <w:autoSpaceDN w:val="0"/>
        <w:adjustRightInd w:val="0"/>
        <w:spacing w:line="340" w:lineRule="exact"/>
        <w:jc w:val="both"/>
      </w:pPr>
      <w:r w:rsidRPr="00A16A5C">
        <w:t>__________________</w:t>
      </w:r>
    </w:p>
    <w:p w14:paraId="49E9BE19" w14:textId="10E5FFED" w:rsidR="00D21976" w:rsidRPr="00A16A5C" w:rsidRDefault="00D21976">
      <w:pPr>
        <w:pStyle w:val="22"/>
        <w:rPr>
          <w:strike/>
          <w:szCs w:val="24"/>
        </w:rPr>
      </w:pPr>
      <w:r w:rsidRPr="00A16A5C">
        <w:rPr>
          <w:strike/>
          <w:szCs w:val="24"/>
          <w:vertAlign w:val="superscript"/>
        </w:rPr>
        <w:t>12)</w:t>
      </w:r>
      <w:r w:rsidRPr="00A16A5C">
        <w:rPr>
          <w:strike/>
          <w:szCs w:val="24"/>
        </w:rPr>
        <w:t xml:space="preserve"> § 2166 občanského zákoníku</w:t>
      </w:r>
    </w:p>
    <w:p w14:paraId="11293B04" w14:textId="77777777" w:rsidR="008824AA" w:rsidRPr="00A16A5C" w:rsidRDefault="008824AA" w:rsidP="00690630">
      <w:pPr>
        <w:pStyle w:val="9"/>
        <w:rPr>
          <w:sz w:val="24"/>
          <w:szCs w:val="24"/>
        </w:rPr>
      </w:pPr>
      <w:r w:rsidRPr="00A16A5C">
        <w:rPr>
          <w:sz w:val="24"/>
          <w:szCs w:val="24"/>
        </w:rPr>
        <w:t>…</w:t>
      </w:r>
    </w:p>
    <w:p w14:paraId="7909E6C1" w14:textId="642C4393" w:rsidR="00690630" w:rsidRPr="00A16A5C" w:rsidRDefault="00690630" w:rsidP="00690630">
      <w:pPr>
        <w:pStyle w:val="9"/>
        <w:rPr>
          <w:sz w:val="24"/>
          <w:szCs w:val="24"/>
        </w:rPr>
      </w:pPr>
      <w:r w:rsidRPr="00A16A5C">
        <w:rPr>
          <w:sz w:val="24"/>
          <w:szCs w:val="24"/>
        </w:rPr>
        <w:t>§ 19</w:t>
      </w:r>
    </w:p>
    <w:p w14:paraId="0BE68482" w14:textId="7A97373F" w:rsidR="00690630" w:rsidRPr="00A16A5C" w:rsidRDefault="00690630" w:rsidP="00690630">
      <w:pPr>
        <w:pStyle w:val="11"/>
        <w:ind w:left="0" w:firstLine="0"/>
        <w:rPr>
          <w:szCs w:val="24"/>
        </w:rPr>
      </w:pPr>
      <w:r w:rsidRPr="00A16A5C">
        <w:rPr>
          <w:szCs w:val="24"/>
        </w:rPr>
        <w:t>(1) S výjimkou případů, kdy je k provedení opravy určena jiná osoba</w:t>
      </w:r>
      <w:r w:rsidRPr="00A16A5C">
        <w:rPr>
          <w:szCs w:val="24"/>
          <w:vertAlign w:val="superscript"/>
        </w:rPr>
        <w:t>13)</w:t>
      </w:r>
      <w:r w:rsidRPr="00A16A5C">
        <w:rPr>
          <w:szCs w:val="24"/>
        </w:rPr>
        <w:t>, je prodávající povinen přijmout</w:t>
      </w:r>
      <w:r w:rsidR="001D3A16" w:rsidRPr="00A16A5C">
        <w:rPr>
          <w:b/>
          <w:bCs/>
          <w:szCs w:val="24"/>
        </w:rPr>
        <w:t xml:space="preserve"> </w:t>
      </w:r>
      <w:r w:rsidR="008810EB" w:rsidRPr="00A16A5C">
        <w:rPr>
          <w:szCs w:val="24"/>
        </w:rPr>
        <w:t>reklamaci</w:t>
      </w:r>
      <w:bookmarkStart w:id="16" w:name="_Hlk184815804"/>
      <w:r w:rsidR="008810EB" w:rsidRPr="00A16A5C">
        <w:rPr>
          <w:b/>
          <w:bCs/>
          <w:szCs w:val="24"/>
        </w:rPr>
        <w:t xml:space="preserve"> </w:t>
      </w:r>
      <w:bookmarkEnd w:id="16"/>
      <w:r w:rsidRPr="00A16A5C">
        <w:rPr>
          <w:szCs w:val="24"/>
        </w:rPr>
        <w:t>v kterékoli provozovně, v níž je přijetí reklamace možné s</w:t>
      </w:r>
      <w:r w:rsidR="007A25F1" w:rsidRPr="00A16A5C">
        <w:rPr>
          <w:szCs w:val="24"/>
        </w:rPr>
        <w:t> </w:t>
      </w:r>
      <w:r w:rsidRPr="00A16A5C">
        <w:rPr>
          <w:szCs w:val="24"/>
        </w:rPr>
        <w:t>ohledem na sortiment prodávaných výrobků nebo poskytovaných služeb, případně i ve svém sídle. V provozovně musí být po celou provozní dobu přítomen pracovník pověřený vyřizováním reklamací.</w:t>
      </w:r>
    </w:p>
    <w:p w14:paraId="71E6495C" w14:textId="6D1959CD" w:rsidR="00367E98" w:rsidRPr="00A16A5C" w:rsidRDefault="00690630" w:rsidP="00C07534">
      <w:pPr>
        <w:pStyle w:val="11"/>
        <w:ind w:left="0" w:firstLine="0"/>
        <w:rPr>
          <w:b/>
          <w:bCs/>
          <w:szCs w:val="24"/>
        </w:rPr>
      </w:pPr>
      <w:r w:rsidRPr="00A16A5C">
        <w:rPr>
          <w:b/>
          <w:bCs/>
          <w:szCs w:val="24"/>
        </w:rPr>
        <w:t xml:space="preserve">(2) </w:t>
      </w:r>
      <w:bookmarkStart w:id="17" w:name="_Hlk184815979"/>
      <w:r w:rsidR="00367E98" w:rsidRPr="00A16A5C">
        <w:rPr>
          <w:b/>
          <w:bCs/>
          <w:szCs w:val="24"/>
        </w:rPr>
        <w:t>Prodávající je povinen při uplatnění reklamace </w:t>
      </w:r>
      <w:r w:rsidR="00437EF5" w:rsidRPr="00A16A5C">
        <w:rPr>
          <w:b/>
          <w:bCs/>
          <w:szCs w:val="24"/>
        </w:rPr>
        <w:t xml:space="preserve">výrobku </w:t>
      </w:r>
      <w:r w:rsidR="00367E98" w:rsidRPr="00A16A5C">
        <w:rPr>
          <w:b/>
          <w:bCs/>
          <w:szCs w:val="24"/>
        </w:rPr>
        <w:t>upozornit spotřebitele na delší dobu</w:t>
      </w:r>
      <w:bookmarkStart w:id="18" w:name="_Hlk205293446"/>
      <w:r w:rsidR="00367E98" w:rsidRPr="00A16A5C">
        <w:rPr>
          <w:b/>
          <w:bCs/>
          <w:szCs w:val="24"/>
        </w:rPr>
        <w:t>, po kterou prodávající odpovídá za vadné plnění</w:t>
      </w:r>
      <w:bookmarkEnd w:id="18"/>
      <w:r w:rsidR="00367E98" w:rsidRPr="00A16A5C">
        <w:rPr>
          <w:b/>
          <w:bCs/>
          <w:szCs w:val="24"/>
        </w:rPr>
        <w:t xml:space="preserve"> podle § 2165 odst. </w:t>
      </w:r>
      <w:r w:rsidR="00A76230" w:rsidRPr="00A16A5C">
        <w:rPr>
          <w:b/>
          <w:bCs/>
          <w:szCs w:val="24"/>
        </w:rPr>
        <w:t xml:space="preserve">4 </w:t>
      </w:r>
      <w:r w:rsidR="00F13907" w:rsidRPr="00A16A5C">
        <w:rPr>
          <w:b/>
          <w:bCs/>
          <w:szCs w:val="24"/>
        </w:rPr>
        <w:t>nebo §</w:t>
      </w:r>
      <w:r w:rsidR="00A76230" w:rsidRPr="00A16A5C">
        <w:rPr>
          <w:b/>
          <w:bCs/>
          <w:szCs w:val="24"/>
        </w:rPr>
        <w:t> </w:t>
      </w:r>
      <w:r w:rsidR="00F13907" w:rsidRPr="00A16A5C">
        <w:rPr>
          <w:b/>
          <w:bCs/>
          <w:szCs w:val="24"/>
        </w:rPr>
        <w:t xml:space="preserve">2168 odst. 2 </w:t>
      </w:r>
      <w:r w:rsidR="00367E98" w:rsidRPr="00A16A5C">
        <w:rPr>
          <w:b/>
          <w:bCs/>
          <w:szCs w:val="24"/>
        </w:rPr>
        <w:t xml:space="preserve">občanského zákoníku, </w:t>
      </w:r>
      <w:r w:rsidR="00AE0D3E" w:rsidRPr="00A16A5C">
        <w:rPr>
          <w:b/>
          <w:bCs/>
          <w:szCs w:val="24"/>
        </w:rPr>
        <w:t>pokud</w:t>
      </w:r>
      <w:r w:rsidR="00B31F1C" w:rsidRPr="00A16A5C">
        <w:rPr>
          <w:b/>
          <w:bCs/>
          <w:szCs w:val="24"/>
        </w:rPr>
        <w:t xml:space="preserve"> bude</w:t>
      </w:r>
      <w:r w:rsidR="00AE0D3E" w:rsidRPr="00A16A5C">
        <w:rPr>
          <w:b/>
          <w:bCs/>
          <w:szCs w:val="24"/>
        </w:rPr>
        <w:t xml:space="preserve"> </w:t>
      </w:r>
      <w:r w:rsidR="00437EF5" w:rsidRPr="00A16A5C">
        <w:rPr>
          <w:b/>
          <w:bCs/>
          <w:szCs w:val="24"/>
        </w:rPr>
        <w:t>reklamace vyřízena opravou</w:t>
      </w:r>
      <w:r w:rsidR="00367E98" w:rsidRPr="00A16A5C">
        <w:rPr>
          <w:b/>
          <w:bCs/>
          <w:szCs w:val="24"/>
        </w:rPr>
        <w:t>.</w:t>
      </w:r>
    </w:p>
    <w:bookmarkEnd w:id="17"/>
    <w:p w14:paraId="26137C37" w14:textId="19F416E3" w:rsidR="00690630" w:rsidRPr="00A16A5C" w:rsidRDefault="00690630" w:rsidP="00690630">
      <w:pPr>
        <w:pStyle w:val="11"/>
        <w:ind w:left="0" w:firstLine="0"/>
        <w:rPr>
          <w:szCs w:val="24"/>
        </w:rPr>
      </w:pPr>
      <w:r w:rsidRPr="00A16A5C">
        <w:rPr>
          <w:strike/>
          <w:szCs w:val="24"/>
        </w:rPr>
        <w:t>(2)</w:t>
      </w:r>
      <w:r w:rsidR="00C07534" w:rsidRPr="00A16A5C">
        <w:rPr>
          <w:b/>
          <w:bCs/>
          <w:szCs w:val="24"/>
        </w:rPr>
        <w:t>(3)</w:t>
      </w:r>
      <w:r w:rsidRPr="00A16A5C">
        <w:rPr>
          <w:szCs w:val="24"/>
        </w:rPr>
        <w:t xml:space="preserve"> Prodávající je povinen spotřebiteli vydat při uplatnění reklamace písemné potvrzení, ve kterém uvede datum, kdy spotřebitel reklamaci uplatnil, co je jejím obsahem, jaký způsob vyřízení reklamace spotřebitel požaduje a kontaktní údaje spotřebitele pro účely poskytnutí informace o vyřízení reklamace. Tato povinnost se vztahuje i na jiné osoby určené k</w:t>
      </w:r>
      <w:r w:rsidRPr="00A16A5C">
        <w:rPr>
          <w:color w:val="000000"/>
          <w:szCs w:val="24"/>
        </w:rPr>
        <w:t xml:space="preserve"> provedení opravy.</w:t>
      </w:r>
    </w:p>
    <w:p w14:paraId="549110A3" w14:textId="1724E33C" w:rsidR="00690630" w:rsidRPr="00A16A5C" w:rsidRDefault="00690630" w:rsidP="00690630">
      <w:pPr>
        <w:pStyle w:val="11"/>
        <w:ind w:left="0" w:firstLine="0"/>
        <w:rPr>
          <w:szCs w:val="24"/>
        </w:rPr>
      </w:pPr>
      <w:r w:rsidRPr="00A16A5C">
        <w:rPr>
          <w:strike/>
          <w:szCs w:val="24"/>
        </w:rPr>
        <w:t>(3)</w:t>
      </w:r>
      <w:r w:rsidR="00503B8C" w:rsidRPr="00A16A5C">
        <w:rPr>
          <w:b/>
          <w:bCs/>
          <w:szCs w:val="24"/>
        </w:rPr>
        <w:t xml:space="preserve">(4) </w:t>
      </w:r>
      <w:r w:rsidRPr="00A16A5C">
        <w:rPr>
          <w:szCs w:val="24"/>
        </w:rPr>
        <w:t>Reklamace včetně odstranění vady musí být vyřízena a spotřebitel o tom musí být informován nejpozději do 30 dnů ode dne uplatnění reklamace, pokud se prodávající se spotřebitelem nedohodne na delší lhůtě. Je-li předmětem závazku poskytnutí digitálního obsahu, včetně digitálního obsahu dodaného na hmotném nosiči, nebo služby digitálního obsahu, musí být reklamace vyřízena v přiměřené době s přihlédnutím k</w:t>
      </w:r>
      <w:r w:rsidR="007A25F1" w:rsidRPr="00A16A5C">
        <w:rPr>
          <w:szCs w:val="24"/>
        </w:rPr>
        <w:t> </w:t>
      </w:r>
      <w:r w:rsidRPr="00A16A5C">
        <w:rPr>
          <w:szCs w:val="24"/>
        </w:rPr>
        <w:t>povaze digitálního obsahu nebo služby digitálního obsahu a k účelu, pro nějž je spotřebitel požadoval.</w:t>
      </w:r>
    </w:p>
    <w:p w14:paraId="5C382211" w14:textId="6F6C8EFC" w:rsidR="00690630" w:rsidRPr="00A16A5C" w:rsidRDefault="00690630" w:rsidP="00690630">
      <w:pPr>
        <w:pStyle w:val="11"/>
        <w:ind w:left="0" w:firstLine="0"/>
        <w:rPr>
          <w:szCs w:val="24"/>
        </w:rPr>
      </w:pPr>
      <w:r w:rsidRPr="00A16A5C">
        <w:rPr>
          <w:strike/>
          <w:szCs w:val="24"/>
        </w:rPr>
        <w:t>(4)</w:t>
      </w:r>
      <w:r w:rsidR="00503B8C" w:rsidRPr="00A16A5C">
        <w:rPr>
          <w:b/>
          <w:bCs/>
          <w:szCs w:val="24"/>
        </w:rPr>
        <w:t xml:space="preserve">(5) </w:t>
      </w:r>
      <w:r w:rsidRPr="00A16A5C">
        <w:rPr>
          <w:szCs w:val="24"/>
        </w:rPr>
        <w:t xml:space="preserve">Po marném uplynutí lhůty podle odstavce </w:t>
      </w:r>
      <w:r w:rsidRPr="00A16A5C">
        <w:rPr>
          <w:strike/>
          <w:szCs w:val="24"/>
        </w:rPr>
        <w:t>3</w:t>
      </w:r>
      <w:r w:rsidR="00A60C30" w:rsidRPr="00A16A5C">
        <w:rPr>
          <w:b/>
          <w:bCs/>
          <w:szCs w:val="24"/>
        </w:rPr>
        <w:t>4</w:t>
      </w:r>
      <w:r w:rsidRPr="00A16A5C">
        <w:rPr>
          <w:szCs w:val="24"/>
        </w:rPr>
        <w:t> může spotřebitel od smlouvy odstoupit nebo požadovat přiměřenou slevu.</w:t>
      </w:r>
    </w:p>
    <w:p w14:paraId="707FD2BF" w14:textId="32B6557B" w:rsidR="00690630" w:rsidRPr="00A16A5C" w:rsidRDefault="00690630" w:rsidP="00690630">
      <w:pPr>
        <w:pStyle w:val="11"/>
        <w:ind w:left="0" w:firstLine="0"/>
        <w:rPr>
          <w:szCs w:val="24"/>
        </w:rPr>
      </w:pPr>
      <w:r w:rsidRPr="00A16A5C">
        <w:rPr>
          <w:strike/>
          <w:szCs w:val="24"/>
        </w:rPr>
        <w:t>(5)</w:t>
      </w:r>
      <w:r w:rsidR="00503B8C" w:rsidRPr="00A16A5C">
        <w:rPr>
          <w:b/>
          <w:bCs/>
          <w:szCs w:val="24"/>
        </w:rPr>
        <w:t>(6)</w:t>
      </w:r>
      <w:r w:rsidR="00BC2BCD" w:rsidRPr="00A16A5C">
        <w:rPr>
          <w:b/>
          <w:bCs/>
          <w:szCs w:val="24"/>
        </w:rPr>
        <w:t xml:space="preserve"> </w:t>
      </w:r>
      <w:r w:rsidRPr="00A16A5C">
        <w:rPr>
          <w:szCs w:val="24"/>
        </w:rPr>
        <w:t>Prodávající je povinen vydat spotřebiteli </w:t>
      </w:r>
      <w:r w:rsidRPr="00A16A5C">
        <w:rPr>
          <w:b/>
          <w:bCs/>
          <w:szCs w:val="24"/>
        </w:rPr>
        <w:t>písemné</w:t>
      </w:r>
      <w:r w:rsidRPr="00A16A5C">
        <w:rPr>
          <w:szCs w:val="24"/>
        </w:rPr>
        <w:t xml:space="preserve"> potvrzení o datu a způsobu vyřízení reklamace, včetně potvrzení o provedení opravy, a době jejího trvání, případně </w:t>
      </w:r>
      <w:r w:rsidRPr="00A16A5C">
        <w:rPr>
          <w:szCs w:val="24"/>
        </w:rPr>
        <w:lastRenderedPageBreak/>
        <w:t>písemné odůvodnění zamítnutí reklamace. Tato povinnost se vztahuje i na jiné osoby určené k provedení opravy.</w:t>
      </w:r>
    </w:p>
    <w:p w14:paraId="6E329962" w14:textId="77777777" w:rsidR="008824AA" w:rsidRPr="00A16A5C" w:rsidRDefault="008824AA" w:rsidP="00510722">
      <w:pPr>
        <w:pStyle w:val="15"/>
        <w:shd w:val="clear" w:color="auto" w:fill="FFFFFF" w:themeFill="background1"/>
        <w:rPr>
          <w:sz w:val="24"/>
          <w:szCs w:val="24"/>
        </w:rPr>
      </w:pPr>
      <w:r w:rsidRPr="00A16A5C">
        <w:rPr>
          <w:sz w:val="24"/>
          <w:szCs w:val="24"/>
        </w:rPr>
        <w:t>…</w:t>
      </w:r>
    </w:p>
    <w:p w14:paraId="13959F66" w14:textId="475A4C6C" w:rsidR="00510722" w:rsidRPr="00A16A5C" w:rsidRDefault="00510722" w:rsidP="00510722">
      <w:pPr>
        <w:pStyle w:val="15"/>
        <w:shd w:val="clear" w:color="auto" w:fill="FFFFFF" w:themeFill="background1"/>
        <w:rPr>
          <w:sz w:val="24"/>
          <w:szCs w:val="24"/>
        </w:rPr>
      </w:pPr>
      <w:r w:rsidRPr="00A16A5C">
        <w:rPr>
          <w:sz w:val="24"/>
          <w:szCs w:val="24"/>
        </w:rPr>
        <w:t>§ 20l</w:t>
      </w:r>
    </w:p>
    <w:p w14:paraId="6E10BAE2" w14:textId="77777777" w:rsidR="00510722" w:rsidRPr="00A16A5C" w:rsidRDefault="00510722" w:rsidP="00F25D88">
      <w:pPr>
        <w:pStyle w:val="9"/>
        <w:rPr>
          <w:sz w:val="24"/>
          <w:szCs w:val="24"/>
        </w:rPr>
      </w:pPr>
      <w:r w:rsidRPr="00A16A5C">
        <w:rPr>
          <w:sz w:val="24"/>
          <w:szCs w:val="24"/>
        </w:rPr>
        <w:t>Pomoc v případě přeshraničních sporů</w:t>
      </w:r>
    </w:p>
    <w:p w14:paraId="12DE5E19" w14:textId="77777777" w:rsidR="00510722" w:rsidRPr="00A16A5C" w:rsidRDefault="00510722" w:rsidP="00F25D88">
      <w:pPr>
        <w:pStyle w:val="11"/>
        <w:ind w:left="0" w:firstLine="0"/>
        <w:rPr>
          <w:szCs w:val="24"/>
        </w:rPr>
      </w:pPr>
      <w:r w:rsidRPr="00A16A5C">
        <w:rPr>
          <w:szCs w:val="24"/>
        </w:rPr>
        <w:t>(1)    V případě přeshraničních sporů pomáhá spotřebitelům v přístupu k příslušnému subjektu mimosoudního řešení spotřebitelských sporů Evropské spotřebitelské centrum Česká republika.</w:t>
      </w:r>
    </w:p>
    <w:p w14:paraId="77CCB16E" w14:textId="77777777" w:rsidR="00510722" w:rsidRPr="00A16A5C" w:rsidRDefault="00510722" w:rsidP="00F25D88">
      <w:pPr>
        <w:pStyle w:val="11"/>
        <w:ind w:left="0" w:firstLine="0"/>
        <w:rPr>
          <w:strike/>
          <w:szCs w:val="24"/>
        </w:rPr>
      </w:pPr>
      <w:r w:rsidRPr="00A16A5C">
        <w:rPr>
          <w:strike/>
          <w:szCs w:val="24"/>
        </w:rPr>
        <w:t>(2)   Evropské spotřebitelské centrum Česká republika je kontaktním místem podle přímo použitelného</w:t>
      </w:r>
      <w:r w:rsidRPr="00A16A5C">
        <w:rPr>
          <w:szCs w:val="24"/>
        </w:rPr>
        <w:t xml:space="preserve"> předpisu</w:t>
      </w:r>
      <w:r w:rsidRPr="00A16A5C">
        <w:rPr>
          <w:strike/>
          <w:szCs w:val="24"/>
        </w:rPr>
        <w:t xml:space="preserve"> Evropské unie</w:t>
      </w:r>
      <w:r w:rsidRPr="00A16A5C">
        <w:rPr>
          <w:strike/>
          <w:szCs w:val="24"/>
          <w:vertAlign w:val="superscript"/>
        </w:rPr>
        <w:t>36)</w:t>
      </w:r>
      <w:r w:rsidRPr="00A16A5C">
        <w:rPr>
          <w:strike/>
          <w:szCs w:val="24"/>
        </w:rPr>
        <w:t>.</w:t>
      </w:r>
    </w:p>
    <w:p w14:paraId="02BFCCB0" w14:textId="77777777" w:rsidR="00510722" w:rsidRPr="00A16A5C" w:rsidRDefault="00510722" w:rsidP="00F25D88">
      <w:pPr>
        <w:pStyle w:val="11"/>
        <w:ind w:left="0" w:firstLine="0"/>
        <w:rPr>
          <w:szCs w:val="24"/>
        </w:rPr>
      </w:pPr>
      <w:r w:rsidRPr="00A16A5C">
        <w:rPr>
          <w:strike/>
          <w:szCs w:val="24"/>
        </w:rPr>
        <w:t>(3)</w:t>
      </w:r>
      <w:r w:rsidRPr="00A16A5C">
        <w:rPr>
          <w:b/>
          <w:bCs/>
          <w:szCs w:val="24"/>
        </w:rPr>
        <w:t>(2) </w:t>
      </w:r>
      <w:r w:rsidRPr="00A16A5C">
        <w:rPr>
          <w:szCs w:val="24"/>
        </w:rPr>
        <w:t>   Evropské spotřebitelské centrum Česká republika poskytuje spotřebiteli praktickou pomoc pro případ jeho sporu s obchodníkem, který vznikne v důsledku použití přímo použitelného předpisu Evropské unie upravujícího neoprávněné zeměpisné blokování</w:t>
      </w:r>
      <w:r w:rsidRPr="00A16A5C">
        <w:rPr>
          <w:szCs w:val="24"/>
          <w:vertAlign w:val="superscript"/>
        </w:rPr>
        <w:t>49)</w:t>
      </w:r>
      <w:r w:rsidRPr="00A16A5C">
        <w:rPr>
          <w:szCs w:val="24"/>
        </w:rPr>
        <w:t>.</w:t>
      </w:r>
    </w:p>
    <w:p w14:paraId="078EA6C5" w14:textId="77777777" w:rsidR="000835E6" w:rsidRPr="00A16A5C" w:rsidRDefault="000835E6" w:rsidP="000835E6">
      <w:pPr>
        <w:widowControl w:val="0"/>
        <w:autoSpaceDE w:val="0"/>
        <w:autoSpaceDN w:val="0"/>
        <w:adjustRightInd w:val="0"/>
        <w:spacing w:line="340" w:lineRule="exact"/>
      </w:pPr>
      <w:r w:rsidRPr="00A16A5C">
        <w:t>__________________________</w:t>
      </w:r>
    </w:p>
    <w:p w14:paraId="3D36B175" w14:textId="2FBBC059" w:rsidR="00510722" w:rsidRPr="00A16A5C" w:rsidRDefault="00510722" w:rsidP="00F25D88">
      <w:pPr>
        <w:shd w:val="clear" w:color="auto" w:fill="FFFFFF" w:themeFill="background1"/>
        <w:spacing w:before="113" w:after="113"/>
        <w:rPr>
          <w:strike/>
        </w:rPr>
      </w:pPr>
      <w:r w:rsidRPr="00A16A5C">
        <w:rPr>
          <w:strike/>
          <w:vertAlign w:val="superscript"/>
        </w:rPr>
        <w:t>36)</w:t>
      </w:r>
      <w:r w:rsidRPr="00A16A5C">
        <w:rPr>
          <w:strike/>
        </w:rPr>
        <w:t>    Nařízení Evropského parlamentu a Rady (EU) č. 524/2013 ze dne 21. května 2013 o</w:t>
      </w:r>
      <w:r w:rsidR="000835E6" w:rsidRPr="00A16A5C">
        <w:rPr>
          <w:strike/>
        </w:rPr>
        <w:t> ř</w:t>
      </w:r>
      <w:r w:rsidRPr="00A16A5C">
        <w:rPr>
          <w:strike/>
        </w:rPr>
        <w:t>ešení spotřebitelských sporů on-line a o změně nařízení (ES) č. 2006/2004 a směrnice 2009/22/ES (nařízení o řešení spotřebitelských sporů on-line).</w:t>
      </w:r>
    </w:p>
    <w:p w14:paraId="5B1FB462" w14:textId="77777777" w:rsidR="00C82EC1" w:rsidRPr="00A16A5C" w:rsidRDefault="00C82EC1" w:rsidP="00C82EC1">
      <w:pPr>
        <w:pStyle w:val="9"/>
        <w:rPr>
          <w:b/>
          <w:bCs/>
          <w:sz w:val="24"/>
          <w:szCs w:val="24"/>
        </w:rPr>
      </w:pPr>
    </w:p>
    <w:p w14:paraId="3116B134" w14:textId="17FA13F2" w:rsidR="00C82EC1" w:rsidRPr="00A16A5C" w:rsidRDefault="00C82EC1" w:rsidP="00B74780">
      <w:pPr>
        <w:pStyle w:val="9"/>
        <w:keepNext/>
        <w:rPr>
          <w:b/>
          <w:bCs/>
          <w:sz w:val="24"/>
          <w:szCs w:val="24"/>
        </w:rPr>
      </w:pPr>
      <w:r w:rsidRPr="00A16A5C">
        <w:rPr>
          <w:b/>
          <w:bCs/>
          <w:sz w:val="24"/>
          <w:szCs w:val="24"/>
        </w:rPr>
        <w:t>Dozor nad ochranou spotřebitele</w:t>
      </w:r>
    </w:p>
    <w:p w14:paraId="1465A3A1" w14:textId="3D1DD7F2" w:rsidR="00F22279" w:rsidRPr="00A16A5C" w:rsidRDefault="00F22279" w:rsidP="00B74780">
      <w:pPr>
        <w:pStyle w:val="9"/>
        <w:keepNext/>
        <w:rPr>
          <w:sz w:val="24"/>
          <w:szCs w:val="24"/>
        </w:rPr>
      </w:pPr>
      <w:r w:rsidRPr="00A16A5C">
        <w:rPr>
          <w:sz w:val="24"/>
          <w:szCs w:val="24"/>
        </w:rPr>
        <w:t>§ 23</w:t>
      </w:r>
    </w:p>
    <w:p w14:paraId="1A430E43" w14:textId="6FDBF098" w:rsidR="00F22279" w:rsidRPr="00A16A5C" w:rsidRDefault="00F22279" w:rsidP="00B74780">
      <w:pPr>
        <w:pStyle w:val="9"/>
        <w:keepNext/>
        <w:rPr>
          <w:strike/>
          <w:sz w:val="24"/>
          <w:szCs w:val="24"/>
        </w:rPr>
      </w:pPr>
      <w:r w:rsidRPr="00A16A5C">
        <w:rPr>
          <w:strike/>
          <w:sz w:val="24"/>
          <w:szCs w:val="24"/>
        </w:rPr>
        <w:t>Dozor nad ochranou spotřebitele</w:t>
      </w:r>
    </w:p>
    <w:p w14:paraId="68F3B6FF" w14:textId="3510CEBB" w:rsidR="00F22279" w:rsidRPr="00A16A5C" w:rsidRDefault="00F22279" w:rsidP="00F22279">
      <w:pPr>
        <w:pStyle w:val="11"/>
        <w:ind w:left="0" w:firstLine="0"/>
        <w:rPr>
          <w:szCs w:val="24"/>
        </w:rPr>
      </w:pPr>
      <w:r w:rsidRPr="00A16A5C">
        <w:rPr>
          <w:szCs w:val="24"/>
        </w:rPr>
        <w:t>(1) Dozor nad dodržováním povinností stanovených tímto zákonem provádí Česká obchodní inspekce</w:t>
      </w:r>
      <w:hyperlink r:id="rId8" w:history="1">
        <w:r w:rsidRPr="00A16A5C">
          <w:rPr>
            <w:szCs w:val="24"/>
            <w:vertAlign w:val="superscript"/>
          </w:rPr>
          <w:t>16)</w:t>
        </w:r>
      </w:hyperlink>
      <w:r w:rsidRPr="00A16A5C">
        <w:rPr>
          <w:szCs w:val="24"/>
        </w:rPr>
        <w:t>, s výjimkou dozoru podle </w:t>
      </w:r>
      <w:hyperlink r:id="rId9" w:history="1">
        <w:r w:rsidRPr="00A16A5C">
          <w:rPr>
            <w:szCs w:val="24"/>
          </w:rPr>
          <w:t>§ 23a až 23c</w:t>
        </w:r>
      </w:hyperlink>
      <w:r w:rsidRPr="00A16A5C">
        <w:rPr>
          <w:szCs w:val="24"/>
        </w:rPr>
        <w:t>.</w:t>
      </w:r>
    </w:p>
    <w:p w14:paraId="307EA796" w14:textId="53FFD810" w:rsidR="00F22279" w:rsidRPr="00A16A5C" w:rsidRDefault="00F22279" w:rsidP="00F22279">
      <w:pPr>
        <w:pStyle w:val="11"/>
        <w:ind w:left="0" w:firstLine="0"/>
        <w:rPr>
          <w:szCs w:val="24"/>
        </w:rPr>
      </w:pPr>
      <w:r w:rsidRPr="00A16A5C">
        <w:rPr>
          <w:szCs w:val="24"/>
        </w:rPr>
        <w:t>(2) Česká obchodní inspekce dále provádí dozor nad dodržováním povinností stanovených v</w:t>
      </w:r>
    </w:p>
    <w:p w14:paraId="632BD129" w14:textId="3D27E216" w:rsidR="00F22279" w:rsidRPr="00A16A5C" w:rsidRDefault="00F22279" w:rsidP="00A76230">
      <w:pPr>
        <w:pStyle w:val="13"/>
        <w:ind w:left="284" w:hanging="284"/>
        <w:rPr>
          <w:color w:val="000000"/>
          <w:szCs w:val="24"/>
        </w:rPr>
      </w:pPr>
      <w:r w:rsidRPr="00A16A5C">
        <w:rPr>
          <w:color w:val="000000"/>
          <w:szCs w:val="24"/>
        </w:rPr>
        <w:t>a)</w:t>
      </w:r>
      <w:r w:rsidRPr="00A16A5C">
        <w:rPr>
          <w:color w:val="000000"/>
          <w:szCs w:val="24"/>
        </w:rPr>
        <w:tab/>
        <w:t>§ 1811 odst. 1 a 2,</w:t>
      </w:r>
      <w:r w:rsidR="00381548" w:rsidRPr="00A16A5C">
        <w:rPr>
          <w:color w:val="000000"/>
          <w:szCs w:val="24"/>
        </w:rPr>
        <w:t xml:space="preserve"> </w:t>
      </w:r>
      <w:r w:rsidRPr="00A16A5C">
        <w:rPr>
          <w:color w:val="000000"/>
          <w:szCs w:val="24"/>
        </w:rPr>
        <w:t>§ 1817, 1820, 1824,</w:t>
      </w:r>
      <w:r w:rsidR="00381548" w:rsidRPr="00A16A5C">
        <w:rPr>
          <w:color w:val="000000"/>
          <w:szCs w:val="24"/>
        </w:rPr>
        <w:t xml:space="preserve"> </w:t>
      </w:r>
      <w:r w:rsidRPr="00A16A5C">
        <w:rPr>
          <w:color w:val="000000"/>
          <w:szCs w:val="24"/>
        </w:rPr>
        <w:t>§ 1824a odst. 1,</w:t>
      </w:r>
      <w:r w:rsidR="00381548" w:rsidRPr="00A16A5C">
        <w:rPr>
          <w:color w:val="000000"/>
          <w:szCs w:val="24"/>
        </w:rPr>
        <w:t xml:space="preserve"> </w:t>
      </w:r>
      <w:r w:rsidRPr="00A16A5C">
        <w:rPr>
          <w:color w:val="000000"/>
          <w:szCs w:val="24"/>
        </w:rPr>
        <w:t>§ 1825 odst. 1,</w:t>
      </w:r>
      <w:r w:rsidR="00381548" w:rsidRPr="00A16A5C">
        <w:rPr>
          <w:color w:val="000000"/>
          <w:szCs w:val="24"/>
        </w:rPr>
        <w:t xml:space="preserve"> </w:t>
      </w:r>
      <w:r w:rsidRPr="00A16A5C">
        <w:rPr>
          <w:color w:val="000000"/>
          <w:szCs w:val="24"/>
        </w:rPr>
        <w:t>§</w:t>
      </w:r>
      <w:r w:rsidR="00381548" w:rsidRPr="00A16A5C">
        <w:rPr>
          <w:color w:val="000000"/>
          <w:szCs w:val="24"/>
        </w:rPr>
        <w:t> </w:t>
      </w:r>
      <w:r w:rsidRPr="00A16A5C">
        <w:rPr>
          <w:color w:val="000000"/>
          <w:szCs w:val="24"/>
        </w:rPr>
        <w:t>1826,</w:t>
      </w:r>
      <w:r w:rsidR="00381548" w:rsidRPr="00A16A5C">
        <w:rPr>
          <w:color w:val="000000"/>
          <w:szCs w:val="24"/>
        </w:rPr>
        <w:t xml:space="preserve"> </w:t>
      </w:r>
      <w:r w:rsidRPr="00A16A5C">
        <w:rPr>
          <w:color w:val="000000"/>
          <w:szCs w:val="24"/>
        </w:rPr>
        <w:t>1826a,</w:t>
      </w:r>
      <w:r w:rsidR="00381548" w:rsidRPr="00A16A5C">
        <w:rPr>
          <w:color w:val="000000"/>
          <w:szCs w:val="24"/>
        </w:rPr>
        <w:t xml:space="preserve"> </w:t>
      </w:r>
      <w:r w:rsidRPr="00A16A5C">
        <w:rPr>
          <w:color w:val="000000"/>
          <w:szCs w:val="24"/>
        </w:rPr>
        <w:t>1827, § 1828 odst. 1 a 3, § 1830 odst. 2, </w:t>
      </w:r>
      <w:r w:rsidR="002654E3" w:rsidRPr="00A16A5C">
        <w:rPr>
          <w:color w:val="000000"/>
          <w:szCs w:val="24"/>
        </w:rPr>
        <w:t xml:space="preserve">§ 1830a, </w:t>
      </w:r>
      <w:r w:rsidRPr="00A16A5C">
        <w:rPr>
          <w:color w:val="000000"/>
          <w:szCs w:val="24"/>
        </w:rPr>
        <w:t>§ 1852 až 1867</w:t>
      </w:r>
      <w:r w:rsidRPr="00A16A5C">
        <w:rPr>
          <w:strike/>
          <w:color w:val="000000"/>
          <w:szCs w:val="24"/>
        </w:rPr>
        <w:t> a § 2159 odst. 1</w:t>
      </w:r>
      <w:r w:rsidR="006B024F" w:rsidRPr="00A16A5C">
        <w:rPr>
          <w:b/>
          <w:bCs/>
          <w:color w:val="000000"/>
          <w:szCs w:val="24"/>
        </w:rPr>
        <w:t>, §</w:t>
      </w:r>
      <w:r w:rsidR="002654E3" w:rsidRPr="00A16A5C">
        <w:rPr>
          <w:b/>
          <w:bCs/>
          <w:color w:val="000000"/>
          <w:szCs w:val="24"/>
        </w:rPr>
        <w:t> </w:t>
      </w:r>
      <w:r w:rsidR="006B024F" w:rsidRPr="00A16A5C">
        <w:rPr>
          <w:b/>
          <w:bCs/>
          <w:color w:val="000000"/>
          <w:szCs w:val="24"/>
        </w:rPr>
        <w:t>2159 odst</w:t>
      </w:r>
      <w:r w:rsidR="00492C5F" w:rsidRPr="00A16A5C">
        <w:rPr>
          <w:b/>
          <w:bCs/>
          <w:color w:val="000000"/>
          <w:szCs w:val="24"/>
        </w:rPr>
        <w:t>. </w:t>
      </w:r>
      <w:r w:rsidR="006B024F" w:rsidRPr="00A16A5C">
        <w:rPr>
          <w:b/>
          <w:bCs/>
          <w:color w:val="000000"/>
          <w:szCs w:val="24"/>
        </w:rPr>
        <w:t xml:space="preserve">1 </w:t>
      </w:r>
      <w:r w:rsidR="00E227C4" w:rsidRPr="00A16A5C">
        <w:rPr>
          <w:b/>
          <w:bCs/>
          <w:color w:val="000000"/>
          <w:szCs w:val="24"/>
        </w:rPr>
        <w:t xml:space="preserve">a § 2174a odst. 1 </w:t>
      </w:r>
      <w:r w:rsidRPr="00A16A5C">
        <w:rPr>
          <w:color w:val="000000"/>
          <w:szCs w:val="24"/>
        </w:rPr>
        <w:t>občanského zákoníku,</w:t>
      </w:r>
    </w:p>
    <w:p w14:paraId="6C4B90DE" w14:textId="189FE68A" w:rsidR="00F22279" w:rsidRPr="00A16A5C" w:rsidRDefault="00F22279" w:rsidP="00F22279">
      <w:pPr>
        <w:pStyle w:val="13"/>
        <w:ind w:left="284" w:hanging="284"/>
        <w:rPr>
          <w:color w:val="000000"/>
          <w:szCs w:val="24"/>
        </w:rPr>
      </w:pPr>
      <w:r w:rsidRPr="00A16A5C">
        <w:rPr>
          <w:color w:val="000000"/>
          <w:szCs w:val="24"/>
        </w:rPr>
        <w:t>b) nařízení Evropského parlamentu a Rady (ES) č.</w:t>
      </w:r>
      <w:r w:rsidR="00381548" w:rsidRPr="00A16A5C">
        <w:rPr>
          <w:color w:val="000000"/>
          <w:szCs w:val="24"/>
        </w:rPr>
        <w:t xml:space="preserve"> </w:t>
      </w:r>
      <w:r w:rsidRPr="00A16A5C">
        <w:rPr>
          <w:color w:val="000000"/>
          <w:szCs w:val="24"/>
        </w:rPr>
        <w:t>1523/2007 ze dne 11. prosince 2007, kterým se zakazuje uvádět na trh, dovážet do Společenství a vyvážet z něj kočičí a psí kůže a výrobky obsahující tyto kůže, nejedná-li se o surové kočičí a psí kůže,</w:t>
      </w:r>
    </w:p>
    <w:p w14:paraId="16068B91" w14:textId="76AE2E4A" w:rsidR="00F22279" w:rsidRPr="00A16A5C" w:rsidRDefault="00F22279" w:rsidP="00F22279">
      <w:pPr>
        <w:pStyle w:val="13"/>
        <w:ind w:left="284" w:hanging="284"/>
        <w:rPr>
          <w:color w:val="000000"/>
          <w:szCs w:val="24"/>
        </w:rPr>
      </w:pPr>
      <w:r w:rsidRPr="00A16A5C">
        <w:rPr>
          <w:color w:val="000000"/>
          <w:szCs w:val="24"/>
        </w:rPr>
        <w:t>c) čl. 23 nařízení Evropského parlamentu a Rady (ES) č. 1008/2008 ze dne 24. září 2008 o</w:t>
      </w:r>
      <w:r w:rsidR="00E21689" w:rsidRPr="00A16A5C">
        <w:rPr>
          <w:color w:val="000000"/>
          <w:szCs w:val="24"/>
        </w:rPr>
        <w:t> </w:t>
      </w:r>
      <w:r w:rsidRPr="00A16A5C">
        <w:rPr>
          <w:color w:val="000000"/>
          <w:szCs w:val="24"/>
        </w:rPr>
        <w:t>společných pravidlech pro provozování leteckých služeb ve Společenství,</w:t>
      </w:r>
    </w:p>
    <w:p w14:paraId="6BA734ED" w14:textId="0178D2D9" w:rsidR="00F22279" w:rsidRPr="00A16A5C" w:rsidRDefault="00F22279" w:rsidP="00F22279">
      <w:pPr>
        <w:pStyle w:val="13"/>
        <w:ind w:left="284" w:hanging="284"/>
        <w:rPr>
          <w:color w:val="000000"/>
          <w:szCs w:val="24"/>
        </w:rPr>
      </w:pPr>
      <w:r w:rsidRPr="00A16A5C">
        <w:rPr>
          <w:color w:val="000000"/>
          <w:szCs w:val="24"/>
        </w:rPr>
        <w:t>d) nařízení Evropského parlamentu a Rady (EU) č. 1007/2011,</w:t>
      </w:r>
    </w:p>
    <w:p w14:paraId="72248D57" w14:textId="7C389498" w:rsidR="00F22279" w:rsidRPr="00A16A5C" w:rsidRDefault="00F22279" w:rsidP="00F22279">
      <w:pPr>
        <w:pStyle w:val="13"/>
        <w:ind w:left="284" w:hanging="284"/>
        <w:rPr>
          <w:strike/>
          <w:color w:val="000000"/>
          <w:szCs w:val="24"/>
        </w:rPr>
      </w:pPr>
      <w:r w:rsidRPr="00A16A5C">
        <w:rPr>
          <w:strike/>
          <w:color w:val="000000"/>
          <w:szCs w:val="24"/>
        </w:rPr>
        <w:t>e) čl. 14 nařízení Evropského parlamentu a Rady (EU) č. 524/2013,</w:t>
      </w:r>
    </w:p>
    <w:p w14:paraId="1F04EE0C" w14:textId="5715F81C" w:rsidR="00F22279" w:rsidRPr="00A16A5C" w:rsidRDefault="00F22279" w:rsidP="00F22279">
      <w:pPr>
        <w:pStyle w:val="13"/>
        <w:ind w:left="284" w:hanging="284"/>
        <w:rPr>
          <w:color w:val="000000"/>
          <w:szCs w:val="24"/>
        </w:rPr>
      </w:pPr>
      <w:r w:rsidRPr="00A16A5C">
        <w:rPr>
          <w:strike/>
          <w:color w:val="000000"/>
          <w:szCs w:val="24"/>
        </w:rPr>
        <w:t>f)</w:t>
      </w:r>
      <w:r w:rsidR="000835E6" w:rsidRPr="00A16A5C">
        <w:rPr>
          <w:b/>
          <w:bCs/>
          <w:color w:val="000000"/>
          <w:szCs w:val="24"/>
        </w:rPr>
        <w:t>e)</w:t>
      </w:r>
      <w:r w:rsidRPr="00A16A5C">
        <w:rPr>
          <w:color w:val="000000"/>
          <w:szCs w:val="24"/>
        </w:rPr>
        <w:t xml:space="preserve"> nařízení Evropského parlamentu a Rady (EU) 2018/302,</w:t>
      </w:r>
    </w:p>
    <w:p w14:paraId="6D27B8E1" w14:textId="5A3A31D2" w:rsidR="00FD490A" w:rsidRPr="00A16A5C" w:rsidRDefault="00F22279" w:rsidP="00FD490A">
      <w:pPr>
        <w:pStyle w:val="13"/>
        <w:ind w:left="284" w:hanging="284"/>
        <w:rPr>
          <w:color w:val="000000"/>
          <w:szCs w:val="24"/>
        </w:rPr>
      </w:pPr>
      <w:r w:rsidRPr="00A16A5C">
        <w:rPr>
          <w:strike/>
          <w:color w:val="000000"/>
          <w:szCs w:val="24"/>
        </w:rPr>
        <w:lastRenderedPageBreak/>
        <w:t>g)</w:t>
      </w:r>
      <w:r w:rsidR="000835E6" w:rsidRPr="00A16A5C">
        <w:rPr>
          <w:b/>
          <w:bCs/>
          <w:color w:val="000000"/>
          <w:szCs w:val="24"/>
        </w:rPr>
        <w:t>f)</w:t>
      </w:r>
      <w:r w:rsidRPr="00A16A5C">
        <w:rPr>
          <w:color w:val="000000"/>
          <w:szCs w:val="24"/>
        </w:rPr>
        <w:t xml:space="preserve"> čl. 7 nařízení Evropského parlamentu a Rady (EU) </w:t>
      </w:r>
      <w:r w:rsidRPr="00A16A5C">
        <w:rPr>
          <w:color w:val="000000"/>
          <w:szCs w:val="24"/>
          <w:bdr w:val="none" w:sz="0" w:space="0" w:color="auto" w:frame="1"/>
        </w:rPr>
        <w:t>2018/644</w:t>
      </w:r>
      <w:r w:rsidR="003D698F" w:rsidRPr="00A16A5C">
        <w:rPr>
          <w:color w:val="000000"/>
          <w:szCs w:val="24"/>
        </w:rPr>
        <w:t>,</w:t>
      </w:r>
    </w:p>
    <w:p w14:paraId="34FDB03A" w14:textId="0F489B96" w:rsidR="003D698F" w:rsidRPr="00A16A5C" w:rsidRDefault="003D698F" w:rsidP="00FD490A">
      <w:pPr>
        <w:pStyle w:val="13"/>
        <w:ind w:left="284" w:hanging="284"/>
        <w:rPr>
          <w:color w:val="000000"/>
          <w:szCs w:val="24"/>
        </w:rPr>
      </w:pPr>
      <w:r w:rsidRPr="00A16A5C">
        <w:rPr>
          <w:strike/>
          <w:color w:val="000000"/>
          <w:szCs w:val="24"/>
        </w:rPr>
        <w:t>h)</w:t>
      </w:r>
      <w:r w:rsidRPr="00A16A5C">
        <w:rPr>
          <w:b/>
          <w:bCs/>
          <w:color w:val="000000"/>
          <w:szCs w:val="24"/>
        </w:rPr>
        <w:t xml:space="preserve">g) </w:t>
      </w:r>
      <w:r w:rsidRPr="00A16A5C">
        <w:rPr>
          <w:color w:val="000000"/>
          <w:szCs w:val="24"/>
        </w:rPr>
        <w:t>nařízení Evropského parlamentu a Rady (EU) 2023/2411, s výjimkou dozoru podle § 23a.</w:t>
      </w:r>
    </w:p>
    <w:p w14:paraId="5B0E24AA" w14:textId="77777777" w:rsidR="008824AA" w:rsidRPr="00A16A5C" w:rsidRDefault="008824AA" w:rsidP="00F25D88">
      <w:pPr>
        <w:pStyle w:val="15"/>
        <w:shd w:val="clear" w:color="auto" w:fill="FFFFFF" w:themeFill="background1"/>
        <w:ind w:left="284" w:hanging="284"/>
        <w:rPr>
          <w:sz w:val="24"/>
          <w:szCs w:val="24"/>
        </w:rPr>
      </w:pPr>
      <w:r w:rsidRPr="00A16A5C">
        <w:rPr>
          <w:sz w:val="24"/>
          <w:szCs w:val="24"/>
        </w:rPr>
        <w:t>…</w:t>
      </w:r>
    </w:p>
    <w:p w14:paraId="5F87BAB0" w14:textId="08630D9E" w:rsidR="000835E6" w:rsidRPr="00A16A5C" w:rsidRDefault="000835E6" w:rsidP="00F25D88">
      <w:pPr>
        <w:pStyle w:val="15"/>
        <w:shd w:val="clear" w:color="auto" w:fill="FFFFFF" w:themeFill="background1"/>
        <w:ind w:left="284" w:hanging="284"/>
        <w:rPr>
          <w:sz w:val="24"/>
          <w:szCs w:val="24"/>
        </w:rPr>
      </w:pPr>
      <w:r w:rsidRPr="00A16A5C">
        <w:rPr>
          <w:sz w:val="24"/>
          <w:szCs w:val="24"/>
        </w:rPr>
        <w:t>§ 23b</w:t>
      </w:r>
    </w:p>
    <w:p w14:paraId="7511E327" w14:textId="11343C15" w:rsidR="000835E6" w:rsidRPr="00A16A5C" w:rsidRDefault="000835E6" w:rsidP="00F25D88">
      <w:pPr>
        <w:pStyle w:val="20"/>
        <w:shd w:val="clear" w:color="auto" w:fill="FFFFFF" w:themeFill="background1"/>
        <w:ind w:left="0" w:firstLine="0"/>
        <w:rPr>
          <w:szCs w:val="24"/>
        </w:rPr>
      </w:pPr>
      <w:r w:rsidRPr="00A16A5C">
        <w:rPr>
          <w:szCs w:val="24"/>
        </w:rPr>
        <w:t xml:space="preserve">(1)  Dozor nad dodržováním povinností stanovených v § 4 až 5b, </w:t>
      </w:r>
      <w:r w:rsidR="002654E3" w:rsidRPr="00A16A5C">
        <w:rPr>
          <w:szCs w:val="24"/>
        </w:rPr>
        <w:t xml:space="preserve">5e, </w:t>
      </w:r>
      <w:r w:rsidRPr="00A16A5C">
        <w:rPr>
          <w:szCs w:val="24"/>
        </w:rPr>
        <w:t>6, 7, 12 a 14 tohoto zákona</w:t>
      </w:r>
      <w:bookmarkStart w:id="19" w:name="_Hlk193804317"/>
      <w:r w:rsidR="002654E3" w:rsidRPr="00A16A5C">
        <w:rPr>
          <w:szCs w:val="24"/>
        </w:rPr>
        <w:t xml:space="preserve">, § 1811 odst. 1, § 1817, 1830a, 1843, 1843a, 1844a a 1845 občanského zákoníku </w:t>
      </w:r>
      <w:r w:rsidRPr="00A16A5C">
        <w:rPr>
          <w:strike/>
          <w:szCs w:val="24"/>
        </w:rPr>
        <w:t>a čl. 14 nařízení Evropského parlamentu a Rady (EU) č. 524/2013,</w:t>
      </w:r>
      <w:bookmarkEnd w:id="19"/>
      <w:r w:rsidRPr="00A16A5C">
        <w:rPr>
          <w:szCs w:val="24"/>
        </w:rPr>
        <w:t xml:space="preserve"> provádí Česká národní banka u osob podléhajících jejímu dohledu podle zákona upravujícího postavení a působnost České národní banky při výkonu činnosti, kterou tyto osoby vykonávají na základě povolení, licence nebo registrace České národní banky nebo obdobného oprávnění k působení na území České republiky uděleného zahraničním orgánem.</w:t>
      </w:r>
    </w:p>
    <w:p w14:paraId="4A443A9D" w14:textId="6F2FF693" w:rsidR="000835E6" w:rsidRPr="00A16A5C" w:rsidRDefault="000835E6" w:rsidP="00F25D88">
      <w:pPr>
        <w:pStyle w:val="20"/>
        <w:shd w:val="clear" w:color="auto" w:fill="FFFFFF" w:themeFill="background1"/>
        <w:ind w:left="0" w:firstLine="0"/>
        <w:rPr>
          <w:szCs w:val="24"/>
        </w:rPr>
      </w:pPr>
      <w:r w:rsidRPr="00A16A5C">
        <w:rPr>
          <w:szCs w:val="24"/>
        </w:rPr>
        <w:t>(2)  Dozor nad dodržováním povinností stanovených v § 3a, 4 až 5b, 6 a 7, 12 a 14 tohoto zákona a povinností stanovených v § 1811 odst. 1 a 2, § 1817, 1820, 1824, § 1824a odst. 1, § 1825 odst. 1, § 1826, 1826a, 1827, § 1828 odst. 1 a 3</w:t>
      </w:r>
      <w:r w:rsidR="002654E3" w:rsidRPr="00A16A5C">
        <w:rPr>
          <w:szCs w:val="24"/>
        </w:rPr>
        <w:t xml:space="preserve">, </w:t>
      </w:r>
      <w:r w:rsidRPr="00A16A5C">
        <w:rPr>
          <w:szCs w:val="24"/>
        </w:rPr>
        <w:t xml:space="preserve">§ 1830 odst. 2 </w:t>
      </w:r>
      <w:r w:rsidR="002654E3" w:rsidRPr="00A16A5C">
        <w:rPr>
          <w:szCs w:val="24"/>
        </w:rPr>
        <w:t xml:space="preserve">a § 1830a </w:t>
      </w:r>
      <w:r w:rsidRPr="00A16A5C">
        <w:rPr>
          <w:szCs w:val="24"/>
        </w:rPr>
        <w:t>občanského zákoníku</w:t>
      </w:r>
      <w:bookmarkStart w:id="20" w:name="_Hlk193804379"/>
      <w:r w:rsidRPr="00A16A5C">
        <w:rPr>
          <w:strike/>
          <w:szCs w:val="24"/>
        </w:rPr>
        <w:t>, v čl. 14 nařízení Evropského parlamentu a Rady (EU) č. 524/2013</w:t>
      </w:r>
      <w:bookmarkEnd w:id="20"/>
      <w:r w:rsidRPr="00A16A5C">
        <w:rPr>
          <w:szCs w:val="24"/>
        </w:rPr>
        <w:t xml:space="preserve"> a nařízení Evropského parlamentu a Rady (EU) 2018/302 provádí na úseku podnikání v energetických odvětvích Energetický regulační úřad.</w:t>
      </w:r>
    </w:p>
    <w:p w14:paraId="36898528" w14:textId="7BC8A403" w:rsidR="000835E6" w:rsidRPr="00A16A5C" w:rsidRDefault="000835E6" w:rsidP="00F25D88">
      <w:pPr>
        <w:pStyle w:val="20"/>
        <w:shd w:val="clear" w:color="auto" w:fill="FFFFFF" w:themeFill="background1"/>
        <w:ind w:left="0" w:firstLine="0"/>
        <w:rPr>
          <w:szCs w:val="24"/>
        </w:rPr>
      </w:pPr>
      <w:r w:rsidRPr="00A16A5C">
        <w:rPr>
          <w:szCs w:val="24"/>
        </w:rPr>
        <w:t>(3)  Dozor nad dodržováním povinností stanovených v § 3 odst. 1 písm. c), § 3a, 4 až 5b, 6, 7, 11a, 12 a 14 tohoto zákona a povinností stanovených v § 1811 odst. 1 a 2, § 1817, 1820, 1824, § 1824a odst. 1, § 1825 odst. 1, § 1826, 1826a, 1827, § 1828 odst. 1 a 3</w:t>
      </w:r>
      <w:r w:rsidR="002654E3" w:rsidRPr="00A16A5C">
        <w:rPr>
          <w:szCs w:val="24"/>
        </w:rPr>
        <w:t>,</w:t>
      </w:r>
      <w:r w:rsidRPr="00A16A5C">
        <w:rPr>
          <w:szCs w:val="24"/>
        </w:rPr>
        <w:t xml:space="preserve"> § 1830 odst. 2 </w:t>
      </w:r>
      <w:r w:rsidR="002654E3" w:rsidRPr="00A16A5C">
        <w:rPr>
          <w:szCs w:val="24"/>
        </w:rPr>
        <w:t xml:space="preserve">a § 1830a </w:t>
      </w:r>
      <w:r w:rsidRPr="00A16A5C">
        <w:rPr>
          <w:szCs w:val="24"/>
        </w:rPr>
        <w:t xml:space="preserve">občanského zákoníku </w:t>
      </w:r>
      <w:bookmarkStart w:id="21" w:name="_Hlk193804409"/>
      <w:r w:rsidRPr="00A16A5C">
        <w:rPr>
          <w:strike/>
          <w:szCs w:val="24"/>
        </w:rPr>
        <w:t>a povinností stanovených v čl. 14 nařízení Evropského parlamentu a Rady (EU) č. 524/2013</w:t>
      </w:r>
      <w:bookmarkEnd w:id="21"/>
      <w:r w:rsidRPr="00A16A5C">
        <w:rPr>
          <w:szCs w:val="24"/>
        </w:rPr>
        <w:t xml:space="preserve"> provádí na úseku služeb elektronických komunikací a poštovních služeb Český telekomunikační úřad.</w:t>
      </w:r>
    </w:p>
    <w:p w14:paraId="2617C3D6" w14:textId="77777777" w:rsidR="008824AA" w:rsidRPr="00A16A5C" w:rsidRDefault="008824AA" w:rsidP="00CF6B8D">
      <w:pPr>
        <w:pStyle w:val="20"/>
        <w:shd w:val="clear" w:color="auto" w:fill="FFFFFF" w:themeFill="background1"/>
        <w:ind w:left="0" w:firstLine="0"/>
        <w:jc w:val="center"/>
        <w:rPr>
          <w:szCs w:val="24"/>
        </w:rPr>
      </w:pPr>
      <w:r w:rsidRPr="00A16A5C">
        <w:rPr>
          <w:szCs w:val="24"/>
        </w:rPr>
        <w:t>…</w:t>
      </w:r>
    </w:p>
    <w:p w14:paraId="65014293" w14:textId="09448E67" w:rsidR="00CF6B8D" w:rsidRPr="00A16A5C" w:rsidRDefault="00CF6B8D" w:rsidP="00CF6B8D">
      <w:pPr>
        <w:pStyle w:val="20"/>
        <w:shd w:val="clear" w:color="auto" w:fill="FFFFFF" w:themeFill="background1"/>
        <w:ind w:left="0" w:firstLine="0"/>
        <w:jc w:val="center"/>
        <w:rPr>
          <w:szCs w:val="24"/>
        </w:rPr>
      </w:pPr>
      <w:r w:rsidRPr="00A16A5C">
        <w:rPr>
          <w:szCs w:val="24"/>
        </w:rPr>
        <w:t>§ 23d</w:t>
      </w:r>
    </w:p>
    <w:p w14:paraId="7C63EC2C" w14:textId="6AC955E6" w:rsidR="00CF6B8D" w:rsidRPr="00A16A5C" w:rsidRDefault="00CF6B8D" w:rsidP="00CF6B8D">
      <w:pPr>
        <w:pStyle w:val="20"/>
        <w:shd w:val="clear" w:color="auto" w:fill="FFFFFF" w:themeFill="background1"/>
        <w:ind w:left="0" w:firstLine="0"/>
        <w:rPr>
          <w:szCs w:val="24"/>
        </w:rPr>
      </w:pPr>
      <w:r w:rsidRPr="00A16A5C">
        <w:rPr>
          <w:szCs w:val="24"/>
        </w:rPr>
        <w:t>Dozor nad dodržováním povinností stanovených v § 9, 10, 11, 11a, 12 až 13, 14a až 18 tohoto zákona a povinností stanovených v § 1811 odst. 1 a 2, § 1817, 1820, 1824, § 1824a odst. 1, § 1825 odst. 1, § 1826, 1826a, 1827, § 1828 odst. 1 a 3, § 1830 odst. 2</w:t>
      </w:r>
      <w:r w:rsidR="002654E3" w:rsidRPr="00A16A5C">
        <w:rPr>
          <w:szCs w:val="24"/>
        </w:rPr>
        <w:t xml:space="preserve">, </w:t>
      </w:r>
      <w:r w:rsidR="002654E3" w:rsidRPr="00A16A5C">
        <w:rPr>
          <w:bCs/>
        </w:rPr>
        <w:t>§ 1830a</w:t>
      </w:r>
      <w:r w:rsidRPr="00A16A5C">
        <w:rPr>
          <w:szCs w:val="24"/>
        </w:rPr>
        <w:t xml:space="preserve"> </w:t>
      </w:r>
      <w:r w:rsidRPr="00A16A5C">
        <w:rPr>
          <w:strike/>
          <w:szCs w:val="24"/>
        </w:rPr>
        <w:t>a § 2159 odst. 1</w:t>
      </w:r>
      <w:r w:rsidR="00402B72" w:rsidRPr="00A16A5C">
        <w:rPr>
          <w:b/>
          <w:bCs/>
          <w:szCs w:val="24"/>
        </w:rPr>
        <w:t>,</w:t>
      </w:r>
      <w:r w:rsidRPr="00A16A5C">
        <w:rPr>
          <w:szCs w:val="24"/>
        </w:rPr>
        <w:t xml:space="preserve"> </w:t>
      </w:r>
      <w:r w:rsidRPr="00A16A5C">
        <w:rPr>
          <w:b/>
          <w:bCs/>
          <w:szCs w:val="24"/>
        </w:rPr>
        <w:t>§ 2159 odst. 1 a § 2174a odst. 1</w:t>
      </w:r>
      <w:r w:rsidRPr="00A16A5C">
        <w:rPr>
          <w:szCs w:val="24"/>
        </w:rPr>
        <w:t xml:space="preserve"> občanského zákoníku v oblasti obchodu a služeb</w:t>
      </w:r>
      <w:hyperlink r:id="rId10" w:history="1">
        <w:r w:rsidRPr="00A16A5C">
          <w:rPr>
            <w:szCs w:val="24"/>
            <w:vertAlign w:val="superscript"/>
          </w:rPr>
          <w:t>21)</w:t>
        </w:r>
      </w:hyperlink>
      <w:r w:rsidRPr="00A16A5C">
        <w:rPr>
          <w:szCs w:val="24"/>
        </w:rPr>
        <w:t> provádějí též obecní živnostenské úřady, příslušné podle umístění provozovny. Nelze-li určit místní příslušnost podle umístění provozovny, provádějí dozor obecní živnostenské úřady podle místa realizované činnosti.</w:t>
      </w:r>
    </w:p>
    <w:p w14:paraId="6B66BDAE" w14:textId="77777777" w:rsidR="000835E6" w:rsidRPr="00A16A5C" w:rsidRDefault="000835E6" w:rsidP="00F22279">
      <w:pPr>
        <w:pStyle w:val="13"/>
        <w:ind w:left="284" w:hanging="284"/>
        <w:rPr>
          <w:color w:val="000000"/>
          <w:szCs w:val="24"/>
        </w:rPr>
      </w:pPr>
    </w:p>
    <w:p w14:paraId="2EF7E35D" w14:textId="13036795" w:rsidR="00043D38" w:rsidRPr="00A16A5C" w:rsidRDefault="00043D38" w:rsidP="00043D38">
      <w:pPr>
        <w:pStyle w:val="9"/>
        <w:rPr>
          <w:sz w:val="24"/>
          <w:szCs w:val="24"/>
        </w:rPr>
      </w:pPr>
      <w:r w:rsidRPr="00A16A5C">
        <w:rPr>
          <w:sz w:val="24"/>
          <w:szCs w:val="24"/>
        </w:rPr>
        <w:t>Přestupky</w:t>
      </w:r>
    </w:p>
    <w:p w14:paraId="76DA354F" w14:textId="77777777" w:rsidR="00043D38" w:rsidRPr="00A16A5C" w:rsidRDefault="00043D38" w:rsidP="00043D38">
      <w:pPr>
        <w:pStyle w:val="9"/>
        <w:rPr>
          <w:sz w:val="24"/>
          <w:szCs w:val="24"/>
        </w:rPr>
      </w:pPr>
      <w:r w:rsidRPr="00A16A5C">
        <w:rPr>
          <w:sz w:val="24"/>
          <w:szCs w:val="24"/>
        </w:rPr>
        <w:t>§ 24</w:t>
      </w:r>
    </w:p>
    <w:p w14:paraId="18316D75" w14:textId="0D537173" w:rsidR="00043D38" w:rsidRPr="00A16A5C" w:rsidRDefault="00043D38" w:rsidP="00043D38">
      <w:pPr>
        <w:pStyle w:val="11"/>
        <w:ind w:left="0" w:firstLine="0"/>
        <w:rPr>
          <w:color w:val="000000"/>
          <w:szCs w:val="24"/>
        </w:rPr>
      </w:pPr>
      <w:r w:rsidRPr="00A16A5C">
        <w:rPr>
          <w:color w:val="000000"/>
          <w:szCs w:val="24"/>
          <w:bdr w:val="none" w:sz="0" w:space="0" w:color="auto" w:frame="1"/>
        </w:rPr>
        <w:t xml:space="preserve">(1) </w:t>
      </w:r>
      <w:r w:rsidRPr="00A16A5C">
        <w:rPr>
          <w:szCs w:val="24"/>
        </w:rPr>
        <w:t>Výrobce</w:t>
      </w:r>
      <w:r w:rsidRPr="00A16A5C">
        <w:rPr>
          <w:color w:val="000000"/>
          <w:szCs w:val="24"/>
        </w:rPr>
        <w:t>, </w:t>
      </w:r>
      <w:r w:rsidRPr="00A16A5C">
        <w:rPr>
          <w:color w:val="000000"/>
          <w:szCs w:val="24"/>
          <w:bdr w:val="none" w:sz="0" w:space="0" w:color="auto" w:frame="1"/>
        </w:rPr>
        <w:t>dovozce</w:t>
      </w:r>
      <w:r w:rsidRPr="00A16A5C">
        <w:rPr>
          <w:color w:val="000000"/>
          <w:szCs w:val="24"/>
        </w:rPr>
        <w:t>, vývozce, </w:t>
      </w:r>
      <w:r w:rsidRPr="00A16A5C">
        <w:rPr>
          <w:color w:val="000000"/>
          <w:szCs w:val="24"/>
          <w:bdr w:val="none" w:sz="0" w:space="0" w:color="auto" w:frame="1"/>
        </w:rPr>
        <w:t>dodavatel</w:t>
      </w:r>
      <w:r w:rsidRPr="00A16A5C">
        <w:rPr>
          <w:color w:val="000000"/>
          <w:szCs w:val="24"/>
        </w:rPr>
        <w:t>, prodávající nebo jiný podnikatel se dopustí přestupku tím, že</w:t>
      </w:r>
    </w:p>
    <w:p w14:paraId="44B56AA3" w14:textId="65718DBF" w:rsidR="00043D38" w:rsidRPr="00A16A5C" w:rsidRDefault="00043D38" w:rsidP="004A4342">
      <w:pPr>
        <w:pStyle w:val="13"/>
        <w:ind w:left="284" w:hanging="284"/>
        <w:rPr>
          <w:szCs w:val="24"/>
        </w:rPr>
      </w:pPr>
      <w:r w:rsidRPr="00A16A5C">
        <w:rPr>
          <w:szCs w:val="24"/>
        </w:rPr>
        <w:t>a)  poruší zákaz používání nekalých obchodních praktik,</w:t>
      </w:r>
    </w:p>
    <w:p w14:paraId="756BEB8F" w14:textId="0E8051B4" w:rsidR="00043D38" w:rsidRPr="00A16A5C" w:rsidRDefault="00043D38" w:rsidP="00043D38">
      <w:pPr>
        <w:pStyle w:val="13"/>
        <w:ind w:left="284" w:hanging="284"/>
        <w:rPr>
          <w:szCs w:val="24"/>
        </w:rPr>
      </w:pPr>
      <w:r w:rsidRPr="00A16A5C">
        <w:rPr>
          <w:szCs w:val="24"/>
        </w:rPr>
        <w:lastRenderedPageBreak/>
        <w:t xml:space="preserve">b) </w:t>
      </w:r>
      <w:r w:rsidRPr="00A16A5C">
        <w:rPr>
          <w:szCs w:val="24"/>
        </w:rPr>
        <w:tab/>
        <w:t>poruší zákaz vyplývající z přímo použitelného předpisu Evropských společenství, kterým se zakazuje uvádět na trh, dovážet do Společenství a vyvážet z něj kočičí a psí kůže a výrobky obsahující tyto kůže</w:t>
      </w:r>
      <w:r w:rsidRPr="00A16A5C">
        <w:rPr>
          <w:szCs w:val="24"/>
          <w:vertAlign w:val="superscript"/>
        </w:rPr>
        <w:t>29)</w:t>
      </w:r>
      <w:r w:rsidRPr="00A16A5C">
        <w:rPr>
          <w:szCs w:val="24"/>
        </w:rPr>
        <w:t>,</w:t>
      </w:r>
    </w:p>
    <w:p w14:paraId="46A19D39" w14:textId="6A816D36" w:rsidR="00043D38" w:rsidRPr="00A16A5C" w:rsidRDefault="00043D38" w:rsidP="00043D38">
      <w:pPr>
        <w:pStyle w:val="13"/>
        <w:ind w:left="284" w:hanging="284"/>
        <w:rPr>
          <w:szCs w:val="24"/>
        </w:rPr>
      </w:pPr>
      <w:r w:rsidRPr="00A16A5C">
        <w:rPr>
          <w:szCs w:val="24"/>
        </w:rPr>
        <w:t>c)</w:t>
      </w:r>
      <w:r w:rsidRPr="00A16A5C">
        <w:rPr>
          <w:szCs w:val="24"/>
        </w:rPr>
        <w:tab/>
        <w:t>vyrábí, dováží, uvádí na trh, nabízí nebo prodává textilní výrobky neoznačené podle přímo použitelného předpisu Evropské unie upravujícího názvy textilních vláken a související označování materiálového složení textilních výrobků</w:t>
      </w:r>
      <w:r w:rsidRPr="00A16A5C">
        <w:rPr>
          <w:szCs w:val="24"/>
          <w:vertAlign w:val="superscript"/>
        </w:rPr>
        <w:t>31)</w:t>
      </w:r>
      <w:r w:rsidRPr="00A16A5C">
        <w:rPr>
          <w:szCs w:val="24"/>
        </w:rPr>
        <w:t>, nebo textilní výrobky, k nimž není připojena obchodní dokumentace podle tohoto přímo použitelného předpisu Evropské unie</w:t>
      </w:r>
      <w:r w:rsidRPr="00A16A5C">
        <w:rPr>
          <w:szCs w:val="24"/>
          <w:vertAlign w:val="superscript"/>
        </w:rPr>
        <w:t>33)</w:t>
      </w:r>
      <w:r w:rsidRPr="00A16A5C">
        <w:rPr>
          <w:szCs w:val="24"/>
        </w:rPr>
        <w:t>, nebo</w:t>
      </w:r>
    </w:p>
    <w:p w14:paraId="0A18E82E" w14:textId="7AA18D2A" w:rsidR="00043D38" w:rsidRPr="00A16A5C" w:rsidRDefault="00043D38" w:rsidP="00043D38">
      <w:pPr>
        <w:pStyle w:val="13"/>
        <w:ind w:left="284" w:hanging="284"/>
        <w:rPr>
          <w:szCs w:val="24"/>
        </w:rPr>
      </w:pPr>
      <w:r w:rsidRPr="00A16A5C">
        <w:rPr>
          <w:szCs w:val="24"/>
        </w:rPr>
        <w:t>d)</w:t>
      </w:r>
      <w:r w:rsidRPr="00A16A5C">
        <w:rPr>
          <w:szCs w:val="24"/>
        </w:rPr>
        <w:tab/>
        <w:t>použije neoprávněně ekoznačku.</w:t>
      </w:r>
    </w:p>
    <w:p w14:paraId="4050DD5D" w14:textId="72301252" w:rsidR="00043D38" w:rsidRPr="00A16A5C" w:rsidRDefault="00043D38" w:rsidP="004A4342">
      <w:pPr>
        <w:pStyle w:val="11"/>
        <w:ind w:left="0" w:firstLine="0"/>
        <w:rPr>
          <w:color w:val="000000"/>
          <w:szCs w:val="24"/>
        </w:rPr>
      </w:pPr>
      <w:r w:rsidRPr="00A16A5C">
        <w:rPr>
          <w:color w:val="000000"/>
          <w:szCs w:val="24"/>
        </w:rPr>
        <w:t xml:space="preserve">(2) </w:t>
      </w:r>
      <w:r w:rsidRPr="00A16A5C">
        <w:rPr>
          <w:color w:val="000000"/>
          <w:szCs w:val="24"/>
          <w:bdr w:val="none" w:sz="0" w:space="0" w:color="auto" w:frame="1"/>
        </w:rPr>
        <w:t>Výrobce</w:t>
      </w:r>
      <w:r w:rsidRPr="00A16A5C">
        <w:rPr>
          <w:color w:val="000000"/>
          <w:szCs w:val="24"/>
        </w:rPr>
        <w:t xml:space="preserve"> nebo podnikatel jako osoba odpovědná za první uvedení obuvi na trh </w:t>
      </w:r>
      <w:r w:rsidRPr="00A16A5C">
        <w:rPr>
          <w:szCs w:val="24"/>
        </w:rPr>
        <w:t>Evropského</w:t>
      </w:r>
      <w:r w:rsidRPr="00A16A5C">
        <w:rPr>
          <w:color w:val="000000"/>
          <w:szCs w:val="24"/>
        </w:rPr>
        <w:t xml:space="preserve"> společenství se dopustí přestupku tím, že v rozporu s </w:t>
      </w:r>
      <w:r w:rsidRPr="00A16A5C">
        <w:rPr>
          <w:color w:val="000000"/>
          <w:szCs w:val="24"/>
          <w:bdr w:val="none" w:sz="0" w:space="0" w:color="auto" w:frame="1"/>
        </w:rPr>
        <w:t>§ 10a odst. 2</w:t>
      </w:r>
      <w:r w:rsidRPr="00A16A5C">
        <w:rPr>
          <w:color w:val="000000"/>
          <w:szCs w:val="24"/>
        </w:rPr>
        <w:t> neoznačí materiály použité v </w:t>
      </w:r>
      <w:r w:rsidRPr="00A16A5C">
        <w:rPr>
          <w:color w:val="000000"/>
          <w:szCs w:val="24"/>
          <w:bdr w:val="none" w:sz="0" w:space="0" w:color="auto" w:frame="1"/>
        </w:rPr>
        <w:t>hlavních částech obuvi</w:t>
      </w:r>
      <w:r w:rsidRPr="00A16A5C">
        <w:rPr>
          <w:color w:val="000000"/>
          <w:szCs w:val="24"/>
        </w:rPr>
        <w:t> nebo tyto údaje neposkytne </w:t>
      </w:r>
      <w:r w:rsidRPr="00A16A5C">
        <w:rPr>
          <w:color w:val="000000"/>
          <w:szCs w:val="24"/>
          <w:bdr w:val="none" w:sz="0" w:space="0" w:color="auto" w:frame="1"/>
        </w:rPr>
        <w:t>dodavateli</w:t>
      </w:r>
      <w:r w:rsidRPr="00A16A5C">
        <w:rPr>
          <w:color w:val="000000"/>
          <w:szCs w:val="24"/>
        </w:rPr>
        <w:t>, či prodávajícímu.</w:t>
      </w:r>
    </w:p>
    <w:p w14:paraId="02316340" w14:textId="3A318892" w:rsidR="00043D38" w:rsidRPr="00A16A5C" w:rsidRDefault="00043D38" w:rsidP="004A4342">
      <w:pPr>
        <w:pStyle w:val="11"/>
        <w:ind w:left="0" w:firstLine="0"/>
        <w:rPr>
          <w:color w:val="000000"/>
          <w:szCs w:val="24"/>
        </w:rPr>
      </w:pPr>
      <w:r w:rsidRPr="00A16A5C">
        <w:rPr>
          <w:color w:val="000000"/>
          <w:szCs w:val="24"/>
        </w:rPr>
        <w:t xml:space="preserve">(3) </w:t>
      </w:r>
      <w:r w:rsidRPr="00A16A5C">
        <w:rPr>
          <w:color w:val="000000"/>
          <w:szCs w:val="24"/>
          <w:bdr w:val="none" w:sz="0" w:space="0" w:color="auto" w:frame="1"/>
        </w:rPr>
        <w:t>Výrobce</w:t>
      </w:r>
      <w:r w:rsidRPr="00A16A5C">
        <w:rPr>
          <w:color w:val="000000"/>
          <w:szCs w:val="24"/>
        </w:rPr>
        <w:t>, </w:t>
      </w:r>
      <w:r w:rsidRPr="00A16A5C">
        <w:rPr>
          <w:color w:val="000000"/>
          <w:szCs w:val="24"/>
          <w:bdr w:val="none" w:sz="0" w:space="0" w:color="auto" w:frame="1"/>
        </w:rPr>
        <w:t>dovozce</w:t>
      </w:r>
      <w:r w:rsidRPr="00A16A5C">
        <w:rPr>
          <w:color w:val="000000"/>
          <w:szCs w:val="24"/>
        </w:rPr>
        <w:t> nebo prodávající se dopustí přestupku tím, že v rozporu s </w:t>
      </w:r>
      <w:r w:rsidRPr="00A16A5C">
        <w:rPr>
          <w:color w:val="000000"/>
          <w:szCs w:val="24"/>
          <w:bdr w:val="none" w:sz="0" w:space="0" w:color="auto" w:frame="1"/>
        </w:rPr>
        <w:t>§</w:t>
      </w:r>
      <w:r w:rsidR="00E84954" w:rsidRPr="00A16A5C">
        <w:rPr>
          <w:color w:val="000000"/>
          <w:szCs w:val="24"/>
          <w:bdr w:val="none" w:sz="0" w:space="0" w:color="auto" w:frame="1"/>
        </w:rPr>
        <w:t> </w:t>
      </w:r>
      <w:r w:rsidRPr="00A16A5C">
        <w:rPr>
          <w:color w:val="000000"/>
          <w:szCs w:val="24"/>
          <w:bdr w:val="none" w:sz="0" w:space="0" w:color="auto" w:frame="1"/>
        </w:rPr>
        <w:t>18a</w:t>
      </w:r>
      <w:r w:rsidRPr="00A16A5C">
        <w:rPr>
          <w:color w:val="000000"/>
          <w:szCs w:val="24"/>
        </w:rPr>
        <w:t> </w:t>
      </w:r>
      <w:r w:rsidRPr="00A16A5C">
        <w:rPr>
          <w:szCs w:val="24"/>
        </w:rPr>
        <w:t>používá</w:t>
      </w:r>
      <w:r w:rsidRPr="00A16A5C">
        <w:rPr>
          <w:color w:val="000000"/>
          <w:szCs w:val="24"/>
        </w:rPr>
        <w:t xml:space="preserve"> názvy jednotlivých druhů </w:t>
      </w:r>
      <w:r w:rsidRPr="00A16A5C">
        <w:rPr>
          <w:color w:val="000000"/>
          <w:szCs w:val="24"/>
          <w:bdr w:val="none" w:sz="0" w:space="0" w:color="auto" w:frame="1"/>
        </w:rPr>
        <w:t>křišťálového skla</w:t>
      </w:r>
      <w:r w:rsidRPr="00A16A5C">
        <w:rPr>
          <w:color w:val="000000"/>
          <w:szCs w:val="24"/>
        </w:rPr>
        <w:t> a jim přiřazené symboly nebo nedoplní firemní nebo výrobní označení či značku nebo obchodní firmu nebo název obsahující označení „křišťál“, „křišťálové“, „</w:t>
      </w:r>
      <w:proofErr w:type="spellStart"/>
      <w:r w:rsidRPr="00A16A5C">
        <w:rPr>
          <w:color w:val="000000"/>
          <w:szCs w:val="24"/>
        </w:rPr>
        <w:t>crystal</w:t>
      </w:r>
      <w:proofErr w:type="spellEnd"/>
      <w:r w:rsidRPr="00A16A5C">
        <w:rPr>
          <w:color w:val="000000"/>
          <w:szCs w:val="24"/>
        </w:rPr>
        <w:t>“ nebo odvozeniny upřesňujícími údaji.</w:t>
      </w:r>
    </w:p>
    <w:p w14:paraId="4E0CC361" w14:textId="1291C761" w:rsidR="00043D38" w:rsidRPr="00A16A5C" w:rsidRDefault="00043D38" w:rsidP="004A4342">
      <w:pPr>
        <w:pStyle w:val="11"/>
        <w:ind w:left="0" w:firstLine="0"/>
        <w:rPr>
          <w:color w:val="000000"/>
          <w:szCs w:val="24"/>
        </w:rPr>
      </w:pPr>
      <w:r w:rsidRPr="00A16A5C">
        <w:rPr>
          <w:color w:val="000000"/>
          <w:szCs w:val="24"/>
        </w:rPr>
        <w:t xml:space="preserve">(4) </w:t>
      </w:r>
      <w:r w:rsidRPr="00A16A5C">
        <w:rPr>
          <w:color w:val="000000"/>
          <w:szCs w:val="24"/>
          <w:bdr w:val="none" w:sz="0" w:space="0" w:color="auto" w:frame="1"/>
        </w:rPr>
        <w:t>Dodavatel</w:t>
      </w:r>
      <w:r w:rsidRPr="00A16A5C">
        <w:rPr>
          <w:color w:val="000000"/>
          <w:szCs w:val="24"/>
        </w:rPr>
        <w:t xml:space="preserve">, prodávající nebo vývozce se dopustí přestupku tím, že nabízí, prodává nebo </w:t>
      </w:r>
      <w:r w:rsidRPr="00A16A5C">
        <w:rPr>
          <w:szCs w:val="24"/>
        </w:rPr>
        <w:t>vyváží</w:t>
      </w:r>
      <w:r w:rsidRPr="00A16A5C">
        <w:rPr>
          <w:color w:val="000000"/>
          <w:szCs w:val="24"/>
        </w:rPr>
        <w:t> </w:t>
      </w:r>
      <w:r w:rsidRPr="00A16A5C">
        <w:rPr>
          <w:color w:val="000000"/>
          <w:szCs w:val="24"/>
          <w:bdr w:val="none" w:sz="0" w:space="0" w:color="auto" w:frame="1"/>
        </w:rPr>
        <w:t>výrobky</w:t>
      </w:r>
      <w:r w:rsidRPr="00A16A5C">
        <w:rPr>
          <w:color w:val="000000"/>
          <w:szCs w:val="24"/>
        </w:rPr>
        <w:t>, které byly určeny pro humanitární účely a označeny nápisem „humanita“ podle zvláštního právního předpisu</w:t>
      </w:r>
      <w:r w:rsidRPr="00A16A5C">
        <w:rPr>
          <w:color w:val="000000"/>
          <w:szCs w:val="24"/>
          <w:bdr w:val="none" w:sz="0" w:space="0" w:color="auto" w:frame="1"/>
          <w:vertAlign w:val="superscript"/>
        </w:rPr>
        <w:t>7</w:t>
      </w:r>
      <w:r w:rsidRPr="00A16A5C">
        <w:rPr>
          <w:color w:val="000000"/>
          <w:szCs w:val="24"/>
          <w:bdr w:val="none" w:sz="0" w:space="0" w:color="auto" w:frame="1"/>
        </w:rPr>
        <w:t>)</w:t>
      </w:r>
      <w:r w:rsidRPr="00A16A5C">
        <w:rPr>
          <w:color w:val="000000"/>
          <w:szCs w:val="24"/>
        </w:rPr>
        <w:t>.</w:t>
      </w:r>
    </w:p>
    <w:p w14:paraId="38EF9D90" w14:textId="1F89BF53" w:rsidR="00043D38" w:rsidRPr="00A16A5C" w:rsidRDefault="00043D38" w:rsidP="004A4342">
      <w:pPr>
        <w:pStyle w:val="11"/>
        <w:ind w:left="0" w:firstLine="0"/>
        <w:rPr>
          <w:color w:val="000000"/>
          <w:szCs w:val="24"/>
        </w:rPr>
      </w:pPr>
      <w:r w:rsidRPr="00A16A5C">
        <w:rPr>
          <w:color w:val="000000"/>
          <w:szCs w:val="24"/>
        </w:rPr>
        <w:t xml:space="preserve">(5) </w:t>
      </w:r>
      <w:r w:rsidRPr="00A16A5C">
        <w:rPr>
          <w:szCs w:val="24"/>
        </w:rPr>
        <w:t>Prodávající</w:t>
      </w:r>
      <w:r w:rsidRPr="00A16A5C">
        <w:rPr>
          <w:color w:val="000000"/>
          <w:szCs w:val="24"/>
        </w:rPr>
        <w:t xml:space="preserve"> se dopustí přestupku tím, že</w:t>
      </w:r>
    </w:p>
    <w:p w14:paraId="50A08897" w14:textId="70D1C42E" w:rsidR="00043D38" w:rsidRPr="00A16A5C" w:rsidRDefault="00043D38" w:rsidP="004A4342">
      <w:pPr>
        <w:pStyle w:val="11"/>
        <w:ind w:left="0" w:firstLine="0"/>
        <w:rPr>
          <w:color w:val="000000"/>
          <w:szCs w:val="24"/>
        </w:rPr>
      </w:pPr>
      <w:r w:rsidRPr="00A16A5C">
        <w:rPr>
          <w:color w:val="000000"/>
          <w:szCs w:val="24"/>
        </w:rPr>
        <w:t xml:space="preserve">a) </w:t>
      </w:r>
      <w:r w:rsidRPr="00A16A5C">
        <w:rPr>
          <w:szCs w:val="24"/>
        </w:rPr>
        <w:t>nesplní</w:t>
      </w:r>
      <w:r w:rsidRPr="00A16A5C">
        <w:rPr>
          <w:color w:val="000000"/>
          <w:szCs w:val="24"/>
        </w:rPr>
        <w:t xml:space="preserve"> povinnost poctivého prodeje </w:t>
      </w:r>
      <w:r w:rsidRPr="00A16A5C">
        <w:rPr>
          <w:color w:val="000000"/>
          <w:szCs w:val="24"/>
          <w:bdr w:val="none" w:sz="0" w:space="0" w:color="auto" w:frame="1"/>
        </w:rPr>
        <w:t>výrobků</w:t>
      </w:r>
      <w:r w:rsidRPr="00A16A5C">
        <w:rPr>
          <w:color w:val="000000"/>
          <w:szCs w:val="24"/>
        </w:rPr>
        <w:t> nebo poskytování </w:t>
      </w:r>
      <w:r w:rsidRPr="00A16A5C">
        <w:rPr>
          <w:color w:val="000000"/>
          <w:szCs w:val="24"/>
          <w:bdr w:val="none" w:sz="0" w:space="0" w:color="auto" w:frame="1"/>
        </w:rPr>
        <w:t>služeb</w:t>
      </w:r>
      <w:r w:rsidRPr="00A16A5C">
        <w:rPr>
          <w:color w:val="000000"/>
          <w:szCs w:val="24"/>
        </w:rPr>
        <w:t> podle </w:t>
      </w:r>
      <w:r w:rsidRPr="00A16A5C">
        <w:rPr>
          <w:color w:val="000000"/>
          <w:szCs w:val="24"/>
          <w:bdr w:val="none" w:sz="0" w:space="0" w:color="auto" w:frame="1"/>
        </w:rPr>
        <w:t>§ 3</w:t>
      </w:r>
      <w:r w:rsidRPr="00A16A5C">
        <w:rPr>
          <w:color w:val="000000"/>
          <w:szCs w:val="24"/>
        </w:rPr>
        <w:t>,</w:t>
      </w:r>
    </w:p>
    <w:p w14:paraId="0631F17C" w14:textId="77EC2342" w:rsidR="00043D38" w:rsidRPr="00A16A5C" w:rsidRDefault="00043D38" w:rsidP="004A4342">
      <w:pPr>
        <w:pStyle w:val="13"/>
        <w:ind w:left="284" w:hanging="284"/>
        <w:rPr>
          <w:color w:val="000000"/>
          <w:szCs w:val="24"/>
        </w:rPr>
      </w:pPr>
      <w:r w:rsidRPr="00A16A5C">
        <w:rPr>
          <w:color w:val="000000"/>
          <w:szCs w:val="24"/>
        </w:rPr>
        <w:t xml:space="preserve">b) v </w:t>
      </w:r>
      <w:r w:rsidRPr="00A16A5C">
        <w:rPr>
          <w:szCs w:val="24"/>
        </w:rPr>
        <w:t>rozporu</w:t>
      </w:r>
      <w:r w:rsidRPr="00A16A5C">
        <w:rPr>
          <w:color w:val="000000"/>
          <w:szCs w:val="24"/>
        </w:rPr>
        <w:t xml:space="preserve"> s </w:t>
      </w:r>
      <w:r w:rsidRPr="00A16A5C">
        <w:rPr>
          <w:color w:val="000000"/>
          <w:szCs w:val="24"/>
          <w:bdr w:val="none" w:sz="0" w:space="0" w:color="auto" w:frame="1"/>
        </w:rPr>
        <w:t>§ 3a</w:t>
      </w:r>
      <w:r w:rsidRPr="00A16A5C">
        <w:rPr>
          <w:color w:val="000000"/>
          <w:szCs w:val="24"/>
        </w:rPr>
        <w:t> používá telefonní číslo s vyšší než běžnou cenou,</w:t>
      </w:r>
    </w:p>
    <w:p w14:paraId="270353D3" w14:textId="3BE53314" w:rsidR="00043D38" w:rsidRPr="00A16A5C" w:rsidRDefault="00043D38" w:rsidP="004A4342">
      <w:pPr>
        <w:pStyle w:val="13"/>
        <w:ind w:left="284" w:hanging="284"/>
        <w:rPr>
          <w:color w:val="000000"/>
          <w:szCs w:val="24"/>
        </w:rPr>
      </w:pPr>
      <w:r w:rsidRPr="00A16A5C">
        <w:rPr>
          <w:color w:val="000000"/>
          <w:szCs w:val="24"/>
        </w:rPr>
        <w:t xml:space="preserve">c) </w:t>
      </w:r>
      <w:r w:rsidRPr="00A16A5C">
        <w:rPr>
          <w:szCs w:val="24"/>
        </w:rPr>
        <w:t>při</w:t>
      </w:r>
      <w:r w:rsidRPr="00A16A5C">
        <w:rPr>
          <w:color w:val="000000"/>
          <w:szCs w:val="24"/>
        </w:rPr>
        <w:t xml:space="preserve"> prodeji</w:t>
      </w:r>
      <w:r w:rsidR="00381548" w:rsidRPr="00A16A5C">
        <w:rPr>
          <w:color w:val="000000"/>
          <w:szCs w:val="24"/>
        </w:rPr>
        <w:t xml:space="preserve"> </w:t>
      </w:r>
      <w:r w:rsidRPr="00A16A5C">
        <w:rPr>
          <w:color w:val="000000"/>
          <w:szCs w:val="24"/>
          <w:bdr w:val="none" w:sz="0" w:space="0" w:color="auto" w:frame="1"/>
        </w:rPr>
        <w:t>výrobků</w:t>
      </w:r>
      <w:r w:rsidR="00381548" w:rsidRPr="00A16A5C">
        <w:rPr>
          <w:color w:val="000000"/>
          <w:szCs w:val="24"/>
        </w:rPr>
        <w:t xml:space="preserve"> </w:t>
      </w:r>
      <w:r w:rsidRPr="00A16A5C">
        <w:rPr>
          <w:color w:val="000000"/>
          <w:szCs w:val="24"/>
        </w:rPr>
        <w:t>nebo poskytování </w:t>
      </w:r>
      <w:r w:rsidRPr="00A16A5C">
        <w:rPr>
          <w:color w:val="000000"/>
          <w:szCs w:val="24"/>
          <w:bdr w:val="none" w:sz="0" w:space="0" w:color="auto" w:frame="1"/>
        </w:rPr>
        <w:t>služeb</w:t>
      </w:r>
      <w:r w:rsidRPr="00A16A5C">
        <w:rPr>
          <w:color w:val="000000"/>
          <w:szCs w:val="24"/>
        </w:rPr>
        <w:t> poruší zákaz diskriminace</w:t>
      </w:r>
      <w:r w:rsidR="00381548" w:rsidRPr="00A16A5C">
        <w:rPr>
          <w:color w:val="000000"/>
          <w:szCs w:val="24"/>
        </w:rPr>
        <w:t xml:space="preserve"> </w:t>
      </w:r>
      <w:r w:rsidRPr="00A16A5C">
        <w:rPr>
          <w:color w:val="000000"/>
          <w:szCs w:val="24"/>
          <w:bdr w:val="none" w:sz="0" w:space="0" w:color="auto" w:frame="1"/>
        </w:rPr>
        <w:t>spotřebitele</w:t>
      </w:r>
      <w:r w:rsidR="00381548" w:rsidRPr="00A16A5C">
        <w:rPr>
          <w:color w:val="000000"/>
          <w:szCs w:val="24"/>
        </w:rPr>
        <w:t xml:space="preserve"> </w:t>
      </w:r>
      <w:r w:rsidRPr="00A16A5C">
        <w:rPr>
          <w:color w:val="000000"/>
          <w:szCs w:val="24"/>
        </w:rPr>
        <w:t>podle </w:t>
      </w:r>
      <w:r w:rsidRPr="00A16A5C">
        <w:rPr>
          <w:color w:val="000000"/>
          <w:szCs w:val="24"/>
          <w:bdr w:val="none" w:sz="0" w:space="0" w:color="auto" w:frame="1"/>
        </w:rPr>
        <w:t>§ 6</w:t>
      </w:r>
      <w:r w:rsidRPr="00A16A5C">
        <w:rPr>
          <w:color w:val="000000"/>
          <w:szCs w:val="24"/>
        </w:rPr>
        <w:t>,</w:t>
      </w:r>
    </w:p>
    <w:p w14:paraId="15A465D7" w14:textId="51E6E951" w:rsidR="00043D38" w:rsidRPr="00A16A5C" w:rsidRDefault="00043D38" w:rsidP="004A4342">
      <w:pPr>
        <w:pStyle w:val="13"/>
        <w:ind w:left="284" w:hanging="284"/>
        <w:rPr>
          <w:color w:val="000000"/>
          <w:szCs w:val="24"/>
        </w:rPr>
      </w:pPr>
      <w:r w:rsidRPr="00A16A5C">
        <w:rPr>
          <w:color w:val="000000"/>
          <w:szCs w:val="24"/>
        </w:rPr>
        <w:t xml:space="preserve">d) </w:t>
      </w:r>
      <w:r w:rsidRPr="00A16A5C">
        <w:rPr>
          <w:szCs w:val="24"/>
        </w:rPr>
        <w:t>poruší</w:t>
      </w:r>
      <w:r w:rsidRPr="00A16A5C">
        <w:rPr>
          <w:color w:val="000000"/>
          <w:szCs w:val="24"/>
        </w:rPr>
        <w:t xml:space="preserve"> zákaz užívání zneužívajících ujednání podle </w:t>
      </w:r>
      <w:r w:rsidRPr="00A16A5C">
        <w:rPr>
          <w:color w:val="000000"/>
          <w:szCs w:val="24"/>
          <w:bdr w:val="none" w:sz="0" w:space="0" w:color="auto" w:frame="1"/>
        </w:rPr>
        <w:t>§ 7</w:t>
      </w:r>
      <w:r w:rsidRPr="00A16A5C">
        <w:rPr>
          <w:color w:val="000000"/>
          <w:szCs w:val="24"/>
        </w:rPr>
        <w:t>,</w:t>
      </w:r>
    </w:p>
    <w:p w14:paraId="5BAA80EE" w14:textId="52EDEA32" w:rsidR="00043D38" w:rsidRPr="00A16A5C" w:rsidRDefault="00043D38" w:rsidP="004A4342">
      <w:pPr>
        <w:pStyle w:val="13"/>
        <w:ind w:left="284" w:hanging="284"/>
        <w:rPr>
          <w:color w:val="000000"/>
          <w:szCs w:val="24"/>
        </w:rPr>
      </w:pPr>
      <w:r w:rsidRPr="00A16A5C">
        <w:rPr>
          <w:color w:val="000000"/>
          <w:szCs w:val="24"/>
        </w:rPr>
        <w:t xml:space="preserve">e) </w:t>
      </w:r>
      <w:r w:rsidRPr="00A16A5C">
        <w:rPr>
          <w:szCs w:val="24"/>
        </w:rPr>
        <w:t>poruší</w:t>
      </w:r>
      <w:r w:rsidRPr="00A16A5C">
        <w:rPr>
          <w:color w:val="000000"/>
          <w:szCs w:val="24"/>
        </w:rPr>
        <w:t xml:space="preserve"> zákaz nabízet za účelem prodeje, prodávat a skladovat výrobky porušující práva duševního vlastnictví nebo neoprávněné užívání označení podle zvláštního právního předpisu</w:t>
      </w:r>
      <w:r w:rsidRPr="00A16A5C">
        <w:rPr>
          <w:color w:val="000000"/>
          <w:szCs w:val="24"/>
          <w:bdr w:val="none" w:sz="0" w:space="0" w:color="auto" w:frame="1"/>
          <w:vertAlign w:val="superscript"/>
        </w:rPr>
        <w:t>4b</w:t>
      </w:r>
      <w:r w:rsidRPr="00A16A5C">
        <w:rPr>
          <w:color w:val="000000"/>
          <w:szCs w:val="24"/>
          <w:bdr w:val="none" w:sz="0" w:space="0" w:color="auto" w:frame="1"/>
        </w:rPr>
        <w:t>)</w:t>
      </w:r>
      <w:r w:rsidRPr="00A16A5C">
        <w:rPr>
          <w:color w:val="000000"/>
          <w:szCs w:val="24"/>
        </w:rPr>
        <w:t>,</w:t>
      </w:r>
    </w:p>
    <w:p w14:paraId="0BE20ACA" w14:textId="76D83742" w:rsidR="00043D38" w:rsidRPr="00A16A5C" w:rsidRDefault="00043D38" w:rsidP="004A4342">
      <w:pPr>
        <w:pStyle w:val="13"/>
        <w:ind w:left="284" w:hanging="284"/>
        <w:rPr>
          <w:color w:val="000000"/>
          <w:szCs w:val="24"/>
        </w:rPr>
      </w:pPr>
      <w:r w:rsidRPr="00A16A5C">
        <w:rPr>
          <w:color w:val="000000"/>
          <w:szCs w:val="24"/>
        </w:rPr>
        <w:t xml:space="preserve">f) </w:t>
      </w:r>
      <w:r w:rsidRPr="00A16A5C">
        <w:rPr>
          <w:szCs w:val="24"/>
        </w:rPr>
        <w:t>nesplní</w:t>
      </w:r>
      <w:r w:rsidRPr="00A16A5C">
        <w:rPr>
          <w:color w:val="000000"/>
          <w:szCs w:val="24"/>
        </w:rPr>
        <w:t xml:space="preserve"> informační povinnost podle </w:t>
      </w:r>
      <w:r w:rsidRPr="00A16A5C">
        <w:rPr>
          <w:color w:val="000000"/>
          <w:szCs w:val="24"/>
          <w:bdr w:val="none" w:sz="0" w:space="0" w:color="auto" w:frame="1"/>
        </w:rPr>
        <w:t>§ 9</w:t>
      </w:r>
      <w:r w:rsidRPr="00A16A5C">
        <w:rPr>
          <w:color w:val="000000"/>
          <w:szCs w:val="24"/>
        </w:rPr>
        <w:t>,</w:t>
      </w:r>
    </w:p>
    <w:p w14:paraId="089AC2E5" w14:textId="4106A7E1" w:rsidR="00043D38" w:rsidRPr="00A16A5C" w:rsidRDefault="00043D38" w:rsidP="004A4342">
      <w:pPr>
        <w:pStyle w:val="13"/>
        <w:ind w:left="284" w:hanging="284"/>
        <w:rPr>
          <w:color w:val="000000"/>
          <w:szCs w:val="24"/>
        </w:rPr>
      </w:pPr>
      <w:r w:rsidRPr="00A16A5C">
        <w:rPr>
          <w:color w:val="000000"/>
          <w:szCs w:val="24"/>
        </w:rPr>
        <w:t xml:space="preserve">g) </w:t>
      </w:r>
      <w:r w:rsidRPr="00A16A5C">
        <w:rPr>
          <w:szCs w:val="24"/>
        </w:rPr>
        <w:t>nezajistí</w:t>
      </w:r>
      <w:r w:rsidRPr="00A16A5C">
        <w:rPr>
          <w:color w:val="000000"/>
          <w:szCs w:val="24"/>
        </w:rPr>
        <w:t>, aby jím prodávané výrobky byly označeny podle </w:t>
      </w:r>
      <w:r w:rsidRPr="00A16A5C">
        <w:rPr>
          <w:color w:val="000000"/>
          <w:szCs w:val="24"/>
          <w:bdr w:val="none" w:sz="0" w:space="0" w:color="auto" w:frame="1"/>
        </w:rPr>
        <w:t>§ 10a odst. 1</w:t>
      </w:r>
      <w:r w:rsidRPr="00A16A5C">
        <w:rPr>
          <w:color w:val="000000"/>
          <w:szCs w:val="24"/>
        </w:rPr>
        <w:t>,</w:t>
      </w:r>
    </w:p>
    <w:p w14:paraId="3946D87F" w14:textId="50D76F30" w:rsidR="00043D38" w:rsidRPr="00A16A5C" w:rsidRDefault="00043D38" w:rsidP="004A4342">
      <w:pPr>
        <w:pStyle w:val="13"/>
        <w:ind w:left="284" w:hanging="284"/>
        <w:rPr>
          <w:color w:val="000000"/>
          <w:szCs w:val="24"/>
        </w:rPr>
      </w:pPr>
      <w:r w:rsidRPr="00A16A5C">
        <w:rPr>
          <w:color w:val="000000"/>
          <w:szCs w:val="24"/>
        </w:rPr>
        <w:t xml:space="preserve">h) v </w:t>
      </w:r>
      <w:r w:rsidRPr="00A16A5C">
        <w:rPr>
          <w:szCs w:val="24"/>
        </w:rPr>
        <w:t>rozporu</w:t>
      </w:r>
      <w:r w:rsidRPr="00A16A5C">
        <w:rPr>
          <w:color w:val="000000"/>
          <w:szCs w:val="24"/>
        </w:rPr>
        <w:t xml:space="preserve"> s </w:t>
      </w:r>
      <w:r w:rsidRPr="00A16A5C">
        <w:rPr>
          <w:color w:val="000000"/>
          <w:szCs w:val="24"/>
          <w:bdr w:val="none" w:sz="0" w:space="0" w:color="auto" w:frame="1"/>
        </w:rPr>
        <w:t>§ 10</w:t>
      </w:r>
      <w:r w:rsidRPr="00A16A5C">
        <w:rPr>
          <w:color w:val="000000"/>
          <w:szCs w:val="24"/>
        </w:rPr>
        <w:t> neupozorní při prodeji použitých nebo upravovaných výrobků, výrobků s vadou nebo výrobků, jejichž užitné vlastnosti jsou jinak omezeny, spotřebitele předem na tyto skutečnosti nebo takové výrobky prodává společně s ostatními výrobky anebo v provozovně, v místě vyhrazeném k prodeji takových výrobků, umístí předměty, které neslouží k prodeji,</w:t>
      </w:r>
    </w:p>
    <w:p w14:paraId="1F391E03" w14:textId="18105210" w:rsidR="00043D38" w:rsidRPr="00A16A5C" w:rsidRDefault="00043D38" w:rsidP="004A4342">
      <w:pPr>
        <w:pStyle w:val="13"/>
        <w:ind w:left="284" w:hanging="284"/>
        <w:rPr>
          <w:szCs w:val="24"/>
        </w:rPr>
      </w:pPr>
      <w:r w:rsidRPr="00A16A5C">
        <w:rPr>
          <w:color w:val="000000"/>
          <w:szCs w:val="24"/>
        </w:rPr>
        <w:t xml:space="preserve">i) </w:t>
      </w:r>
      <w:r w:rsidRPr="00A16A5C">
        <w:rPr>
          <w:szCs w:val="24"/>
        </w:rPr>
        <w:t>poskytuje informace v rozporu s § 11,</w:t>
      </w:r>
    </w:p>
    <w:p w14:paraId="75F8CC69" w14:textId="5D84D889" w:rsidR="00043D38" w:rsidRPr="00A16A5C" w:rsidRDefault="00043D38" w:rsidP="004A4342">
      <w:pPr>
        <w:pStyle w:val="13"/>
        <w:ind w:left="284" w:hanging="284"/>
        <w:rPr>
          <w:szCs w:val="24"/>
        </w:rPr>
      </w:pPr>
      <w:r w:rsidRPr="00A16A5C">
        <w:rPr>
          <w:szCs w:val="24"/>
        </w:rPr>
        <w:t>j) neinformuje spotřebitele podle § 11a,</w:t>
      </w:r>
    </w:p>
    <w:p w14:paraId="3A302E0C" w14:textId="3ABBDFC1" w:rsidR="00043D38" w:rsidRPr="00A16A5C" w:rsidRDefault="00043D38" w:rsidP="004A4342">
      <w:pPr>
        <w:pStyle w:val="13"/>
        <w:ind w:left="284" w:hanging="284"/>
        <w:rPr>
          <w:szCs w:val="24"/>
        </w:rPr>
      </w:pPr>
      <w:r w:rsidRPr="00A16A5C">
        <w:rPr>
          <w:szCs w:val="24"/>
        </w:rPr>
        <w:t>k) informaci o ceně nebo slevě z ceny poskytuje spotřebiteli v rozporu s § 12 nebo 12a, nebo neposkytne spotřebiteli informace v souladu s čl. 23 nařízení Evropského parlamentu a Rady (ES) č. 1008/2008,</w:t>
      </w:r>
    </w:p>
    <w:p w14:paraId="2E849155" w14:textId="6A697324" w:rsidR="00043D38" w:rsidRPr="00A16A5C" w:rsidRDefault="00043D38" w:rsidP="004A4342">
      <w:pPr>
        <w:pStyle w:val="13"/>
        <w:ind w:left="284" w:hanging="284"/>
        <w:rPr>
          <w:szCs w:val="24"/>
        </w:rPr>
      </w:pPr>
      <w:r w:rsidRPr="00A16A5C">
        <w:rPr>
          <w:szCs w:val="24"/>
        </w:rPr>
        <w:t>l) neinformuje spotřebitele podle § 13,</w:t>
      </w:r>
    </w:p>
    <w:p w14:paraId="514E38DF" w14:textId="3546F2D7" w:rsidR="00043D38" w:rsidRPr="00A16A5C" w:rsidRDefault="00043D38" w:rsidP="004A4342">
      <w:pPr>
        <w:pStyle w:val="13"/>
        <w:ind w:left="284" w:hanging="284"/>
        <w:rPr>
          <w:szCs w:val="24"/>
        </w:rPr>
      </w:pPr>
      <w:r w:rsidRPr="00A16A5C">
        <w:rPr>
          <w:szCs w:val="24"/>
        </w:rPr>
        <w:lastRenderedPageBreak/>
        <w:t>m) neposkytne spotřebiteli některou z informací podle § 14</w:t>
      </w:r>
      <w:bookmarkStart w:id="22" w:name="_Hlk193804454"/>
      <w:r w:rsidRPr="00A16A5C">
        <w:rPr>
          <w:szCs w:val="24"/>
        </w:rPr>
        <w:t> </w:t>
      </w:r>
      <w:r w:rsidRPr="00A16A5C">
        <w:rPr>
          <w:strike/>
          <w:szCs w:val="24"/>
        </w:rPr>
        <w:t>nebo čl. 14 nařízení Evropského parlamentu a Rady (EU) č. 524/2013</w:t>
      </w:r>
      <w:bookmarkEnd w:id="22"/>
      <w:r w:rsidRPr="00A16A5C">
        <w:rPr>
          <w:szCs w:val="24"/>
        </w:rPr>
        <w:t>,</w:t>
      </w:r>
    </w:p>
    <w:p w14:paraId="38FB302B" w14:textId="2CF42CA4" w:rsidR="00043D38" w:rsidRPr="00A16A5C" w:rsidRDefault="00043D38" w:rsidP="004A4342">
      <w:pPr>
        <w:pStyle w:val="13"/>
        <w:ind w:left="284" w:hanging="284"/>
        <w:rPr>
          <w:szCs w:val="24"/>
        </w:rPr>
      </w:pPr>
      <w:r w:rsidRPr="00A16A5C">
        <w:rPr>
          <w:szCs w:val="24"/>
        </w:rPr>
        <w:t>n) nepředvede spotřebiteli výrobek podle § 15 odst. 1,</w:t>
      </w:r>
    </w:p>
    <w:p w14:paraId="4AE07296" w14:textId="63A9F492" w:rsidR="00043D38" w:rsidRPr="00A16A5C" w:rsidRDefault="00043D38" w:rsidP="004A4342">
      <w:pPr>
        <w:pStyle w:val="13"/>
        <w:ind w:left="284" w:hanging="284"/>
        <w:rPr>
          <w:strike/>
          <w:szCs w:val="24"/>
        </w:rPr>
      </w:pPr>
      <w:r w:rsidRPr="00A16A5C">
        <w:rPr>
          <w:strike/>
          <w:szCs w:val="24"/>
        </w:rPr>
        <w:t>o) nevydá spotřebiteli potvrzení podle § 15 odst. 2,</w:t>
      </w:r>
    </w:p>
    <w:p w14:paraId="425D2DF5" w14:textId="0A1880E6" w:rsidR="00043D38" w:rsidRPr="00A16A5C" w:rsidRDefault="00043D38" w:rsidP="004A4342">
      <w:pPr>
        <w:pStyle w:val="13"/>
        <w:ind w:left="284" w:hanging="284"/>
        <w:rPr>
          <w:szCs w:val="24"/>
        </w:rPr>
      </w:pPr>
      <w:r w:rsidRPr="00A16A5C">
        <w:rPr>
          <w:strike/>
          <w:szCs w:val="24"/>
        </w:rPr>
        <w:t>p)</w:t>
      </w:r>
      <w:r w:rsidR="00E84954" w:rsidRPr="00A16A5C">
        <w:rPr>
          <w:b/>
          <w:bCs/>
          <w:szCs w:val="24"/>
        </w:rPr>
        <w:t>o)</w:t>
      </w:r>
      <w:r w:rsidRPr="00A16A5C">
        <w:rPr>
          <w:b/>
          <w:bCs/>
          <w:szCs w:val="24"/>
        </w:rPr>
        <w:t xml:space="preserve"> </w:t>
      </w:r>
      <w:r w:rsidRPr="00A16A5C">
        <w:rPr>
          <w:szCs w:val="24"/>
        </w:rPr>
        <w:t xml:space="preserve">nevydá spotřebiteli písemné potvrzení o převzetí objednávky podle § 15 odst. </w:t>
      </w:r>
      <w:r w:rsidRPr="00A16A5C">
        <w:rPr>
          <w:strike/>
          <w:szCs w:val="24"/>
        </w:rPr>
        <w:t>3</w:t>
      </w:r>
      <w:r w:rsidR="00E84954" w:rsidRPr="00A16A5C">
        <w:rPr>
          <w:b/>
          <w:bCs/>
          <w:szCs w:val="24"/>
        </w:rPr>
        <w:t>2</w:t>
      </w:r>
      <w:r w:rsidRPr="00A16A5C">
        <w:rPr>
          <w:szCs w:val="24"/>
        </w:rPr>
        <w:t>,</w:t>
      </w:r>
    </w:p>
    <w:p w14:paraId="4D1E559A" w14:textId="3288DDA4" w:rsidR="00043D38" w:rsidRPr="00A16A5C" w:rsidRDefault="00043D38" w:rsidP="004A4342">
      <w:pPr>
        <w:pStyle w:val="13"/>
        <w:ind w:left="284" w:hanging="284"/>
        <w:rPr>
          <w:szCs w:val="24"/>
        </w:rPr>
      </w:pPr>
      <w:r w:rsidRPr="00A16A5C">
        <w:rPr>
          <w:strike/>
          <w:szCs w:val="24"/>
        </w:rPr>
        <w:t>q)</w:t>
      </w:r>
      <w:r w:rsidR="00E84954" w:rsidRPr="00A16A5C">
        <w:rPr>
          <w:b/>
          <w:bCs/>
          <w:szCs w:val="24"/>
        </w:rPr>
        <w:t>p)</w:t>
      </w:r>
      <w:r w:rsidRPr="00A16A5C">
        <w:rPr>
          <w:szCs w:val="24"/>
        </w:rPr>
        <w:t xml:space="preserve"> nevydá spotřebiteli na jeho žádost řádně vyplněný doklad o zakoupení výrobku nebo o poskytnutí služby s údaji stanovenými v § 16 odst. 1,</w:t>
      </w:r>
    </w:p>
    <w:p w14:paraId="28AFE9ED" w14:textId="1DB38463" w:rsidR="00043D38" w:rsidRPr="00A16A5C" w:rsidRDefault="00043D38" w:rsidP="004A4342">
      <w:pPr>
        <w:pStyle w:val="13"/>
        <w:ind w:left="284" w:hanging="284"/>
        <w:rPr>
          <w:color w:val="000000"/>
          <w:szCs w:val="24"/>
        </w:rPr>
      </w:pPr>
      <w:r w:rsidRPr="00A16A5C">
        <w:rPr>
          <w:strike/>
          <w:szCs w:val="24"/>
        </w:rPr>
        <w:t>r)</w:t>
      </w:r>
      <w:r w:rsidR="00E84954" w:rsidRPr="00A16A5C">
        <w:rPr>
          <w:b/>
          <w:bCs/>
          <w:szCs w:val="24"/>
        </w:rPr>
        <w:t>q)</w:t>
      </w:r>
      <w:r w:rsidRPr="00A16A5C">
        <w:rPr>
          <w:szCs w:val="24"/>
        </w:rPr>
        <w:t xml:space="preserve"> nevyznačí v dokladu o zakoupení výrobku v případě prodeje s následnou dodávkou místo </w:t>
      </w:r>
      <w:r w:rsidRPr="00A16A5C">
        <w:rPr>
          <w:color w:val="000000"/>
          <w:szCs w:val="24"/>
        </w:rPr>
        <w:t>určení a datum dodávky podle </w:t>
      </w:r>
      <w:r w:rsidRPr="00A16A5C">
        <w:rPr>
          <w:color w:val="000000"/>
          <w:szCs w:val="24"/>
          <w:bdr w:val="none" w:sz="0" w:space="0" w:color="auto" w:frame="1"/>
        </w:rPr>
        <w:t>§ 16 odst. 2</w:t>
      </w:r>
      <w:r w:rsidRPr="00A16A5C">
        <w:rPr>
          <w:color w:val="000000"/>
          <w:szCs w:val="24"/>
        </w:rPr>
        <w:t>,</w:t>
      </w:r>
    </w:p>
    <w:p w14:paraId="4FD37875" w14:textId="0BE22A28" w:rsidR="00043D38" w:rsidRPr="00A16A5C" w:rsidRDefault="00043D38" w:rsidP="004A4342">
      <w:pPr>
        <w:pStyle w:val="13"/>
        <w:ind w:left="284" w:hanging="284"/>
        <w:rPr>
          <w:szCs w:val="24"/>
        </w:rPr>
      </w:pPr>
      <w:r w:rsidRPr="00A16A5C">
        <w:rPr>
          <w:strike/>
          <w:szCs w:val="24"/>
        </w:rPr>
        <w:t>s)</w:t>
      </w:r>
      <w:r w:rsidR="00E84954" w:rsidRPr="00A16A5C">
        <w:rPr>
          <w:b/>
          <w:bCs/>
          <w:color w:val="000000"/>
          <w:szCs w:val="24"/>
        </w:rPr>
        <w:t>r)</w:t>
      </w:r>
      <w:r w:rsidRPr="00A16A5C">
        <w:rPr>
          <w:color w:val="000000"/>
          <w:szCs w:val="24"/>
        </w:rPr>
        <w:t xml:space="preserve"> nev</w:t>
      </w:r>
      <w:r w:rsidRPr="00A16A5C">
        <w:rPr>
          <w:szCs w:val="24"/>
        </w:rPr>
        <w:t>yznačí při prodeji použitých nebo upravovaných výrobků, výrobků s vadou nebo výrobků, jejichž užitné vlastnosti jsou jinak omezeny, tyto skutečnosti v dokladu o</w:t>
      </w:r>
      <w:r w:rsidR="00D541DA" w:rsidRPr="00A16A5C">
        <w:rPr>
          <w:szCs w:val="24"/>
        </w:rPr>
        <w:t> </w:t>
      </w:r>
      <w:r w:rsidRPr="00A16A5C">
        <w:rPr>
          <w:szCs w:val="24"/>
        </w:rPr>
        <w:t>zakoupení výrobku podle § 16 odst. 3,</w:t>
      </w:r>
    </w:p>
    <w:p w14:paraId="4BE9584C" w14:textId="725145A7" w:rsidR="00043D38" w:rsidRPr="00A16A5C" w:rsidRDefault="00043D38" w:rsidP="004A4342">
      <w:pPr>
        <w:pStyle w:val="13"/>
        <w:ind w:left="284" w:hanging="284"/>
        <w:rPr>
          <w:szCs w:val="24"/>
        </w:rPr>
      </w:pPr>
      <w:r w:rsidRPr="00A16A5C">
        <w:rPr>
          <w:strike/>
          <w:szCs w:val="24"/>
        </w:rPr>
        <w:t>t)</w:t>
      </w:r>
      <w:r w:rsidR="00E84954" w:rsidRPr="00A16A5C">
        <w:rPr>
          <w:b/>
          <w:bCs/>
          <w:szCs w:val="24"/>
        </w:rPr>
        <w:t>s)</w:t>
      </w:r>
      <w:r w:rsidRPr="00A16A5C">
        <w:rPr>
          <w:szCs w:val="24"/>
        </w:rPr>
        <w:t xml:space="preserve"> nesplní povinnost prodeje výrobku v hygienicky nezávadném obalu podle § 17,</w:t>
      </w:r>
    </w:p>
    <w:p w14:paraId="135957C4" w14:textId="59521B61" w:rsidR="00043D38" w:rsidRPr="00A16A5C" w:rsidRDefault="00043D38" w:rsidP="004A4342">
      <w:pPr>
        <w:pStyle w:val="13"/>
        <w:ind w:left="284" w:hanging="284"/>
        <w:rPr>
          <w:szCs w:val="24"/>
        </w:rPr>
      </w:pPr>
      <w:r w:rsidRPr="00A16A5C">
        <w:rPr>
          <w:strike/>
          <w:szCs w:val="24"/>
        </w:rPr>
        <w:t>u)</w:t>
      </w:r>
      <w:r w:rsidR="00E84954" w:rsidRPr="00A16A5C">
        <w:rPr>
          <w:b/>
          <w:bCs/>
          <w:szCs w:val="24"/>
        </w:rPr>
        <w:t>t)</w:t>
      </w:r>
      <w:r w:rsidRPr="00A16A5C">
        <w:rPr>
          <w:szCs w:val="24"/>
        </w:rPr>
        <w:t xml:space="preserve"> neinformuje spotřebitele o peněžní částce za výkup vratných zálohovaných obalů podle § 18 odst. 1, nebo v rozporu s § 18 odst. 2 neinformuje spotřebitele o změně peněžní částky za výkup vratných zálohovaných obalů anebo o ukončení výkupu vratných zálohovaných obalů anebo výkup vratných zálohovaných obalů zastaví,</w:t>
      </w:r>
    </w:p>
    <w:p w14:paraId="45E3903F" w14:textId="6A208F2B" w:rsidR="00043D38" w:rsidRPr="00A16A5C" w:rsidRDefault="00043D38" w:rsidP="004A4342">
      <w:pPr>
        <w:pStyle w:val="13"/>
        <w:ind w:left="284" w:hanging="284"/>
        <w:rPr>
          <w:szCs w:val="24"/>
        </w:rPr>
      </w:pPr>
      <w:r w:rsidRPr="00A16A5C">
        <w:rPr>
          <w:strike/>
          <w:szCs w:val="24"/>
        </w:rPr>
        <w:t>v)</w:t>
      </w:r>
      <w:r w:rsidR="00E84954" w:rsidRPr="00A16A5C">
        <w:rPr>
          <w:b/>
          <w:bCs/>
          <w:szCs w:val="24"/>
        </w:rPr>
        <w:t>u)</w:t>
      </w:r>
      <w:r w:rsidRPr="00A16A5C">
        <w:rPr>
          <w:szCs w:val="24"/>
        </w:rPr>
        <w:t xml:space="preserve"> v rozporu s § 19 odst. 1 nezajistí, aby v provozovně byl po celou provozní dobu přítomen pracovník pověřený vyřizováním reklamace,</w:t>
      </w:r>
    </w:p>
    <w:p w14:paraId="139E1335" w14:textId="5D9F5871" w:rsidR="00043D38" w:rsidRPr="00A16A5C" w:rsidRDefault="00043D38" w:rsidP="004A4342">
      <w:pPr>
        <w:pStyle w:val="13"/>
        <w:ind w:left="284" w:hanging="284"/>
        <w:rPr>
          <w:szCs w:val="24"/>
        </w:rPr>
      </w:pPr>
      <w:r w:rsidRPr="00A16A5C">
        <w:rPr>
          <w:strike/>
          <w:szCs w:val="24"/>
        </w:rPr>
        <w:t>w)</w:t>
      </w:r>
      <w:r w:rsidR="00E84954" w:rsidRPr="00A16A5C">
        <w:rPr>
          <w:b/>
          <w:bCs/>
          <w:szCs w:val="24"/>
        </w:rPr>
        <w:t>v)</w:t>
      </w:r>
      <w:r w:rsidRPr="00A16A5C">
        <w:rPr>
          <w:szCs w:val="24"/>
        </w:rPr>
        <w:t xml:space="preserve"> v rozporu s § 19 odst. 1 nepřijme reklamaci,</w:t>
      </w:r>
    </w:p>
    <w:p w14:paraId="4DFB6A60" w14:textId="2ADF9F84" w:rsidR="00043D38" w:rsidRPr="00A16A5C" w:rsidRDefault="00043D38" w:rsidP="004A4342">
      <w:pPr>
        <w:pStyle w:val="13"/>
        <w:ind w:left="284" w:hanging="284"/>
        <w:rPr>
          <w:szCs w:val="24"/>
        </w:rPr>
      </w:pPr>
      <w:r w:rsidRPr="00A16A5C">
        <w:rPr>
          <w:strike/>
          <w:szCs w:val="24"/>
        </w:rPr>
        <w:t>x)</w:t>
      </w:r>
      <w:r w:rsidR="00C958C3" w:rsidRPr="00A16A5C">
        <w:rPr>
          <w:b/>
          <w:bCs/>
          <w:szCs w:val="24"/>
        </w:rPr>
        <w:t>w)</w:t>
      </w:r>
      <w:r w:rsidRPr="00A16A5C">
        <w:rPr>
          <w:szCs w:val="24"/>
        </w:rPr>
        <w:t xml:space="preserve"> v rozporu s § 19 odst. </w:t>
      </w:r>
      <w:r w:rsidRPr="00A16A5C">
        <w:rPr>
          <w:strike/>
          <w:szCs w:val="24"/>
        </w:rPr>
        <w:t>2 a 5</w:t>
      </w:r>
      <w:r w:rsidR="00DB1D0F" w:rsidRPr="00A16A5C">
        <w:rPr>
          <w:b/>
          <w:bCs/>
          <w:szCs w:val="24"/>
        </w:rPr>
        <w:t xml:space="preserve">3 </w:t>
      </w:r>
      <w:r w:rsidR="005137E3" w:rsidRPr="00A16A5C">
        <w:rPr>
          <w:b/>
          <w:bCs/>
          <w:szCs w:val="24"/>
        </w:rPr>
        <w:t xml:space="preserve">nebo </w:t>
      </w:r>
      <w:r w:rsidR="00DB1D0F" w:rsidRPr="00A16A5C">
        <w:rPr>
          <w:b/>
          <w:bCs/>
          <w:szCs w:val="24"/>
        </w:rPr>
        <w:t>6</w:t>
      </w:r>
      <w:r w:rsidRPr="00A16A5C">
        <w:rPr>
          <w:szCs w:val="24"/>
        </w:rPr>
        <w:t> nevydá spotřebiteli písemné potvrzení o</w:t>
      </w:r>
      <w:r w:rsidR="00E21689" w:rsidRPr="00A16A5C">
        <w:rPr>
          <w:szCs w:val="24"/>
        </w:rPr>
        <w:t> </w:t>
      </w:r>
      <w:r w:rsidRPr="00A16A5C">
        <w:rPr>
          <w:szCs w:val="24"/>
        </w:rPr>
        <w:t>reklamaci se stanovenými údaji, nebo</w:t>
      </w:r>
    </w:p>
    <w:p w14:paraId="6E0D3399" w14:textId="5FF74612" w:rsidR="00043D38" w:rsidRPr="00A16A5C" w:rsidRDefault="00043D38" w:rsidP="004A4342">
      <w:pPr>
        <w:pStyle w:val="13"/>
        <w:ind w:left="284" w:hanging="284"/>
        <w:rPr>
          <w:color w:val="000000"/>
          <w:szCs w:val="24"/>
        </w:rPr>
      </w:pPr>
      <w:r w:rsidRPr="00A16A5C">
        <w:rPr>
          <w:strike/>
          <w:szCs w:val="24"/>
        </w:rPr>
        <w:t>y)</w:t>
      </w:r>
      <w:r w:rsidR="00C958C3" w:rsidRPr="00A16A5C">
        <w:rPr>
          <w:b/>
          <w:bCs/>
          <w:szCs w:val="24"/>
        </w:rPr>
        <w:t>x)</w:t>
      </w:r>
      <w:r w:rsidRPr="00A16A5C">
        <w:rPr>
          <w:szCs w:val="24"/>
        </w:rPr>
        <w:t xml:space="preserve"> nesplní</w:t>
      </w:r>
      <w:r w:rsidRPr="00A16A5C">
        <w:rPr>
          <w:color w:val="000000"/>
          <w:szCs w:val="24"/>
        </w:rPr>
        <w:t xml:space="preserve"> některou z povinností podle </w:t>
      </w:r>
      <w:r w:rsidRPr="00A16A5C">
        <w:rPr>
          <w:color w:val="000000"/>
          <w:szCs w:val="24"/>
          <w:bdr w:val="none" w:sz="0" w:space="0" w:color="auto" w:frame="1"/>
        </w:rPr>
        <w:t>§ 20s</w:t>
      </w:r>
      <w:r w:rsidRPr="00A16A5C">
        <w:rPr>
          <w:color w:val="000000"/>
          <w:szCs w:val="24"/>
        </w:rPr>
        <w:t>.</w:t>
      </w:r>
    </w:p>
    <w:p w14:paraId="7C090733" w14:textId="0066AB24" w:rsidR="00043D38" w:rsidRPr="00A16A5C" w:rsidRDefault="00043D38" w:rsidP="004A4342">
      <w:pPr>
        <w:pStyle w:val="11"/>
        <w:ind w:left="0" w:firstLine="0"/>
        <w:rPr>
          <w:color w:val="000000"/>
          <w:szCs w:val="24"/>
        </w:rPr>
      </w:pPr>
      <w:r w:rsidRPr="00A16A5C">
        <w:rPr>
          <w:color w:val="000000"/>
          <w:szCs w:val="24"/>
        </w:rPr>
        <w:t xml:space="preserve">(6) </w:t>
      </w:r>
      <w:r w:rsidRPr="00A16A5C">
        <w:rPr>
          <w:szCs w:val="24"/>
        </w:rPr>
        <w:t>Prodávající</w:t>
      </w:r>
      <w:r w:rsidRPr="00A16A5C">
        <w:rPr>
          <w:color w:val="000000"/>
          <w:szCs w:val="24"/>
        </w:rPr>
        <w:t xml:space="preserve"> se dopustí přestupku tím, že</w:t>
      </w:r>
    </w:p>
    <w:p w14:paraId="48A0C656" w14:textId="18A27470" w:rsidR="00043D38" w:rsidRPr="00A16A5C" w:rsidRDefault="00043D38" w:rsidP="004A4342">
      <w:pPr>
        <w:pStyle w:val="13"/>
        <w:ind w:left="284" w:hanging="284"/>
        <w:rPr>
          <w:color w:val="000000"/>
          <w:szCs w:val="24"/>
        </w:rPr>
      </w:pPr>
      <w:r w:rsidRPr="00A16A5C">
        <w:rPr>
          <w:color w:val="000000"/>
          <w:szCs w:val="24"/>
        </w:rPr>
        <w:t xml:space="preserve">a) </w:t>
      </w:r>
      <w:r w:rsidRPr="00A16A5C">
        <w:rPr>
          <w:szCs w:val="24"/>
        </w:rPr>
        <w:t>poruší</w:t>
      </w:r>
      <w:r w:rsidRPr="00A16A5C">
        <w:rPr>
          <w:color w:val="000000"/>
          <w:szCs w:val="24"/>
        </w:rPr>
        <w:t xml:space="preserve"> některou z povinností nebo poruší některý ze zákazů podle čl. 3, 4 nebo 5 přímo použitelného předpisu Evropské unie upravujícího neoprávněné zeměpisné blokování</w:t>
      </w:r>
      <w:r w:rsidRPr="00A16A5C">
        <w:rPr>
          <w:color w:val="000000"/>
          <w:szCs w:val="24"/>
          <w:bdr w:val="none" w:sz="0" w:space="0" w:color="auto" w:frame="1"/>
          <w:vertAlign w:val="superscript"/>
        </w:rPr>
        <w:t>49)</w:t>
      </w:r>
      <w:r w:rsidRPr="00A16A5C">
        <w:rPr>
          <w:color w:val="000000"/>
          <w:szCs w:val="24"/>
        </w:rPr>
        <w:t>, nebo</w:t>
      </w:r>
    </w:p>
    <w:p w14:paraId="3A6DA469" w14:textId="2E627F48" w:rsidR="00043D38" w:rsidRPr="00A16A5C" w:rsidRDefault="00043D38" w:rsidP="004A4342">
      <w:pPr>
        <w:pStyle w:val="13"/>
        <w:ind w:left="284" w:hanging="284"/>
        <w:rPr>
          <w:color w:val="000000"/>
          <w:szCs w:val="24"/>
        </w:rPr>
      </w:pPr>
      <w:r w:rsidRPr="00A16A5C">
        <w:rPr>
          <w:color w:val="000000"/>
          <w:szCs w:val="24"/>
        </w:rPr>
        <w:t xml:space="preserve">b) </w:t>
      </w:r>
      <w:r w:rsidRPr="00A16A5C">
        <w:rPr>
          <w:szCs w:val="24"/>
        </w:rPr>
        <w:t>nezpřístupní</w:t>
      </w:r>
      <w:r w:rsidRPr="00A16A5C">
        <w:rPr>
          <w:color w:val="000000"/>
          <w:szCs w:val="24"/>
        </w:rPr>
        <w:t xml:space="preserve"> informace podle čl. 7 nařízení Evropského parlamentu a Rady (EU) </w:t>
      </w:r>
      <w:r w:rsidRPr="00A16A5C">
        <w:rPr>
          <w:color w:val="000000"/>
          <w:szCs w:val="24"/>
          <w:bdr w:val="none" w:sz="0" w:space="0" w:color="auto" w:frame="1"/>
        </w:rPr>
        <w:t>2018/644</w:t>
      </w:r>
      <w:r w:rsidRPr="00A16A5C">
        <w:rPr>
          <w:color w:val="000000"/>
          <w:szCs w:val="24"/>
        </w:rPr>
        <w:t>.</w:t>
      </w:r>
    </w:p>
    <w:p w14:paraId="0591FDAD" w14:textId="732804BB" w:rsidR="002654E3" w:rsidRPr="00A16A5C" w:rsidRDefault="002654E3" w:rsidP="002654E3">
      <w:pPr>
        <w:pStyle w:val="11"/>
        <w:ind w:left="0" w:firstLine="0"/>
        <w:rPr>
          <w:szCs w:val="24"/>
        </w:rPr>
      </w:pPr>
      <w:r w:rsidRPr="00A16A5C">
        <w:rPr>
          <w:szCs w:val="24"/>
        </w:rPr>
        <w:t>(7) Prodávající se v souvislosti s uzavíráním smluv o finančních službách distančním způsobem dopustí přestupku tím, že</w:t>
      </w:r>
    </w:p>
    <w:p w14:paraId="4CBD837B" w14:textId="77777777" w:rsidR="002654E3" w:rsidRPr="00A16A5C" w:rsidRDefault="002654E3" w:rsidP="002654E3">
      <w:pPr>
        <w:pStyle w:val="13"/>
        <w:ind w:left="284" w:hanging="284"/>
        <w:rPr>
          <w:color w:val="000000"/>
          <w:szCs w:val="24"/>
        </w:rPr>
      </w:pPr>
      <w:r w:rsidRPr="00A16A5C">
        <w:rPr>
          <w:color w:val="000000"/>
          <w:szCs w:val="24"/>
        </w:rPr>
        <w:t>a)</w:t>
      </w:r>
      <w:r w:rsidRPr="00A16A5C">
        <w:rPr>
          <w:color w:val="000000"/>
          <w:szCs w:val="24"/>
        </w:rPr>
        <w:tab/>
      </w:r>
      <w:r w:rsidRPr="00A16A5C">
        <w:rPr>
          <w:szCs w:val="24"/>
        </w:rPr>
        <w:t>využívá</w:t>
      </w:r>
      <w:r w:rsidRPr="00A16A5C">
        <w:rPr>
          <w:color w:val="000000"/>
          <w:szCs w:val="24"/>
        </w:rPr>
        <w:t xml:space="preserve"> on-line rozhraní v rozporu s § 5e odst. 1, nebo</w:t>
      </w:r>
    </w:p>
    <w:p w14:paraId="13B9AB93" w14:textId="1D69D0EA" w:rsidR="002654E3" w:rsidRPr="00A16A5C" w:rsidRDefault="002654E3" w:rsidP="002654E3">
      <w:pPr>
        <w:pStyle w:val="13"/>
        <w:ind w:left="284" w:hanging="284"/>
        <w:rPr>
          <w:color w:val="000000"/>
          <w:szCs w:val="24"/>
        </w:rPr>
      </w:pPr>
      <w:r w:rsidRPr="00A16A5C">
        <w:rPr>
          <w:color w:val="000000"/>
          <w:szCs w:val="24"/>
        </w:rPr>
        <w:t>b)</w:t>
      </w:r>
      <w:r w:rsidRPr="00A16A5C">
        <w:rPr>
          <w:color w:val="000000"/>
          <w:szCs w:val="24"/>
        </w:rPr>
        <w:tab/>
        <w:t>poruší zákaz podle § 5e odst. 2.</w:t>
      </w:r>
    </w:p>
    <w:p w14:paraId="5D61624F" w14:textId="7EE67D5C" w:rsidR="00043D38" w:rsidRPr="00A16A5C" w:rsidRDefault="00043D38" w:rsidP="004A4342">
      <w:pPr>
        <w:pStyle w:val="11"/>
        <w:ind w:left="0" w:firstLine="0"/>
        <w:rPr>
          <w:color w:val="000000"/>
          <w:szCs w:val="24"/>
        </w:rPr>
      </w:pPr>
      <w:r w:rsidRPr="00A16A5C">
        <w:rPr>
          <w:color w:val="000000"/>
          <w:szCs w:val="24"/>
        </w:rPr>
        <w:t>(</w:t>
      </w:r>
      <w:r w:rsidR="002654E3" w:rsidRPr="00A16A5C">
        <w:rPr>
          <w:color w:val="000000"/>
          <w:szCs w:val="24"/>
        </w:rPr>
        <w:t>8</w:t>
      </w:r>
      <w:r w:rsidRPr="00A16A5C">
        <w:rPr>
          <w:color w:val="000000"/>
          <w:szCs w:val="24"/>
        </w:rPr>
        <w:t xml:space="preserve">) </w:t>
      </w:r>
      <w:r w:rsidRPr="00A16A5C">
        <w:rPr>
          <w:szCs w:val="24"/>
        </w:rPr>
        <w:t>Prodávající</w:t>
      </w:r>
      <w:r w:rsidRPr="00A16A5C">
        <w:rPr>
          <w:color w:val="000000"/>
          <w:szCs w:val="24"/>
        </w:rPr>
        <w:t xml:space="preserve"> uvedený v </w:t>
      </w:r>
      <w:r w:rsidRPr="00A16A5C">
        <w:rPr>
          <w:color w:val="000000"/>
          <w:szCs w:val="24"/>
          <w:bdr w:val="none" w:sz="0" w:space="0" w:color="auto" w:frame="1"/>
        </w:rPr>
        <w:t>§ 20 odst. 1</w:t>
      </w:r>
      <w:r w:rsidRPr="00A16A5C">
        <w:rPr>
          <w:color w:val="000000"/>
          <w:szCs w:val="24"/>
        </w:rPr>
        <w:t> se dopustí přestupku tím, že</w:t>
      </w:r>
    </w:p>
    <w:p w14:paraId="73B2CEA9" w14:textId="33FDCE62" w:rsidR="00043D38" w:rsidRPr="00A16A5C" w:rsidRDefault="00043D38" w:rsidP="004A4342">
      <w:pPr>
        <w:pStyle w:val="13"/>
        <w:ind w:left="284" w:hanging="284"/>
        <w:rPr>
          <w:color w:val="000000"/>
          <w:szCs w:val="24"/>
        </w:rPr>
      </w:pPr>
      <w:r w:rsidRPr="00A16A5C">
        <w:rPr>
          <w:color w:val="000000"/>
          <w:szCs w:val="24"/>
        </w:rPr>
        <w:t xml:space="preserve">a) </w:t>
      </w:r>
      <w:r w:rsidRPr="00A16A5C">
        <w:rPr>
          <w:szCs w:val="24"/>
        </w:rPr>
        <w:t>neoznámí</w:t>
      </w:r>
      <w:r w:rsidRPr="00A16A5C">
        <w:rPr>
          <w:color w:val="000000"/>
          <w:szCs w:val="24"/>
        </w:rPr>
        <w:t xml:space="preserve"> údaje České obchodní inspekci podle </w:t>
      </w:r>
      <w:r w:rsidRPr="00A16A5C">
        <w:rPr>
          <w:color w:val="000000"/>
          <w:szCs w:val="24"/>
          <w:bdr w:val="none" w:sz="0" w:space="0" w:color="auto" w:frame="1"/>
        </w:rPr>
        <w:t>§ 20 odst. 1</w:t>
      </w:r>
      <w:r w:rsidRPr="00A16A5C">
        <w:rPr>
          <w:color w:val="000000"/>
          <w:szCs w:val="24"/>
        </w:rPr>
        <w:t>,</w:t>
      </w:r>
    </w:p>
    <w:p w14:paraId="34659E1F" w14:textId="55D150EA" w:rsidR="00043D38" w:rsidRPr="00A16A5C" w:rsidRDefault="00043D38" w:rsidP="004A4342">
      <w:pPr>
        <w:pStyle w:val="13"/>
        <w:ind w:left="284" w:hanging="284"/>
        <w:rPr>
          <w:color w:val="000000"/>
          <w:szCs w:val="24"/>
        </w:rPr>
      </w:pPr>
      <w:r w:rsidRPr="00A16A5C">
        <w:rPr>
          <w:color w:val="000000"/>
          <w:szCs w:val="24"/>
        </w:rPr>
        <w:t xml:space="preserve">b) </w:t>
      </w:r>
      <w:r w:rsidRPr="00A16A5C">
        <w:rPr>
          <w:szCs w:val="24"/>
        </w:rPr>
        <w:t>neučiní</w:t>
      </w:r>
      <w:r w:rsidRPr="00A16A5C">
        <w:rPr>
          <w:color w:val="000000"/>
          <w:szCs w:val="24"/>
        </w:rPr>
        <w:t xml:space="preserve"> oznámení České obchodní inspekci ve lhůtě podle </w:t>
      </w:r>
      <w:r w:rsidRPr="00A16A5C">
        <w:rPr>
          <w:color w:val="000000"/>
          <w:szCs w:val="24"/>
          <w:bdr w:val="none" w:sz="0" w:space="0" w:color="auto" w:frame="1"/>
        </w:rPr>
        <w:t>§ 20 odst. 3</w:t>
      </w:r>
      <w:r w:rsidRPr="00A16A5C">
        <w:rPr>
          <w:color w:val="000000"/>
          <w:szCs w:val="24"/>
        </w:rPr>
        <w:t>, nebo</w:t>
      </w:r>
    </w:p>
    <w:p w14:paraId="14C90737" w14:textId="350A269C" w:rsidR="00043D38" w:rsidRPr="00A16A5C" w:rsidRDefault="00043D38" w:rsidP="004A4342">
      <w:pPr>
        <w:pStyle w:val="13"/>
        <w:ind w:left="284" w:hanging="284"/>
        <w:rPr>
          <w:color w:val="000000"/>
          <w:szCs w:val="24"/>
        </w:rPr>
      </w:pPr>
      <w:r w:rsidRPr="00A16A5C">
        <w:rPr>
          <w:color w:val="000000"/>
          <w:szCs w:val="24"/>
        </w:rPr>
        <w:t>c) v oznámení České obchodní inspekci podle </w:t>
      </w:r>
      <w:r w:rsidRPr="00A16A5C">
        <w:rPr>
          <w:color w:val="000000"/>
          <w:szCs w:val="24"/>
          <w:bdr w:val="none" w:sz="0" w:space="0" w:color="auto" w:frame="1"/>
        </w:rPr>
        <w:t>§ 20 odst. 1</w:t>
      </w:r>
      <w:r w:rsidRPr="00A16A5C">
        <w:rPr>
          <w:color w:val="000000"/>
          <w:szCs w:val="24"/>
        </w:rPr>
        <w:t> uvede nepravdivé nebo neúplné údaje.</w:t>
      </w:r>
    </w:p>
    <w:p w14:paraId="03DD3688" w14:textId="7B2B3625" w:rsidR="00043D38" w:rsidRPr="00A16A5C" w:rsidRDefault="00043D38" w:rsidP="004A4342">
      <w:pPr>
        <w:pStyle w:val="11"/>
        <w:ind w:left="0" w:firstLine="0"/>
        <w:rPr>
          <w:color w:val="000000"/>
          <w:szCs w:val="24"/>
        </w:rPr>
      </w:pPr>
      <w:r w:rsidRPr="00A16A5C">
        <w:rPr>
          <w:color w:val="000000"/>
          <w:szCs w:val="24"/>
        </w:rPr>
        <w:t>(</w:t>
      </w:r>
      <w:r w:rsidR="002654E3" w:rsidRPr="00A16A5C">
        <w:rPr>
          <w:color w:val="000000"/>
          <w:szCs w:val="24"/>
        </w:rPr>
        <w:t>9</w:t>
      </w:r>
      <w:r w:rsidRPr="00A16A5C">
        <w:rPr>
          <w:color w:val="000000"/>
          <w:szCs w:val="24"/>
        </w:rPr>
        <w:t xml:space="preserve">) </w:t>
      </w:r>
      <w:r w:rsidRPr="00A16A5C">
        <w:rPr>
          <w:szCs w:val="24"/>
        </w:rPr>
        <w:t>Prodávající</w:t>
      </w:r>
      <w:r w:rsidRPr="00A16A5C">
        <w:rPr>
          <w:color w:val="000000"/>
          <w:szCs w:val="24"/>
        </w:rPr>
        <w:t xml:space="preserve"> uvedený v </w:t>
      </w:r>
      <w:r w:rsidRPr="00A16A5C">
        <w:rPr>
          <w:color w:val="000000"/>
          <w:szCs w:val="24"/>
          <w:bdr w:val="none" w:sz="0" w:space="0" w:color="auto" w:frame="1"/>
        </w:rPr>
        <w:t>§ 20 odst. 1</w:t>
      </w:r>
      <w:r w:rsidRPr="00A16A5C">
        <w:rPr>
          <w:color w:val="000000"/>
          <w:szCs w:val="24"/>
        </w:rPr>
        <w:t> nebo právnická osoba nebo podnikající fyzická osoba uvedená v </w:t>
      </w:r>
      <w:r w:rsidRPr="00A16A5C">
        <w:rPr>
          <w:color w:val="000000"/>
          <w:szCs w:val="24"/>
          <w:bdr w:val="none" w:sz="0" w:space="0" w:color="auto" w:frame="1"/>
        </w:rPr>
        <w:t>§ 20a odst. 2</w:t>
      </w:r>
      <w:r w:rsidRPr="00A16A5C">
        <w:rPr>
          <w:color w:val="000000"/>
          <w:szCs w:val="24"/>
        </w:rPr>
        <w:t> se dopustí přestupku tím, že v pozvání k účasti na organizované akci neuvede údaje podle </w:t>
      </w:r>
      <w:r w:rsidRPr="00A16A5C">
        <w:rPr>
          <w:color w:val="000000"/>
          <w:szCs w:val="24"/>
          <w:bdr w:val="none" w:sz="0" w:space="0" w:color="auto" w:frame="1"/>
        </w:rPr>
        <w:t>§ 20a odst. 1</w:t>
      </w:r>
      <w:r w:rsidRPr="00A16A5C">
        <w:rPr>
          <w:color w:val="000000"/>
          <w:szCs w:val="24"/>
        </w:rPr>
        <w:t>, nebo je uvede nepravdivě nebo neúplně.</w:t>
      </w:r>
    </w:p>
    <w:p w14:paraId="02ACDA4B" w14:textId="43F0729C" w:rsidR="00043D38" w:rsidRPr="00A16A5C" w:rsidRDefault="00043D38" w:rsidP="004A4342">
      <w:pPr>
        <w:pStyle w:val="11"/>
        <w:ind w:left="0" w:firstLine="0"/>
        <w:rPr>
          <w:color w:val="000000"/>
          <w:szCs w:val="24"/>
        </w:rPr>
      </w:pPr>
      <w:r w:rsidRPr="00A16A5C">
        <w:rPr>
          <w:color w:val="000000"/>
          <w:szCs w:val="24"/>
        </w:rPr>
        <w:lastRenderedPageBreak/>
        <w:t>(</w:t>
      </w:r>
      <w:r w:rsidR="002654E3" w:rsidRPr="00A16A5C">
        <w:rPr>
          <w:color w:val="000000"/>
          <w:szCs w:val="24"/>
        </w:rPr>
        <w:t>10</w:t>
      </w:r>
      <w:r w:rsidRPr="00A16A5C">
        <w:rPr>
          <w:color w:val="000000"/>
          <w:szCs w:val="24"/>
        </w:rPr>
        <w:t xml:space="preserve">) </w:t>
      </w:r>
      <w:r w:rsidRPr="00A16A5C">
        <w:rPr>
          <w:szCs w:val="24"/>
        </w:rPr>
        <w:t>Prodávající</w:t>
      </w:r>
      <w:r w:rsidRPr="00A16A5C">
        <w:rPr>
          <w:color w:val="000000"/>
          <w:szCs w:val="24"/>
        </w:rPr>
        <w:t xml:space="preserve"> uvedený v </w:t>
      </w:r>
      <w:r w:rsidRPr="00A16A5C">
        <w:rPr>
          <w:color w:val="000000"/>
          <w:szCs w:val="24"/>
          <w:bdr w:val="none" w:sz="0" w:space="0" w:color="auto" w:frame="1"/>
        </w:rPr>
        <w:t>§ 20b odst. 1</w:t>
      </w:r>
      <w:r w:rsidRPr="00A16A5C">
        <w:rPr>
          <w:color w:val="000000"/>
          <w:szCs w:val="24"/>
        </w:rPr>
        <w:t> se dopustí přestupku tím, že během organizované akce nebo před uplynutím lhůty sedmi dnů od uzavření smlouvy od spotřebitele požaduje nebo od něj přijme plnění odpovídající kupní ceně nabízeného výrobku nebo služby anebo její části, či zálohu na uhrazení ceny nebo jakýkoli jiný poplatek.</w:t>
      </w:r>
    </w:p>
    <w:p w14:paraId="5F8B0934" w14:textId="4268C0CC" w:rsidR="00043D38" w:rsidRPr="00A16A5C" w:rsidRDefault="00043D38" w:rsidP="004A4342">
      <w:pPr>
        <w:pStyle w:val="11"/>
        <w:ind w:left="0" w:firstLine="0"/>
        <w:rPr>
          <w:color w:val="000000"/>
          <w:szCs w:val="24"/>
        </w:rPr>
      </w:pPr>
      <w:r w:rsidRPr="00A16A5C">
        <w:rPr>
          <w:color w:val="000000"/>
          <w:szCs w:val="24"/>
        </w:rPr>
        <w:t>(1</w:t>
      </w:r>
      <w:r w:rsidR="002654E3" w:rsidRPr="00A16A5C">
        <w:rPr>
          <w:color w:val="000000"/>
          <w:szCs w:val="24"/>
        </w:rPr>
        <w:t>1</w:t>
      </w:r>
      <w:r w:rsidRPr="00A16A5C">
        <w:rPr>
          <w:color w:val="000000"/>
          <w:szCs w:val="24"/>
        </w:rPr>
        <w:t xml:space="preserve">) Prodávající jako osoba, která v souvislosti s nabízením nebo uzavíráním smlouvy, ve které se </w:t>
      </w:r>
      <w:r w:rsidRPr="00A16A5C">
        <w:rPr>
          <w:szCs w:val="24"/>
        </w:rPr>
        <w:t>za</w:t>
      </w:r>
      <w:r w:rsidRPr="00A16A5C">
        <w:rPr>
          <w:color w:val="000000"/>
          <w:szCs w:val="24"/>
        </w:rPr>
        <w:t xml:space="preserve"> úplatu sjednává dočasné užívání ubytovacího zařízení a jiné rekreační služby podle </w:t>
      </w:r>
      <w:r w:rsidRPr="00A16A5C">
        <w:rPr>
          <w:color w:val="000000"/>
          <w:szCs w:val="24"/>
          <w:bdr w:val="none" w:sz="0" w:space="0" w:color="auto" w:frame="1"/>
        </w:rPr>
        <w:t>§ 1852</w:t>
      </w:r>
      <w:r w:rsidRPr="00A16A5C">
        <w:rPr>
          <w:color w:val="000000"/>
          <w:szCs w:val="24"/>
        </w:rPr>
        <w:t> </w:t>
      </w:r>
      <w:r w:rsidRPr="00A16A5C">
        <w:rPr>
          <w:color w:val="000000"/>
          <w:szCs w:val="24"/>
          <w:bdr w:val="none" w:sz="0" w:space="0" w:color="auto" w:frame="1"/>
        </w:rPr>
        <w:t>občanského zákoníku</w:t>
      </w:r>
      <w:r w:rsidRPr="00A16A5C">
        <w:rPr>
          <w:color w:val="000000"/>
          <w:szCs w:val="24"/>
        </w:rPr>
        <w:t>, se dopustí přestupku tím, že</w:t>
      </w:r>
    </w:p>
    <w:p w14:paraId="6641F4E6" w14:textId="59ADCFD9" w:rsidR="00043D38" w:rsidRPr="00A16A5C" w:rsidRDefault="00043D38" w:rsidP="004A4342">
      <w:pPr>
        <w:pStyle w:val="13"/>
        <w:ind w:left="284" w:hanging="284"/>
        <w:rPr>
          <w:color w:val="000000"/>
          <w:szCs w:val="24"/>
        </w:rPr>
      </w:pPr>
      <w:r w:rsidRPr="00A16A5C">
        <w:rPr>
          <w:color w:val="000000"/>
          <w:szCs w:val="24"/>
        </w:rPr>
        <w:t xml:space="preserve">a) </w:t>
      </w:r>
      <w:r w:rsidRPr="00A16A5C">
        <w:rPr>
          <w:szCs w:val="24"/>
        </w:rPr>
        <w:t>neposkytne</w:t>
      </w:r>
      <w:r w:rsidRPr="00A16A5C">
        <w:rPr>
          <w:color w:val="000000"/>
          <w:szCs w:val="24"/>
        </w:rPr>
        <w:t> </w:t>
      </w:r>
      <w:r w:rsidRPr="00A16A5C">
        <w:rPr>
          <w:color w:val="000000"/>
          <w:szCs w:val="24"/>
          <w:bdr w:val="none" w:sz="0" w:space="0" w:color="auto" w:frame="1"/>
        </w:rPr>
        <w:t>spotřebiteli</w:t>
      </w:r>
      <w:r w:rsidRPr="00A16A5C">
        <w:rPr>
          <w:color w:val="000000"/>
          <w:szCs w:val="24"/>
        </w:rPr>
        <w:t> údaje podle </w:t>
      </w:r>
      <w:r w:rsidRPr="00A16A5C">
        <w:rPr>
          <w:color w:val="000000"/>
          <w:szCs w:val="24"/>
          <w:bdr w:val="none" w:sz="0" w:space="0" w:color="auto" w:frame="1"/>
        </w:rPr>
        <w:t>§ 1854 odst. 2</w:t>
      </w:r>
      <w:r w:rsidRPr="00A16A5C">
        <w:rPr>
          <w:color w:val="000000"/>
          <w:szCs w:val="24"/>
        </w:rPr>
        <w:t> </w:t>
      </w:r>
      <w:r w:rsidRPr="00A16A5C">
        <w:rPr>
          <w:color w:val="000000"/>
          <w:szCs w:val="24"/>
          <w:bdr w:val="none" w:sz="0" w:space="0" w:color="auto" w:frame="1"/>
        </w:rPr>
        <w:t>občanského zákoníku</w:t>
      </w:r>
      <w:r w:rsidRPr="00A16A5C">
        <w:rPr>
          <w:color w:val="000000"/>
          <w:szCs w:val="24"/>
        </w:rPr>
        <w:t> v rozsahu a</w:t>
      </w:r>
      <w:r w:rsidR="00D541DA" w:rsidRPr="00A16A5C">
        <w:rPr>
          <w:color w:val="000000"/>
          <w:szCs w:val="24"/>
        </w:rPr>
        <w:t> </w:t>
      </w:r>
      <w:r w:rsidRPr="00A16A5C">
        <w:rPr>
          <w:color w:val="000000"/>
          <w:szCs w:val="24"/>
        </w:rPr>
        <w:t>způsobem tam uvedeným,</w:t>
      </w:r>
    </w:p>
    <w:p w14:paraId="0E0FF260" w14:textId="63D1BA4A" w:rsidR="00043D38" w:rsidRPr="00A16A5C" w:rsidRDefault="00043D38" w:rsidP="004A4342">
      <w:pPr>
        <w:pStyle w:val="13"/>
        <w:ind w:left="284" w:hanging="284"/>
        <w:rPr>
          <w:szCs w:val="24"/>
        </w:rPr>
      </w:pPr>
      <w:r w:rsidRPr="00A16A5C">
        <w:rPr>
          <w:color w:val="000000"/>
          <w:szCs w:val="24"/>
        </w:rPr>
        <w:t>b) neu</w:t>
      </w:r>
      <w:r w:rsidRPr="00A16A5C">
        <w:rPr>
          <w:szCs w:val="24"/>
        </w:rPr>
        <w:t>vede zřetelně na pozvánce k nabídkové nebo prodejní akci účel a povahu této akce a nezajistí, aby byly po celou dobu jejího trvání spotřebiteli k dispozici údaje podle §</w:t>
      </w:r>
      <w:r w:rsidR="00D541DA" w:rsidRPr="00A16A5C">
        <w:rPr>
          <w:szCs w:val="24"/>
        </w:rPr>
        <w:t> </w:t>
      </w:r>
      <w:r w:rsidRPr="00A16A5C">
        <w:rPr>
          <w:szCs w:val="24"/>
        </w:rPr>
        <w:t>1854 odst. 2 občanského zákoníku,</w:t>
      </w:r>
    </w:p>
    <w:p w14:paraId="595E379B" w14:textId="020984BD" w:rsidR="00043D38" w:rsidRPr="00A16A5C" w:rsidRDefault="00043D38" w:rsidP="004A4342">
      <w:pPr>
        <w:pStyle w:val="13"/>
        <w:ind w:left="284" w:hanging="284"/>
        <w:rPr>
          <w:szCs w:val="24"/>
        </w:rPr>
      </w:pPr>
      <w:r w:rsidRPr="00A16A5C">
        <w:rPr>
          <w:szCs w:val="24"/>
        </w:rPr>
        <w:t>c) neupozorní výslovně spotřebitele s dostatečným předstihem před uzavřením smlouvy, nebo než je spotřebitel vázán svým návrhem na uzavření smlouvy, na jeho právo odstoupit od smlouvy, nebo na délku lhůty k odstoupení a na zákaz platby záloh a</w:t>
      </w:r>
      <w:r w:rsidR="00D541DA" w:rsidRPr="00A16A5C">
        <w:rPr>
          <w:szCs w:val="24"/>
        </w:rPr>
        <w:t> </w:t>
      </w:r>
      <w:r w:rsidRPr="00A16A5C">
        <w:rPr>
          <w:szCs w:val="24"/>
        </w:rPr>
        <w:t>jiných plnění nebo jejich zajištění v průběhu lhůty pro odstoupení,</w:t>
      </w:r>
    </w:p>
    <w:p w14:paraId="1532B10C" w14:textId="22DEF5CD" w:rsidR="00043D38" w:rsidRPr="00A16A5C" w:rsidRDefault="00043D38" w:rsidP="004A4342">
      <w:pPr>
        <w:pStyle w:val="13"/>
        <w:ind w:left="284" w:hanging="284"/>
        <w:rPr>
          <w:szCs w:val="24"/>
        </w:rPr>
      </w:pPr>
      <w:r w:rsidRPr="00A16A5C">
        <w:rPr>
          <w:szCs w:val="24"/>
        </w:rPr>
        <w:t>d) nesdělí spotřebiteli údaje podle § 1854 odst. 2 v jazyce požadovaném podle § 1854 odst. 3 občanského zákoníku nebo neuzavře se spotřebitelem smlouvu v jazyce požadovaném v § 1860 občanského zákoníku nebo nevydá spotřebiteli úřední překlad textu smlouvy do jazyka uvedeného v § 1860 občanského zákoníku,</w:t>
      </w:r>
    </w:p>
    <w:p w14:paraId="39825FDC" w14:textId="40471045" w:rsidR="00043D38" w:rsidRPr="00A16A5C" w:rsidRDefault="00043D38" w:rsidP="004A4342">
      <w:pPr>
        <w:pStyle w:val="13"/>
        <w:ind w:left="284" w:hanging="284"/>
        <w:rPr>
          <w:szCs w:val="24"/>
        </w:rPr>
      </w:pPr>
      <w:r w:rsidRPr="00A16A5C">
        <w:rPr>
          <w:szCs w:val="24"/>
        </w:rPr>
        <w:t>e) neuvede ve smlouvě údaje podle § 1856 odst. 1 občanského zákoníku,</w:t>
      </w:r>
    </w:p>
    <w:p w14:paraId="0F0CDD42" w14:textId="5D24E013" w:rsidR="00043D38" w:rsidRPr="00A16A5C" w:rsidRDefault="00043D38" w:rsidP="004A4342">
      <w:pPr>
        <w:pStyle w:val="13"/>
        <w:ind w:left="284" w:hanging="284"/>
        <w:rPr>
          <w:szCs w:val="24"/>
        </w:rPr>
      </w:pPr>
      <w:r w:rsidRPr="00A16A5C">
        <w:rPr>
          <w:szCs w:val="24"/>
        </w:rPr>
        <w:t>f) neposkytne spotřebiteli řádně vyplněný formulář pro odstoupení od smlouvy,</w:t>
      </w:r>
    </w:p>
    <w:p w14:paraId="0158844C" w14:textId="4AFFFFA1" w:rsidR="00043D38" w:rsidRPr="00A16A5C" w:rsidRDefault="00043D38" w:rsidP="004A4342">
      <w:pPr>
        <w:pStyle w:val="13"/>
        <w:ind w:left="284" w:hanging="284"/>
        <w:rPr>
          <w:szCs w:val="24"/>
        </w:rPr>
      </w:pPr>
      <w:r w:rsidRPr="00A16A5C">
        <w:rPr>
          <w:szCs w:val="24"/>
        </w:rPr>
        <w:t>g) neposkytne spotřebiteli písemně údaje podle § 1854 odst. 2 nebo písemně neupozorní na jejich změny,</w:t>
      </w:r>
    </w:p>
    <w:p w14:paraId="6AC395F0" w14:textId="1FBB36BC" w:rsidR="00043D38" w:rsidRPr="00A16A5C" w:rsidRDefault="00043D38" w:rsidP="004A4342">
      <w:pPr>
        <w:pStyle w:val="13"/>
        <w:ind w:left="284" w:hanging="284"/>
        <w:rPr>
          <w:color w:val="000000"/>
          <w:szCs w:val="24"/>
        </w:rPr>
      </w:pPr>
      <w:r w:rsidRPr="00A16A5C">
        <w:rPr>
          <w:szCs w:val="24"/>
        </w:rPr>
        <w:t xml:space="preserve">h) nezajistí, aby spotřebitel podepsal zvlášť každé ujednání o právu na odstoupení od smlouvy, o </w:t>
      </w:r>
      <w:r w:rsidRPr="00A16A5C">
        <w:rPr>
          <w:color w:val="000000"/>
          <w:szCs w:val="24"/>
        </w:rPr>
        <w:t>lhůtě k odstoupení a o zákazu platby záloh a jiných plnění nebo jejich zajištění v průběhu lhůty pro odstoupení,</w:t>
      </w:r>
    </w:p>
    <w:p w14:paraId="2268B9CA" w14:textId="756061F1" w:rsidR="00043D38" w:rsidRPr="00A16A5C" w:rsidRDefault="00043D38" w:rsidP="004A4342">
      <w:pPr>
        <w:pStyle w:val="13"/>
        <w:ind w:left="284" w:hanging="284"/>
        <w:rPr>
          <w:szCs w:val="24"/>
        </w:rPr>
      </w:pPr>
      <w:r w:rsidRPr="00A16A5C">
        <w:rPr>
          <w:color w:val="000000"/>
          <w:szCs w:val="24"/>
        </w:rPr>
        <w:t>i) nev</w:t>
      </w:r>
      <w:r w:rsidRPr="00A16A5C">
        <w:rPr>
          <w:szCs w:val="24"/>
        </w:rPr>
        <w:t>ydá spotřebiteli bezprostředně po uzavření smlouvy alespoň jedno její vyhotovení,</w:t>
      </w:r>
    </w:p>
    <w:p w14:paraId="38DAC667" w14:textId="2A207588" w:rsidR="00043D38" w:rsidRPr="00A16A5C" w:rsidRDefault="00043D38" w:rsidP="004A4342">
      <w:pPr>
        <w:pStyle w:val="13"/>
        <w:ind w:left="284" w:hanging="284"/>
        <w:rPr>
          <w:szCs w:val="24"/>
        </w:rPr>
      </w:pPr>
      <w:r w:rsidRPr="00A16A5C">
        <w:rPr>
          <w:szCs w:val="24"/>
        </w:rPr>
        <w:t>j) nerozdělí u smlouvy, kterou se nabývá za úplatu právo na výhodu spojenou s</w:t>
      </w:r>
      <w:r w:rsidR="00D541DA" w:rsidRPr="00A16A5C">
        <w:rPr>
          <w:szCs w:val="24"/>
        </w:rPr>
        <w:t> </w:t>
      </w:r>
      <w:r w:rsidRPr="00A16A5C">
        <w:rPr>
          <w:szCs w:val="24"/>
        </w:rPr>
        <w:t>ubytováním, popřípadě s dopravou nebo jinými službami, platby do ročních splátek v téže výši, popřípadě se zohledněním vývoje cen, je-li to sjednáno, nebo nezašle spotřebiteli výzvu k provedení platby písemně nejpozději 14 dnů přede dnem splatnosti,</w:t>
      </w:r>
    </w:p>
    <w:p w14:paraId="06AE4D1B" w14:textId="5617566E" w:rsidR="00043D38" w:rsidRPr="00A16A5C" w:rsidRDefault="00043D38" w:rsidP="004A4342">
      <w:pPr>
        <w:pStyle w:val="13"/>
        <w:ind w:left="284" w:hanging="284"/>
        <w:rPr>
          <w:szCs w:val="24"/>
        </w:rPr>
      </w:pPr>
      <w:r w:rsidRPr="00A16A5C">
        <w:rPr>
          <w:szCs w:val="24"/>
        </w:rPr>
        <w:t>k) v rozporu s § 1864 občanského zákoníku požaduje nebo přijímá od spotřebitele zálohu či jiné plnění nebo jejich zajištění, nebo</w:t>
      </w:r>
    </w:p>
    <w:p w14:paraId="4B0CF348" w14:textId="7CD41AD7" w:rsidR="00043D38" w:rsidRPr="00A16A5C" w:rsidRDefault="00043D38" w:rsidP="004A4342">
      <w:pPr>
        <w:pStyle w:val="13"/>
        <w:ind w:left="284" w:hanging="284"/>
        <w:rPr>
          <w:color w:val="000000"/>
          <w:szCs w:val="24"/>
        </w:rPr>
      </w:pPr>
      <w:r w:rsidRPr="00A16A5C">
        <w:rPr>
          <w:szCs w:val="24"/>
        </w:rPr>
        <w:t>l) uvádí na trh nebo prodává užívání ubytovacího zařízení s noclehem na více než 1 časový ús</w:t>
      </w:r>
      <w:r w:rsidRPr="00A16A5C">
        <w:rPr>
          <w:color w:val="000000"/>
          <w:szCs w:val="24"/>
        </w:rPr>
        <w:t xml:space="preserve">ek nebo výhodu spojenou s </w:t>
      </w:r>
      <w:proofErr w:type="gramStart"/>
      <w:r w:rsidRPr="00A16A5C">
        <w:rPr>
          <w:color w:val="000000"/>
          <w:szCs w:val="24"/>
        </w:rPr>
        <w:t>ubytováním</w:t>
      </w:r>
      <w:proofErr w:type="gramEnd"/>
      <w:r w:rsidRPr="00A16A5C">
        <w:rPr>
          <w:color w:val="000000"/>
          <w:szCs w:val="24"/>
        </w:rPr>
        <w:t xml:space="preserve"> popřípadě včetně dopravy nebo jiných </w:t>
      </w:r>
      <w:r w:rsidRPr="00A16A5C">
        <w:rPr>
          <w:color w:val="000000"/>
          <w:szCs w:val="24"/>
          <w:bdr w:val="none" w:sz="0" w:space="0" w:color="auto" w:frame="1"/>
        </w:rPr>
        <w:t>služeb</w:t>
      </w:r>
      <w:r w:rsidRPr="00A16A5C">
        <w:rPr>
          <w:color w:val="000000"/>
          <w:szCs w:val="24"/>
        </w:rPr>
        <w:t> jako investici.</w:t>
      </w:r>
    </w:p>
    <w:p w14:paraId="3D9015B1" w14:textId="23A4744D" w:rsidR="00043D38" w:rsidRPr="00A16A5C" w:rsidRDefault="00043D38" w:rsidP="004A4342">
      <w:pPr>
        <w:pStyle w:val="11"/>
        <w:ind w:left="0" w:firstLine="0"/>
        <w:rPr>
          <w:color w:val="000000"/>
          <w:szCs w:val="24"/>
        </w:rPr>
      </w:pPr>
      <w:r w:rsidRPr="00A16A5C">
        <w:rPr>
          <w:color w:val="000000"/>
          <w:szCs w:val="24"/>
        </w:rPr>
        <w:t>(1</w:t>
      </w:r>
      <w:r w:rsidR="002654E3" w:rsidRPr="00A16A5C">
        <w:rPr>
          <w:color w:val="000000"/>
          <w:szCs w:val="24"/>
        </w:rPr>
        <w:t>2</w:t>
      </w:r>
      <w:r w:rsidRPr="00A16A5C">
        <w:rPr>
          <w:color w:val="000000"/>
          <w:szCs w:val="24"/>
        </w:rPr>
        <w:t>) Provozovatel tržiště (tržnice) se dopustí přestupku tím, že v rozporu s </w:t>
      </w:r>
      <w:r w:rsidRPr="00A16A5C">
        <w:rPr>
          <w:color w:val="000000"/>
          <w:szCs w:val="24"/>
          <w:bdr w:val="none" w:sz="0" w:space="0" w:color="auto" w:frame="1"/>
        </w:rPr>
        <w:t>§ 14a</w:t>
      </w:r>
      <w:r w:rsidRPr="00A16A5C">
        <w:rPr>
          <w:color w:val="000000"/>
          <w:szCs w:val="24"/>
        </w:rPr>
        <w:t xml:space="preserve"> nevede nebo </w:t>
      </w:r>
      <w:r w:rsidRPr="00A16A5C">
        <w:rPr>
          <w:szCs w:val="24"/>
        </w:rPr>
        <w:t>nepředloží</w:t>
      </w:r>
      <w:r w:rsidRPr="00A16A5C">
        <w:rPr>
          <w:color w:val="000000"/>
          <w:szCs w:val="24"/>
        </w:rPr>
        <w:t xml:space="preserve"> evidenci prodávajících.</w:t>
      </w:r>
    </w:p>
    <w:p w14:paraId="2E0B78BD" w14:textId="7DFC879A" w:rsidR="00043D38" w:rsidRPr="00A16A5C" w:rsidRDefault="00043D38" w:rsidP="004A4342">
      <w:pPr>
        <w:pStyle w:val="11"/>
        <w:ind w:left="0" w:firstLine="0"/>
        <w:rPr>
          <w:color w:val="000000"/>
          <w:szCs w:val="24"/>
        </w:rPr>
      </w:pPr>
      <w:r w:rsidRPr="00A16A5C">
        <w:rPr>
          <w:color w:val="000000"/>
          <w:szCs w:val="24"/>
        </w:rPr>
        <w:t>(1</w:t>
      </w:r>
      <w:r w:rsidR="002654E3" w:rsidRPr="00A16A5C">
        <w:rPr>
          <w:color w:val="000000"/>
          <w:szCs w:val="24"/>
        </w:rPr>
        <w:t>3</w:t>
      </w:r>
      <w:r w:rsidRPr="00A16A5C">
        <w:rPr>
          <w:color w:val="000000"/>
          <w:szCs w:val="24"/>
        </w:rPr>
        <w:t xml:space="preserve">) </w:t>
      </w:r>
      <w:r w:rsidRPr="00A16A5C">
        <w:rPr>
          <w:szCs w:val="24"/>
        </w:rPr>
        <w:t>Přestupku</w:t>
      </w:r>
      <w:r w:rsidRPr="00A16A5C">
        <w:rPr>
          <w:color w:val="000000"/>
          <w:szCs w:val="24"/>
        </w:rPr>
        <w:t xml:space="preserve"> se dopustí ten, kdo neposkytne příslušnému orgánu údaje nebo dokumenty požadované podle </w:t>
      </w:r>
      <w:r w:rsidRPr="00A16A5C">
        <w:rPr>
          <w:color w:val="000000"/>
          <w:szCs w:val="24"/>
          <w:bdr w:val="none" w:sz="0" w:space="0" w:color="auto" w:frame="1"/>
        </w:rPr>
        <w:t>§ 24g</w:t>
      </w:r>
      <w:r w:rsidRPr="00A16A5C">
        <w:rPr>
          <w:color w:val="000000"/>
          <w:szCs w:val="24"/>
        </w:rPr>
        <w:t>.</w:t>
      </w:r>
    </w:p>
    <w:p w14:paraId="3A8CC750" w14:textId="63EEDF61" w:rsidR="00043D38" w:rsidRPr="00A16A5C" w:rsidRDefault="00043D38" w:rsidP="004A4342">
      <w:pPr>
        <w:pStyle w:val="11"/>
        <w:ind w:left="0" w:firstLine="0"/>
        <w:rPr>
          <w:color w:val="000000"/>
          <w:szCs w:val="24"/>
        </w:rPr>
      </w:pPr>
      <w:r w:rsidRPr="00A16A5C">
        <w:rPr>
          <w:color w:val="000000"/>
          <w:szCs w:val="24"/>
        </w:rPr>
        <w:lastRenderedPageBreak/>
        <w:t>(1</w:t>
      </w:r>
      <w:r w:rsidR="002654E3" w:rsidRPr="00A16A5C">
        <w:rPr>
          <w:color w:val="000000"/>
          <w:szCs w:val="24"/>
        </w:rPr>
        <w:t>4</w:t>
      </w:r>
      <w:r w:rsidRPr="00A16A5C">
        <w:rPr>
          <w:color w:val="000000"/>
          <w:szCs w:val="24"/>
        </w:rPr>
        <w:t xml:space="preserve">) Právnická nebo podnikající fyzická osoba se dopustí přestupku tím, že nesplní </w:t>
      </w:r>
      <w:r w:rsidRPr="00A16A5C">
        <w:rPr>
          <w:szCs w:val="24"/>
        </w:rPr>
        <w:t>povinnost</w:t>
      </w:r>
      <w:r w:rsidRPr="00A16A5C">
        <w:rPr>
          <w:color w:val="000000"/>
          <w:szCs w:val="24"/>
        </w:rPr>
        <w:t xml:space="preserve"> uloženou rozhodnutím vydaným podle </w:t>
      </w:r>
      <w:r w:rsidRPr="00A16A5C">
        <w:rPr>
          <w:color w:val="000000"/>
          <w:szCs w:val="24"/>
          <w:bdr w:val="none" w:sz="0" w:space="0" w:color="auto" w:frame="1"/>
        </w:rPr>
        <w:t>§ 24h</w:t>
      </w:r>
      <w:r w:rsidRPr="00A16A5C">
        <w:rPr>
          <w:color w:val="000000"/>
          <w:szCs w:val="24"/>
        </w:rPr>
        <w:t> nebo </w:t>
      </w:r>
      <w:r w:rsidRPr="00A16A5C">
        <w:rPr>
          <w:color w:val="000000"/>
          <w:szCs w:val="24"/>
          <w:bdr w:val="none" w:sz="0" w:space="0" w:color="auto" w:frame="1"/>
        </w:rPr>
        <w:t>24i odst. 1.</w:t>
      </w:r>
    </w:p>
    <w:p w14:paraId="02C5B418" w14:textId="3B76CA4D" w:rsidR="00043D38" w:rsidRPr="00A16A5C" w:rsidRDefault="00043D38" w:rsidP="004A4342">
      <w:pPr>
        <w:pStyle w:val="11"/>
        <w:ind w:left="0" w:firstLine="0"/>
        <w:rPr>
          <w:color w:val="000000"/>
          <w:szCs w:val="24"/>
        </w:rPr>
      </w:pPr>
      <w:r w:rsidRPr="00A16A5C">
        <w:rPr>
          <w:color w:val="000000"/>
          <w:szCs w:val="24"/>
        </w:rPr>
        <w:t>(1</w:t>
      </w:r>
      <w:r w:rsidR="002654E3" w:rsidRPr="00A16A5C">
        <w:rPr>
          <w:color w:val="000000"/>
          <w:szCs w:val="24"/>
        </w:rPr>
        <w:t>5</w:t>
      </w:r>
      <w:r w:rsidRPr="00A16A5C">
        <w:rPr>
          <w:color w:val="000000"/>
          <w:szCs w:val="24"/>
        </w:rPr>
        <w:t>) Poskytovatel služby informační společnosti se dopustí přestupku tím, že nesplní povinnost uloženou rozhodnutím podle </w:t>
      </w:r>
      <w:r w:rsidRPr="00A16A5C">
        <w:rPr>
          <w:color w:val="000000"/>
          <w:szCs w:val="24"/>
          <w:bdr w:val="none" w:sz="0" w:space="0" w:color="auto" w:frame="1"/>
        </w:rPr>
        <w:t>§ 24i odst. 2.</w:t>
      </w:r>
    </w:p>
    <w:p w14:paraId="4BA8315A" w14:textId="2CAA5C85" w:rsidR="00043D38" w:rsidRPr="00A16A5C" w:rsidRDefault="00043D38" w:rsidP="004A4342">
      <w:pPr>
        <w:pStyle w:val="11"/>
        <w:ind w:left="0" w:firstLine="0"/>
        <w:rPr>
          <w:color w:val="000000"/>
          <w:szCs w:val="24"/>
        </w:rPr>
      </w:pPr>
      <w:r w:rsidRPr="00A16A5C">
        <w:rPr>
          <w:color w:val="000000"/>
          <w:szCs w:val="24"/>
        </w:rPr>
        <w:t>(</w:t>
      </w:r>
      <w:r w:rsidRPr="00A16A5C">
        <w:rPr>
          <w:szCs w:val="24"/>
        </w:rPr>
        <w:t>1</w:t>
      </w:r>
      <w:r w:rsidR="002654E3" w:rsidRPr="00A16A5C">
        <w:rPr>
          <w:szCs w:val="24"/>
        </w:rPr>
        <w:t>6</w:t>
      </w:r>
      <w:r w:rsidRPr="00A16A5C">
        <w:rPr>
          <w:color w:val="000000"/>
          <w:szCs w:val="24"/>
        </w:rPr>
        <w:t>) Prodávající se dopustí přestupku tím, že</w:t>
      </w:r>
    </w:p>
    <w:p w14:paraId="01E82B75" w14:textId="09E1139B" w:rsidR="00043D38" w:rsidRPr="00A16A5C" w:rsidRDefault="00043D38" w:rsidP="004A4342">
      <w:pPr>
        <w:pStyle w:val="13"/>
        <w:ind w:left="284" w:hanging="284"/>
        <w:rPr>
          <w:color w:val="000000"/>
          <w:szCs w:val="24"/>
        </w:rPr>
      </w:pPr>
      <w:r w:rsidRPr="00A16A5C">
        <w:rPr>
          <w:color w:val="000000"/>
          <w:szCs w:val="24"/>
        </w:rPr>
        <w:t xml:space="preserve">a) </w:t>
      </w:r>
      <w:r w:rsidRPr="00A16A5C">
        <w:rPr>
          <w:szCs w:val="24"/>
        </w:rPr>
        <w:t>nesdělí</w:t>
      </w:r>
      <w:r w:rsidRPr="00A16A5C">
        <w:rPr>
          <w:color w:val="000000"/>
          <w:szCs w:val="24"/>
        </w:rPr>
        <w:t> </w:t>
      </w:r>
      <w:r w:rsidRPr="00A16A5C">
        <w:rPr>
          <w:color w:val="000000"/>
          <w:szCs w:val="24"/>
          <w:bdr w:val="none" w:sz="0" w:space="0" w:color="auto" w:frame="1"/>
        </w:rPr>
        <w:t>spotřebiteli</w:t>
      </w:r>
      <w:r w:rsidRPr="00A16A5C">
        <w:rPr>
          <w:color w:val="000000"/>
          <w:szCs w:val="24"/>
        </w:rPr>
        <w:t> některý z údajů podle </w:t>
      </w:r>
      <w:r w:rsidRPr="00A16A5C">
        <w:rPr>
          <w:color w:val="000000"/>
          <w:szCs w:val="24"/>
          <w:bdr w:val="none" w:sz="0" w:space="0" w:color="auto" w:frame="1"/>
        </w:rPr>
        <w:t>§ 1811</w:t>
      </w:r>
      <w:r w:rsidRPr="00A16A5C">
        <w:rPr>
          <w:color w:val="000000"/>
          <w:szCs w:val="24"/>
        </w:rPr>
        <w:t> </w:t>
      </w:r>
      <w:r w:rsidRPr="00A16A5C">
        <w:rPr>
          <w:color w:val="000000"/>
          <w:szCs w:val="24"/>
          <w:bdr w:val="none" w:sz="0" w:space="0" w:color="auto" w:frame="1"/>
        </w:rPr>
        <w:t>občanského zákoníku</w:t>
      </w:r>
      <w:r w:rsidRPr="00A16A5C">
        <w:rPr>
          <w:color w:val="000000"/>
          <w:szCs w:val="24"/>
        </w:rPr>
        <w:t>,</w:t>
      </w:r>
    </w:p>
    <w:p w14:paraId="6F7F8F44" w14:textId="38879693" w:rsidR="00043D38" w:rsidRPr="00A16A5C" w:rsidRDefault="00043D38" w:rsidP="004A4342">
      <w:pPr>
        <w:pStyle w:val="13"/>
        <w:ind w:left="284" w:hanging="284"/>
        <w:rPr>
          <w:color w:val="000000"/>
          <w:szCs w:val="24"/>
        </w:rPr>
      </w:pPr>
      <w:r w:rsidRPr="00A16A5C">
        <w:rPr>
          <w:szCs w:val="24"/>
        </w:rPr>
        <w:t>b)</w:t>
      </w:r>
      <w:r w:rsidRPr="00A16A5C">
        <w:rPr>
          <w:color w:val="000000"/>
          <w:szCs w:val="24"/>
        </w:rPr>
        <w:t xml:space="preserve"> v </w:t>
      </w:r>
      <w:r w:rsidRPr="00A16A5C">
        <w:rPr>
          <w:szCs w:val="24"/>
        </w:rPr>
        <w:t>rozporu</w:t>
      </w:r>
      <w:r w:rsidRPr="00A16A5C">
        <w:rPr>
          <w:color w:val="000000"/>
          <w:szCs w:val="24"/>
        </w:rPr>
        <w:t xml:space="preserve"> s </w:t>
      </w:r>
      <w:r w:rsidRPr="00A16A5C">
        <w:rPr>
          <w:color w:val="000000"/>
          <w:szCs w:val="24"/>
          <w:bdr w:val="none" w:sz="0" w:space="0" w:color="auto" w:frame="1"/>
        </w:rPr>
        <w:t>§ 1817</w:t>
      </w:r>
      <w:r w:rsidRPr="00A16A5C">
        <w:rPr>
          <w:color w:val="000000"/>
          <w:szCs w:val="24"/>
        </w:rPr>
        <w:t> </w:t>
      </w:r>
      <w:r w:rsidRPr="00A16A5C">
        <w:rPr>
          <w:color w:val="000000"/>
          <w:szCs w:val="24"/>
          <w:bdr w:val="none" w:sz="0" w:space="0" w:color="auto" w:frame="1"/>
        </w:rPr>
        <w:t>občanského zákoníku</w:t>
      </w:r>
      <w:r w:rsidRPr="00A16A5C">
        <w:rPr>
          <w:color w:val="000000"/>
          <w:szCs w:val="24"/>
        </w:rPr>
        <w:t> požaduje po </w:t>
      </w:r>
      <w:r w:rsidRPr="00A16A5C">
        <w:rPr>
          <w:color w:val="000000"/>
          <w:szCs w:val="24"/>
          <w:bdr w:val="none" w:sz="0" w:space="0" w:color="auto" w:frame="1"/>
        </w:rPr>
        <w:t>spotřebiteli</w:t>
      </w:r>
      <w:r w:rsidRPr="00A16A5C">
        <w:rPr>
          <w:color w:val="000000"/>
          <w:szCs w:val="24"/>
        </w:rPr>
        <w:t> další platbu, než kterou je </w:t>
      </w:r>
      <w:r w:rsidRPr="00A16A5C">
        <w:rPr>
          <w:color w:val="000000"/>
          <w:szCs w:val="24"/>
          <w:bdr w:val="none" w:sz="0" w:space="0" w:color="auto" w:frame="1"/>
        </w:rPr>
        <w:t>spotřebitel</w:t>
      </w:r>
      <w:r w:rsidRPr="00A16A5C">
        <w:rPr>
          <w:color w:val="000000"/>
          <w:szCs w:val="24"/>
        </w:rPr>
        <w:t> povinen uhradit na základě hlavního smluvního závazku,</w:t>
      </w:r>
    </w:p>
    <w:p w14:paraId="4C56AE60" w14:textId="44A85DAB" w:rsidR="00043D38" w:rsidRPr="00A16A5C" w:rsidRDefault="00043D38" w:rsidP="004A4342">
      <w:pPr>
        <w:pStyle w:val="13"/>
        <w:ind w:left="284" w:hanging="284"/>
        <w:rPr>
          <w:color w:val="000000"/>
          <w:szCs w:val="24"/>
        </w:rPr>
      </w:pPr>
      <w:r w:rsidRPr="00A16A5C">
        <w:rPr>
          <w:szCs w:val="24"/>
        </w:rPr>
        <w:t>c)</w:t>
      </w:r>
      <w:r w:rsidRPr="00A16A5C">
        <w:rPr>
          <w:color w:val="000000"/>
          <w:szCs w:val="24"/>
        </w:rPr>
        <w:t xml:space="preserve"> v </w:t>
      </w:r>
      <w:r w:rsidRPr="00A16A5C">
        <w:rPr>
          <w:szCs w:val="24"/>
        </w:rPr>
        <w:t>rozporu</w:t>
      </w:r>
      <w:r w:rsidRPr="00A16A5C">
        <w:rPr>
          <w:color w:val="000000"/>
          <w:szCs w:val="24"/>
        </w:rPr>
        <w:t xml:space="preserve"> s </w:t>
      </w:r>
      <w:r w:rsidRPr="00A16A5C">
        <w:rPr>
          <w:color w:val="000000"/>
          <w:szCs w:val="24"/>
          <w:bdr w:val="none" w:sz="0" w:space="0" w:color="auto" w:frame="1"/>
        </w:rPr>
        <w:t>§ 1817</w:t>
      </w:r>
      <w:r w:rsidRPr="00A16A5C">
        <w:rPr>
          <w:color w:val="000000"/>
          <w:szCs w:val="24"/>
        </w:rPr>
        <w:t> </w:t>
      </w:r>
      <w:r w:rsidRPr="00A16A5C">
        <w:rPr>
          <w:color w:val="000000"/>
          <w:szCs w:val="24"/>
          <w:bdr w:val="none" w:sz="0" w:space="0" w:color="auto" w:frame="1"/>
        </w:rPr>
        <w:t>občanského zákoníku</w:t>
      </w:r>
      <w:r w:rsidRPr="00A16A5C">
        <w:rPr>
          <w:color w:val="000000"/>
          <w:szCs w:val="24"/>
        </w:rPr>
        <w:t> odvozuje výslovný souhlas </w:t>
      </w:r>
      <w:r w:rsidRPr="00A16A5C">
        <w:rPr>
          <w:color w:val="000000"/>
          <w:szCs w:val="24"/>
          <w:bdr w:val="none" w:sz="0" w:space="0" w:color="auto" w:frame="1"/>
        </w:rPr>
        <w:t>spotřebitele</w:t>
      </w:r>
      <w:r w:rsidRPr="00A16A5C">
        <w:rPr>
          <w:color w:val="000000"/>
          <w:szCs w:val="24"/>
        </w:rPr>
        <w:t> s další platbou z předem nastavených možností, které musí </w:t>
      </w:r>
      <w:r w:rsidRPr="00A16A5C">
        <w:rPr>
          <w:color w:val="000000"/>
          <w:szCs w:val="24"/>
          <w:bdr w:val="none" w:sz="0" w:space="0" w:color="auto" w:frame="1"/>
        </w:rPr>
        <w:t>spotřebitel</w:t>
      </w:r>
      <w:r w:rsidRPr="00A16A5C">
        <w:rPr>
          <w:color w:val="000000"/>
          <w:szCs w:val="24"/>
        </w:rPr>
        <w:t> zamítnout, aby se této další platbě vyhnul,</w:t>
      </w:r>
    </w:p>
    <w:p w14:paraId="4073BCE7" w14:textId="0A1E41EA" w:rsidR="00043D38" w:rsidRPr="00A16A5C" w:rsidRDefault="00043D38" w:rsidP="004A4342">
      <w:pPr>
        <w:pStyle w:val="13"/>
        <w:ind w:left="284" w:hanging="284"/>
        <w:rPr>
          <w:szCs w:val="24"/>
        </w:rPr>
      </w:pPr>
      <w:r w:rsidRPr="00A16A5C">
        <w:rPr>
          <w:szCs w:val="24"/>
        </w:rPr>
        <w:t>d)</w:t>
      </w:r>
      <w:r w:rsidRPr="00A16A5C">
        <w:rPr>
          <w:color w:val="000000"/>
          <w:szCs w:val="24"/>
        </w:rPr>
        <w:t xml:space="preserve"> ne</w:t>
      </w:r>
      <w:r w:rsidRPr="00A16A5C">
        <w:rPr>
          <w:szCs w:val="24"/>
        </w:rPr>
        <w:t>sdělí spotřebiteli některý z údajů podle § 1820 odst. 1 občanského zákoníku,</w:t>
      </w:r>
    </w:p>
    <w:p w14:paraId="55AEB2D0" w14:textId="45D36AD9" w:rsidR="00043D38" w:rsidRPr="00A16A5C" w:rsidRDefault="00043D38" w:rsidP="004A4342">
      <w:pPr>
        <w:pStyle w:val="13"/>
        <w:ind w:left="284" w:hanging="284"/>
        <w:rPr>
          <w:szCs w:val="24"/>
        </w:rPr>
      </w:pPr>
      <w:r w:rsidRPr="00A16A5C">
        <w:rPr>
          <w:szCs w:val="24"/>
        </w:rPr>
        <w:t>e) při sjednávání smlouvy prostřednictvím komunikace na dálku nesdělí nebo nezpřístupní</w:t>
      </w:r>
      <w:r w:rsidR="00E76504" w:rsidRPr="00A16A5C">
        <w:rPr>
          <w:szCs w:val="24"/>
        </w:rPr>
        <w:t xml:space="preserve"> </w:t>
      </w:r>
      <w:r w:rsidRPr="00A16A5C">
        <w:rPr>
          <w:szCs w:val="24"/>
        </w:rPr>
        <w:t>spotřebiteli</w:t>
      </w:r>
      <w:r w:rsidR="00E76504" w:rsidRPr="00A16A5C">
        <w:rPr>
          <w:szCs w:val="24"/>
        </w:rPr>
        <w:t xml:space="preserve"> </w:t>
      </w:r>
      <w:r w:rsidRPr="00A16A5C">
        <w:rPr>
          <w:szCs w:val="24"/>
        </w:rPr>
        <w:t>některý z údajů podle § 1824 občanského zákoníku,</w:t>
      </w:r>
    </w:p>
    <w:p w14:paraId="14234949" w14:textId="5AB6F38D" w:rsidR="00043D38" w:rsidRPr="00A16A5C" w:rsidRDefault="00043D38" w:rsidP="004A4342">
      <w:pPr>
        <w:pStyle w:val="13"/>
        <w:ind w:left="284" w:hanging="284"/>
        <w:rPr>
          <w:szCs w:val="24"/>
        </w:rPr>
      </w:pPr>
      <w:r w:rsidRPr="00A16A5C">
        <w:rPr>
          <w:szCs w:val="24"/>
        </w:rPr>
        <w:t>f) nevydá spotřebiteli potvrzení o uzavřené smlouvě podle § 1824a občanského zákoníku,</w:t>
      </w:r>
    </w:p>
    <w:p w14:paraId="4B0FD3BA" w14:textId="37AA5791" w:rsidR="00043D38" w:rsidRPr="00A16A5C" w:rsidRDefault="00043D38" w:rsidP="004A4342">
      <w:pPr>
        <w:pStyle w:val="13"/>
        <w:ind w:left="284" w:hanging="284"/>
        <w:rPr>
          <w:szCs w:val="24"/>
        </w:rPr>
      </w:pPr>
      <w:r w:rsidRPr="00A16A5C">
        <w:rPr>
          <w:szCs w:val="24"/>
        </w:rPr>
        <w:t>g) v rozporu s § 1825 odst. 1 občanského zákoníku nesdělí spotřebiteli na začátku telefonního hovoru svou totožnost, případně totožnost jiné osoby, v jejímž zastoupení jedná, a obchodní účel hovoru,</w:t>
      </w:r>
    </w:p>
    <w:p w14:paraId="10FE7D65" w14:textId="1CEE2C5F" w:rsidR="00043D38" w:rsidRPr="00A16A5C" w:rsidRDefault="00043D38" w:rsidP="004A4342">
      <w:pPr>
        <w:pStyle w:val="13"/>
        <w:ind w:left="284" w:hanging="284"/>
        <w:rPr>
          <w:color w:val="000000"/>
          <w:szCs w:val="24"/>
        </w:rPr>
      </w:pPr>
      <w:r w:rsidRPr="00A16A5C">
        <w:rPr>
          <w:szCs w:val="24"/>
        </w:rPr>
        <w:t>h) při uzavírání smlouvy elektronickými prostředky neuvede některý z údajů podle §</w:t>
      </w:r>
      <w:r w:rsidR="00D8360D" w:rsidRPr="00A16A5C">
        <w:rPr>
          <w:szCs w:val="24"/>
        </w:rPr>
        <w:t> </w:t>
      </w:r>
      <w:r w:rsidRPr="00A16A5C">
        <w:rPr>
          <w:szCs w:val="24"/>
        </w:rPr>
        <w:t>1826 odst</w:t>
      </w:r>
      <w:r w:rsidRPr="00A16A5C">
        <w:rPr>
          <w:color w:val="000000"/>
          <w:szCs w:val="24"/>
          <w:bdr w:val="none" w:sz="0" w:space="0" w:color="auto" w:frame="1"/>
        </w:rPr>
        <w:t>. 1</w:t>
      </w:r>
      <w:r w:rsidRPr="00A16A5C">
        <w:rPr>
          <w:color w:val="000000"/>
          <w:szCs w:val="24"/>
        </w:rPr>
        <w:t> </w:t>
      </w:r>
      <w:r w:rsidRPr="00A16A5C">
        <w:rPr>
          <w:color w:val="000000"/>
          <w:szCs w:val="24"/>
          <w:bdr w:val="none" w:sz="0" w:space="0" w:color="auto" w:frame="1"/>
        </w:rPr>
        <w:t>občanského zákoníku</w:t>
      </w:r>
      <w:r w:rsidRPr="00A16A5C">
        <w:rPr>
          <w:color w:val="000000"/>
          <w:szCs w:val="24"/>
        </w:rPr>
        <w:t>,</w:t>
      </w:r>
    </w:p>
    <w:p w14:paraId="1509EF68" w14:textId="7828F20E" w:rsidR="00043D38" w:rsidRPr="00A16A5C" w:rsidRDefault="00043D38" w:rsidP="004A4342">
      <w:pPr>
        <w:pStyle w:val="13"/>
        <w:ind w:left="284" w:hanging="284"/>
        <w:rPr>
          <w:szCs w:val="24"/>
        </w:rPr>
      </w:pPr>
      <w:r w:rsidRPr="00A16A5C">
        <w:rPr>
          <w:szCs w:val="24"/>
        </w:rPr>
        <w:t>i)</w:t>
      </w:r>
      <w:r w:rsidRPr="00A16A5C">
        <w:rPr>
          <w:b/>
          <w:bCs/>
          <w:color w:val="000000"/>
          <w:szCs w:val="24"/>
        </w:rPr>
        <w:t xml:space="preserve"> </w:t>
      </w:r>
      <w:r w:rsidRPr="00A16A5C">
        <w:rPr>
          <w:color w:val="000000"/>
          <w:szCs w:val="24"/>
        </w:rPr>
        <w:t>v rozpo</w:t>
      </w:r>
      <w:r w:rsidRPr="00A16A5C">
        <w:rPr>
          <w:szCs w:val="24"/>
        </w:rPr>
        <w:t>ru s § 1826 odst. 2 občanského zákoníku neumožní spotřebiteli před podáním objednávky zkontrolovat a měnit vstupní údaje, které do objednávky vložil,</w:t>
      </w:r>
    </w:p>
    <w:p w14:paraId="58E89F98" w14:textId="77777777" w:rsidR="00BF055B" w:rsidRPr="00A16A5C" w:rsidRDefault="00043D38" w:rsidP="00BF055B">
      <w:pPr>
        <w:widowControl w:val="0"/>
        <w:pBdr>
          <w:top w:val="single" w:sz="4" w:space="1" w:color="auto"/>
          <w:left w:val="single" w:sz="4" w:space="4" w:color="auto"/>
          <w:bottom w:val="single" w:sz="4" w:space="1" w:color="auto"/>
          <w:right w:val="single" w:sz="4" w:space="4" w:color="auto"/>
        </w:pBdr>
        <w:autoSpaceDE w:val="0"/>
        <w:autoSpaceDN w:val="0"/>
        <w:adjustRightInd w:val="0"/>
        <w:jc w:val="both"/>
        <w:rPr>
          <w:i/>
          <w:iCs/>
          <w:color w:val="FF0000"/>
        </w:rPr>
      </w:pPr>
      <w:r w:rsidRPr="00A16A5C">
        <w:t>j)</w:t>
      </w:r>
      <w:r w:rsidR="00CD3BC0" w:rsidRPr="00A16A5C">
        <w:t xml:space="preserve"> </w:t>
      </w:r>
      <w:r w:rsidRPr="00A16A5C">
        <w:t>v rozporu s § 1826a odst. 1 občanského zákoníku</w:t>
      </w:r>
      <w:r w:rsidR="00E76504" w:rsidRPr="00A16A5C">
        <w:t xml:space="preserve"> </w:t>
      </w:r>
      <w:r w:rsidRPr="00A16A5C">
        <w:t>neupozorní</w:t>
      </w:r>
      <w:r w:rsidR="00E76504" w:rsidRPr="00A16A5C">
        <w:t xml:space="preserve"> </w:t>
      </w:r>
      <w:r w:rsidRPr="00A16A5C">
        <w:t>spotřebitele bezprostředně před tím, než</w:t>
      </w:r>
      <w:r w:rsidR="00E76504" w:rsidRPr="00A16A5C">
        <w:t xml:space="preserve"> </w:t>
      </w:r>
      <w:r w:rsidRPr="00A16A5C">
        <w:t>spotřebitel</w:t>
      </w:r>
      <w:r w:rsidR="00E76504" w:rsidRPr="00A16A5C">
        <w:t xml:space="preserve"> </w:t>
      </w:r>
      <w:r w:rsidRPr="00A16A5C">
        <w:t>učiní objednávku, jasným a</w:t>
      </w:r>
      <w:r w:rsidR="000E0752" w:rsidRPr="00A16A5C">
        <w:t> </w:t>
      </w:r>
      <w:r w:rsidRPr="00A16A5C">
        <w:t>výrazným způsobem na některý z</w:t>
      </w:r>
      <w:r w:rsidR="00E76504" w:rsidRPr="00A16A5C">
        <w:t> </w:t>
      </w:r>
      <w:r w:rsidRPr="00A16A5C">
        <w:t xml:space="preserve">údajů </w:t>
      </w:r>
      <w:r w:rsidR="00262848" w:rsidRPr="00A16A5C">
        <w:rPr>
          <w:b/>
          <w:bCs/>
        </w:rPr>
        <w:t xml:space="preserve">uvedených </w:t>
      </w:r>
      <w:r w:rsidRPr="00A16A5C">
        <w:t xml:space="preserve">v § 1820 odst. 1 písm. a), e), </w:t>
      </w:r>
      <w:r w:rsidR="006D0C71" w:rsidRPr="00A16A5C">
        <w:rPr>
          <w:b/>
          <w:bCs/>
        </w:rPr>
        <w:t xml:space="preserve">m) bodu 2, písm. </w:t>
      </w:r>
      <w:r w:rsidR="00CD3BC0" w:rsidRPr="00A16A5C">
        <w:t xml:space="preserve">o) </w:t>
      </w:r>
      <w:r w:rsidR="00AF6C97" w:rsidRPr="00A16A5C">
        <w:t xml:space="preserve">a p) </w:t>
      </w:r>
      <w:r w:rsidRPr="00A16A5C">
        <w:t>občanského zákoníku,</w:t>
      </w:r>
      <w:r w:rsidR="00BF055B" w:rsidRPr="00A16A5C">
        <w:rPr>
          <w:i/>
          <w:iCs/>
          <w:color w:val="FF0000"/>
        </w:rPr>
        <w:t xml:space="preserve"> </w:t>
      </w:r>
    </w:p>
    <w:p w14:paraId="524D8354" w14:textId="5AF7363D" w:rsidR="00043D38" w:rsidRPr="00A16A5C" w:rsidRDefault="00BF055B" w:rsidP="00BF055B">
      <w:pPr>
        <w:widowControl w:val="0"/>
        <w:pBdr>
          <w:top w:val="single" w:sz="4" w:space="1" w:color="auto"/>
          <w:left w:val="single" w:sz="4" w:space="4" w:color="auto"/>
          <w:bottom w:val="single" w:sz="4" w:space="1" w:color="auto"/>
          <w:right w:val="single" w:sz="4" w:space="4" w:color="auto"/>
        </w:pBdr>
        <w:autoSpaceDE w:val="0"/>
        <w:autoSpaceDN w:val="0"/>
        <w:adjustRightInd w:val="0"/>
        <w:jc w:val="both"/>
      </w:pPr>
      <w:r w:rsidRPr="00A16A5C">
        <w:rPr>
          <w:i/>
          <w:iCs/>
          <w:color w:val="FF0000"/>
        </w:rPr>
        <w:t>účinnost 27. září 2026</w:t>
      </w:r>
    </w:p>
    <w:p w14:paraId="51C14641" w14:textId="2423C704" w:rsidR="00043D38" w:rsidRPr="00A16A5C" w:rsidRDefault="00043D38" w:rsidP="004A4342">
      <w:pPr>
        <w:pStyle w:val="13"/>
        <w:ind w:left="284" w:hanging="284"/>
        <w:rPr>
          <w:szCs w:val="24"/>
        </w:rPr>
      </w:pPr>
      <w:r w:rsidRPr="00A16A5C">
        <w:rPr>
          <w:szCs w:val="24"/>
        </w:rPr>
        <w:t>k) v rozporu s § 1826a odst. 2 občanského zákoníku nezajistí, aby tlačítko nebo jiný ovládací prvek užitý k učinění objednávky byly označeny snadno čitelným nápisem „objednávka zavazující k platbě“ nebo jinou odpovídající jednoznačnou formulací,</w:t>
      </w:r>
    </w:p>
    <w:p w14:paraId="672B4753" w14:textId="0B96AAF7" w:rsidR="00043D38" w:rsidRPr="00A16A5C" w:rsidRDefault="00043D38" w:rsidP="004A4342">
      <w:pPr>
        <w:pStyle w:val="13"/>
        <w:ind w:left="284" w:hanging="284"/>
        <w:rPr>
          <w:color w:val="000000"/>
          <w:szCs w:val="24"/>
        </w:rPr>
      </w:pPr>
      <w:r w:rsidRPr="00A16A5C">
        <w:rPr>
          <w:szCs w:val="24"/>
        </w:rPr>
        <w:t>l)</w:t>
      </w:r>
      <w:r w:rsidRPr="00A16A5C">
        <w:rPr>
          <w:b/>
          <w:bCs/>
          <w:szCs w:val="24"/>
        </w:rPr>
        <w:t xml:space="preserve"> </w:t>
      </w:r>
      <w:r w:rsidRPr="00A16A5C">
        <w:rPr>
          <w:szCs w:val="24"/>
        </w:rPr>
        <w:t>v rozporu s § 1827 odst. 1 občanského zákoníku nepotvrdí přijetí objednávky podané prostřednic</w:t>
      </w:r>
      <w:r w:rsidRPr="00A16A5C">
        <w:rPr>
          <w:color w:val="000000"/>
          <w:szCs w:val="24"/>
        </w:rPr>
        <w:t>tvím některého prostředku komunikace na dálku,</w:t>
      </w:r>
    </w:p>
    <w:p w14:paraId="236A1141" w14:textId="2E297649" w:rsidR="00043D38" w:rsidRPr="00A16A5C" w:rsidRDefault="00043D38" w:rsidP="004A4342">
      <w:pPr>
        <w:pStyle w:val="13"/>
        <w:ind w:left="284" w:hanging="284"/>
        <w:rPr>
          <w:szCs w:val="24"/>
        </w:rPr>
      </w:pPr>
      <w:r w:rsidRPr="00A16A5C">
        <w:rPr>
          <w:szCs w:val="24"/>
        </w:rPr>
        <w:t>m)</w:t>
      </w:r>
      <w:r w:rsidRPr="00A16A5C">
        <w:rPr>
          <w:color w:val="000000"/>
          <w:szCs w:val="24"/>
        </w:rPr>
        <w:t xml:space="preserve"> v rozpor</w:t>
      </w:r>
      <w:r w:rsidRPr="00A16A5C">
        <w:rPr>
          <w:szCs w:val="24"/>
        </w:rPr>
        <w:t>u s § 1827 odst. 2 občanského zákoníku neposkytne spotřebiteli v textové podobě znění všeobecných obchodních podmínek,</w:t>
      </w:r>
    </w:p>
    <w:p w14:paraId="176C4C02" w14:textId="07AB9CF9" w:rsidR="00043D38" w:rsidRPr="00A16A5C" w:rsidRDefault="00043D38" w:rsidP="004A4342">
      <w:pPr>
        <w:pStyle w:val="13"/>
        <w:ind w:left="284" w:hanging="284"/>
        <w:rPr>
          <w:szCs w:val="24"/>
        </w:rPr>
      </w:pPr>
      <w:r w:rsidRPr="00A16A5C">
        <w:rPr>
          <w:szCs w:val="24"/>
        </w:rPr>
        <w:t>n) při sjednávání smlouvy mimo prostor obvyklý pro podnikatelovo podnikání za současné fyzické přítomnosti podnikatele a spotřebitele</w:t>
      </w:r>
      <w:r w:rsidR="000E0752" w:rsidRPr="00A16A5C">
        <w:rPr>
          <w:szCs w:val="24"/>
        </w:rPr>
        <w:t xml:space="preserve"> </w:t>
      </w:r>
      <w:r w:rsidRPr="00A16A5C">
        <w:rPr>
          <w:szCs w:val="24"/>
        </w:rPr>
        <w:t>neposkytne</w:t>
      </w:r>
      <w:r w:rsidR="000E0752" w:rsidRPr="00A16A5C">
        <w:rPr>
          <w:szCs w:val="24"/>
        </w:rPr>
        <w:t xml:space="preserve"> </w:t>
      </w:r>
      <w:r w:rsidRPr="00A16A5C">
        <w:rPr>
          <w:szCs w:val="24"/>
        </w:rPr>
        <w:t>spotřebiteli</w:t>
      </w:r>
      <w:r w:rsidR="000E0752" w:rsidRPr="00A16A5C">
        <w:rPr>
          <w:szCs w:val="24"/>
        </w:rPr>
        <w:t xml:space="preserve"> </w:t>
      </w:r>
      <w:r w:rsidRPr="00A16A5C">
        <w:rPr>
          <w:szCs w:val="24"/>
        </w:rPr>
        <w:t>některý z údajů podle</w:t>
      </w:r>
      <w:r w:rsidR="000E0752" w:rsidRPr="00A16A5C">
        <w:rPr>
          <w:szCs w:val="24"/>
        </w:rPr>
        <w:t xml:space="preserve"> </w:t>
      </w:r>
      <w:r w:rsidRPr="00A16A5C">
        <w:rPr>
          <w:szCs w:val="24"/>
        </w:rPr>
        <w:t>§ 1828 odst. 1 občanského zákoníku,</w:t>
      </w:r>
    </w:p>
    <w:p w14:paraId="6D04B99D" w14:textId="17649515" w:rsidR="00043D38" w:rsidRPr="00A16A5C" w:rsidRDefault="00043D38" w:rsidP="004A4342">
      <w:pPr>
        <w:pStyle w:val="13"/>
        <w:ind w:left="284" w:hanging="284"/>
        <w:rPr>
          <w:szCs w:val="24"/>
        </w:rPr>
      </w:pPr>
      <w:r w:rsidRPr="00A16A5C">
        <w:rPr>
          <w:szCs w:val="24"/>
        </w:rPr>
        <w:t>o) v rozporu s § 1828 odst. 3</w:t>
      </w:r>
      <w:r w:rsidR="000E0752" w:rsidRPr="00A16A5C">
        <w:rPr>
          <w:szCs w:val="24"/>
        </w:rPr>
        <w:t xml:space="preserve"> </w:t>
      </w:r>
      <w:r w:rsidRPr="00A16A5C">
        <w:rPr>
          <w:szCs w:val="24"/>
        </w:rPr>
        <w:t>občanského zákoníku neposkytne spotřebiteli vyhotovení podepsané smlouvy nebo potvrzení o uzavření smlouvy,</w:t>
      </w:r>
    </w:p>
    <w:p w14:paraId="08B80858" w14:textId="19AE1435" w:rsidR="00902051" w:rsidRPr="00A16A5C" w:rsidRDefault="00902051" w:rsidP="004A4342">
      <w:pPr>
        <w:pStyle w:val="13"/>
        <w:ind w:left="284" w:hanging="284"/>
        <w:rPr>
          <w:szCs w:val="24"/>
        </w:rPr>
      </w:pPr>
      <w:r w:rsidRPr="00A16A5C">
        <w:rPr>
          <w:szCs w:val="24"/>
        </w:rPr>
        <w:t>p) v rozporu s § 1830 odst. 2 občanského zákoníku nepotvrdí spotřebiteli přijetí odstoupení od smlouvy podaného prostřednictvím vzorového formuláře pro odstoupení od smlouvy na internetových stránkách,</w:t>
      </w:r>
    </w:p>
    <w:p w14:paraId="7130A34F" w14:textId="60F62477" w:rsidR="0012010E" w:rsidRPr="00A16A5C" w:rsidRDefault="0012010E" w:rsidP="0012010E">
      <w:pPr>
        <w:pStyle w:val="13"/>
        <w:ind w:left="284" w:hanging="284"/>
        <w:rPr>
          <w:szCs w:val="24"/>
        </w:rPr>
      </w:pPr>
      <w:r w:rsidRPr="00A16A5C">
        <w:rPr>
          <w:szCs w:val="24"/>
        </w:rPr>
        <w:lastRenderedPageBreak/>
        <w:t>q) v rozporu s § 1830a odst. 1 občanského zákoníku neumožní spotřebiteli odstoupit od smlouvy také prohlášením učiněným v on-line rozhraní použitím tlačítka nebo obdobného ovládacího prvku pro odstoupení od smlouvy,</w:t>
      </w:r>
    </w:p>
    <w:p w14:paraId="795ECFA2" w14:textId="678A3EC5" w:rsidR="0012010E" w:rsidRPr="00A16A5C" w:rsidRDefault="0012010E" w:rsidP="0012010E">
      <w:pPr>
        <w:pStyle w:val="13"/>
        <w:pBdr>
          <w:top w:val="single" w:sz="4" w:space="1" w:color="auto"/>
          <w:left w:val="single" w:sz="4" w:space="1" w:color="auto"/>
          <w:bottom w:val="single" w:sz="4" w:space="1" w:color="auto"/>
          <w:right w:val="single" w:sz="4" w:space="1" w:color="auto"/>
        </w:pBdr>
        <w:ind w:left="284" w:hanging="284"/>
        <w:rPr>
          <w:b/>
          <w:bCs/>
          <w:szCs w:val="24"/>
        </w:rPr>
      </w:pPr>
      <w:r w:rsidRPr="00A16A5C">
        <w:rPr>
          <w:szCs w:val="24"/>
        </w:rPr>
        <w:t>r)</w:t>
      </w:r>
      <w:r w:rsidRPr="00A16A5C">
        <w:rPr>
          <w:szCs w:val="24"/>
        </w:rPr>
        <w:tab/>
        <w:t xml:space="preserve">v rozporu s § 1830a odst. 5 občanského zákoníku nepotvrdí spotřebiteli přijetí prohlášení o odstoupení od smlouvy, </w:t>
      </w:r>
      <w:r w:rsidRPr="00A16A5C">
        <w:rPr>
          <w:b/>
          <w:bCs/>
          <w:szCs w:val="24"/>
        </w:rPr>
        <w:t>nebo</w:t>
      </w:r>
    </w:p>
    <w:p w14:paraId="7FA6A237" w14:textId="0F127CA2" w:rsidR="00043D38" w:rsidRPr="00A16A5C" w:rsidRDefault="00BF055B" w:rsidP="0012010E">
      <w:pPr>
        <w:pStyle w:val="13"/>
        <w:pBdr>
          <w:top w:val="single" w:sz="4" w:space="1" w:color="auto"/>
          <w:left w:val="single" w:sz="4" w:space="1" w:color="auto"/>
          <w:bottom w:val="single" w:sz="4" w:space="1" w:color="auto"/>
          <w:right w:val="single" w:sz="4" w:space="1" w:color="auto"/>
        </w:pBdr>
        <w:ind w:left="284" w:hanging="284"/>
        <w:rPr>
          <w:b/>
          <w:bCs/>
          <w:szCs w:val="24"/>
        </w:rPr>
      </w:pPr>
      <w:r w:rsidRPr="00A16A5C">
        <w:rPr>
          <w:i/>
          <w:iCs/>
          <w:color w:val="FF0000"/>
        </w:rPr>
        <w:t>účinnost 27. září 2026</w:t>
      </w:r>
    </w:p>
    <w:p w14:paraId="3837A055" w14:textId="588248FE" w:rsidR="00043D38" w:rsidRPr="00A16A5C" w:rsidRDefault="00902051" w:rsidP="004A4342">
      <w:pPr>
        <w:pStyle w:val="13"/>
        <w:ind w:left="284" w:hanging="284"/>
        <w:rPr>
          <w:color w:val="000000"/>
          <w:szCs w:val="24"/>
        </w:rPr>
      </w:pPr>
      <w:r w:rsidRPr="00A16A5C">
        <w:rPr>
          <w:szCs w:val="24"/>
        </w:rPr>
        <w:t>s</w:t>
      </w:r>
      <w:r w:rsidR="00043D38" w:rsidRPr="00A16A5C">
        <w:rPr>
          <w:szCs w:val="24"/>
        </w:rPr>
        <w:t>) neodevz</w:t>
      </w:r>
      <w:r w:rsidR="00043D38" w:rsidRPr="00A16A5C">
        <w:rPr>
          <w:color w:val="000000"/>
          <w:szCs w:val="24"/>
        </w:rPr>
        <w:t>dá věc</w:t>
      </w:r>
      <w:r w:rsidR="00E76504" w:rsidRPr="00A16A5C">
        <w:rPr>
          <w:color w:val="000000"/>
          <w:szCs w:val="24"/>
        </w:rPr>
        <w:t xml:space="preserve"> </w:t>
      </w:r>
      <w:r w:rsidR="00043D38" w:rsidRPr="00A16A5C">
        <w:rPr>
          <w:color w:val="000000"/>
          <w:szCs w:val="24"/>
          <w:bdr w:val="none" w:sz="0" w:space="0" w:color="auto" w:frame="1"/>
        </w:rPr>
        <w:t>spotřebiteli</w:t>
      </w:r>
      <w:r w:rsidR="00E76504" w:rsidRPr="00A16A5C">
        <w:rPr>
          <w:color w:val="000000"/>
          <w:szCs w:val="24"/>
        </w:rPr>
        <w:t xml:space="preserve"> </w:t>
      </w:r>
      <w:r w:rsidR="00043D38" w:rsidRPr="00A16A5C">
        <w:rPr>
          <w:color w:val="000000"/>
          <w:szCs w:val="24"/>
        </w:rPr>
        <w:t>v ujednaném čase, nebo ve lhůtě podle </w:t>
      </w:r>
      <w:r w:rsidR="00043D38" w:rsidRPr="00A16A5C">
        <w:rPr>
          <w:color w:val="000000"/>
          <w:szCs w:val="24"/>
          <w:bdr w:val="none" w:sz="0" w:space="0" w:color="auto" w:frame="1"/>
        </w:rPr>
        <w:t>§</w:t>
      </w:r>
      <w:r w:rsidR="00E76504" w:rsidRPr="00A16A5C">
        <w:rPr>
          <w:color w:val="000000"/>
          <w:szCs w:val="24"/>
          <w:bdr w:val="none" w:sz="0" w:space="0" w:color="auto" w:frame="1"/>
        </w:rPr>
        <w:t> </w:t>
      </w:r>
      <w:r w:rsidR="00043D38" w:rsidRPr="00A16A5C">
        <w:rPr>
          <w:color w:val="000000"/>
          <w:szCs w:val="24"/>
          <w:bdr w:val="none" w:sz="0" w:space="0" w:color="auto" w:frame="1"/>
        </w:rPr>
        <w:t>2159</w:t>
      </w:r>
      <w:r w:rsidR="00E76504" w:rsidRPr="00A16A5C">
        <w:rPr>
          <w:color w:val="000000"/>
          <w:szCs w:val="24"/>
          <w:bdr w:val="none" w:sz="0" w:space="0" w:color="auto" w:frame="1"/>
        </w:rPr>
        <w:t> </w:t>
      </w:r>
      <w:r w:rsidR="00043D38" w:rsidRPr="00A16A5C">
        <w:rPr>
          <w:color w:val="000000"/>
          <w:szCs w:val="24"/>
          <w:bdr w:val="none" w:sz="0" w:space="0" w:color="auto" w:frame="1"/>
        </w:rPr>
        <w:t>odst.</w:t>
      </w:r>
      <w:r w:rsidR="00E76504" w:rsidRPr="00A16A5C">
        <w:rPr>
          <w:color w:val="000000"/>
          <w:szCs w:val="24"/>
          <w:bdr w:val="none" w:sz="0" w:space="0" w:color="auto" w:frame="1"/>
        </w:rPr>
        <w:t> </w:t>
      </w:r>
      <w:r w:rsidR="00043D38" w:rsidRPr="00A16A5C">
        <w:rPr>
          <w:color w:val="000000"/>
          <w:szCs w:val="24"/>
          <w:bdr w:val="none" w:sz="0" w:space="0" w:color="auto" w:frame="1"/>
        </w:rPr>
        <w:t>1</w:t>
      </w:r>
      <w:r w:rsidR="00E76504" w:rsidRPr="00A16A5C">
        <w:rPr>
          <w:color w:val="000000"/>
          <w:szCs w:val="24"/>
        </w:rPr>
        <w:t xml:space="preserve"> </w:t>
      </w:r>
      <w:r w:rsidR="00043D38" w:rsidRPr="00A16A5C">
        <w:rPr>
          <w:color w:val="000000"/>
          <w:szCs w:val="24"/>
          <w:bdr w:val="none" w:sz="0" w:space="0" w:color="auto" w:frame="1"/>
        </w:rPr>
        <w:t>občanského zákoníku</w:t>
      </w:r>
      <w:r w:rsidR="001603A1" w:rsidRPr="00A16A5C">
        <w:rPr>
          <w:color w:val="000000"/>
          <w:szCs w:val="24"/>
        </w:rPr>
        <w:t>.</w:t>
      </w:r>
    </w:p>
    <w:p w14:paraId="34F8109F" w14:textId="27BBC09A" w:rsidR="0012010E" w:rsidRPr="00A16A5C" w:rsidRDefault="0012010E" w:rsidP="0012010E">
      <w:pPr>
        <w:pStyle w:val="13"/>
        <w:ind w:left="284" w:hanging="284"/>
        <w:rPr>
          <w:color w:val="000000"/>
          <w:szCs w:val="24"/>
        </w:rPr>
      </w:pPr>
      <w:r w:rsidRPr="00A16A5C">
        <w:rPr>
          <w:color w:val="000000"/>
          <w:szCs w:val="24"/>
        </w:rPr>
        <w:t>(17) Prodávající se dopustí přestupku tím, že</w:t>
      </w:r>
    </w:p>
    <w:p w14:paraId="2BA27DE7" w14:textId="77777777" w:rsidR="0012010E" w:rsidRPr="00A16A5C" w:rsidRDefault="0012010E" w:rsidP="0012010E">
      <w:pPr>
        <w:pStyle w:val="13"/>
        <w:ind w:left="284" w:hanging="284"/>
        <w:rPr>
          <w:color w:val="000000"/>
          <w:szCs w:val="24"/>
        </w:rPr>
      </w:pPr>
      <w:r w:rsidRPr="00A16A5C">
        <w:rPr>
          <w:color w:val="000000"/>
          <w:szCs w:val="24"/>
        </w:rPr>
        <w:t>a)</w:t>
      </w:r>
      <w:r w:rsidRPr="00A16A5C">
        <w:rPr>
          <w:color w:val="000000"/>
          <w:szCs w:val="24"/>
        </w:rPr>
        <w:tab/>
        <w:t>nesdělí spotřebiteli některý z údajů podle § 1843 odst. 1 nebo § 1844a občanského zákoníku,</w:t>
      </w:r>
    </w:p>
    <w:p w14:paraId="13C4CE1A" w14:textId="77777777" w:rsidR="0012010E" w:rsidRPr="00A16A5C" w:rsidRDefault="0012010E" w:rsidP="0012010E">
      <w:pPr>
        <w:pStyle w:val="13"/>
        <w:ind w:left="284" w:hanging="284"/>
        <w:rPr>
          <w:color w:val="000000"/>
          <w:szCs w:val="24"/>
        </w:rPr>
      </w:pPr>
      <w:r w:rsidRPr="00A16A5C">
        <w:rPr>
          <w:color w:val="000000"/>
          <w:szCs w:val="24"/>
        </w:rPr>
        <w:t>b)</w:t>
      </w:r>
      <w:r w:rsidRPr="00A16A5C">
        <w:rPr>
          <w:color w:val="000000"/>
          <w:szCs w:val="24"/>
        </w:rPr>
        <w:tab/>
        <w:t>v rozporu s § 1843 odst. 3 občanského zákoníku nepřipomene spotřebiteli možnost odstoupit od smlouvy,</w:t>
      </w:r>
    </w:p>
    <w:p w14:paraId="0023845B" w14:textId="77777777" w:rsidR="0012010E" w:rsidRPr="00A16A5C" w:rsidRDefault="0012010E" w:rsidP="0012010E">
      <w:pPr>
        <w:pStyle w:val="13"/>
        <w:ind w:left="284" w:hanging="284"/>
        <w:rPr>
          <w:color w:val="000000"/>
          <w:szCs w:val="24"/>
        </w:rPr>
      </w:pPr>
      <w:r w:rsidRPr="00A16A5C">
        <w:rPr>
          <w:color w:val="000000"/>
          <w:szCs w:val="24"/>
        </w:rPr>
        <w:t>c)</w:t>
      </w:r>
      <w:r w:rsidRPr="00A16A5C">
        <w:rPr>
          <w:color w:val="000000"/>
          <w:szCs w:val="24"/>
        </w:rPr>
        <w:tab/>
        <w:t>vrství údaje v rozporu s § 1843a občanského zákoníku,</w:t>
      </w:r>
    </w:p>
    <w:p w14:paraId="1937175C" w14:textId="1B3B9C7C" w:rsidR="0012010E" w:rsidRPr="00A16A5C" w:rsidRDefault="0012010E" w:rsidP="0012010E">
      <w:pPr>
        <w:pStyle w:val="13"/>
        <w:ind w:left="284" w:hanging="284"/>
        <w:rPr>
          <w:color w:val="000000"/>
          <w:szCs w:val="24"/>
        </w:rPr>
      </w:pPr>
      <w:r w:rsidRPr="00A16A5C">
        <w:rPr>
          <w:color w:val="000000"/>
          <w:szCs w:val="24"/>
        </w:rPr>
        <w:t>d)</w:t>
      </w:r>
      <w:r w:rsidRPr="00A16A5C">
        <w:rPr>
          <w:color w:val="000000"/>
          <w:szCs w:val="24"/>
        </w:rPr>
        <w:tab/>
        <w:t>v rozporu s § 1845 nevysvětlí spotřebiteli některý z údajů podle § 1845 odst. 1 občanského zákoníku.</w:t>
      </w:r>
    </w:p>
    <w:p w14:paraId="796DFAC7" w14:textId="5411DD39" w:rsidR="00E43B4C" w:rsidRPr="00A16A5C" w:rsidRDefault="000038BE" w:rsidP="00B90474">
      <w:pPr>
        <w:pStyle w:val="13"/>
        <w:ind w:left="284" w:hanging="284"/>
        <w:rPr>
          <w:color w:val="000000"/>
          <w:szCs w:val="24"/>
        </w:rPr>
      </w:pPr>
      <w:r w:rsidRPr="00A16A5C">
        <w:rPr>
          <w:b/>
          <w:bCs/>
          <w:color w:val="000000"/>
          <w:szCs w:val="24"/>
        </w:rPr>
        <w:t>(1</w:t>
      </w:r>
      <w:r w:rsidR="0012010E" w:rsidRPr="00A16A5C">
        <w:rPr>
          <w:b/>
          <w:bCs/>
          <w:color w:val="000000"/>
          <w:szCs w:val="24"/>
        </w:rPr>
        <w:t>8</w:t>
      </w:r>
      <w:r w:rsidRPr="00A16A5C">
        <w:rPr>
          <w:b/>
          <w:bCs/>
          <w:color w:val="000000"/>
          <w:szCs w:val="24"/>
        </w:rPr>
        <w:t xml:space="preserve">) </w:t>
      </w:r>
      <w:bookmarkStart w:id="23" w:name="_Hlk194586033"/>
      <w:r w:rsidR="00E02525" w:rsidRPr="00A16A5C">
        <w:rPr>
          <w:b/>
          <w:bCs/>
          <w:color w:val="000000"/>
          <w:szCs w:val="24"/>
        </w:rPr>
        <w:t xml:space="preserve">Poskytovatel záruky se dopustí přestupku tím, že </w:t>
      </w:r>
      <w:r w:rsidR="00E43B4C" w:rsidRPr="00A16A5C">
        <w:rPr>
          <w:b/>
          <w:bCs/>
          <w:color w:val="000000"/>
          <w:szCs w:val="24"/>
        </w:rPr>
        <w:t>nevydá spotřebiteli záruční list podle § 2174a odst. 1 občanského zákoníku</w:t>
      </w:r>
      <w:bookmarkEnd w:id="23"/>
      <w:r w:rsidR="00E43B4C" w:rsidRPr="00A16A5C">
        <w:rPr>
          <w:b/>
          <w:bCs/>
          <w:color w:val="000000"/>
          <w:szCs w:val="24"/>
        </w:rPr>
        <w:t>.</w:t>
      </w:r>
    </w:p>
    <w:p w14:paraId="5614108A" w14:textId="61105CA8" w:rsidR="00043D38" w:rsidRPr="00A16A5C" w:rsidRDefault="00E02525" w:rsidP="004A4342">
      <w:pPr>
        <w:pStyle w:val="11"/>
        <w:ind w:left="0" w:firstLine="0"/>
        <w:rPr>
          <w:color w:val="000000"/>
          <w:szCs w:val="24"/>
        </w:rPr>
      </w:pPr>
      <w:r w:rsidRPr="00A16A5C">
        <w:rPr>
          <w:strike/>
          <w:color w:val="000000"/>
          <w:szCs w:val="24"/>
        </w:rPr>
        <w:t>(1</w:t>
      </w:r>
      <w:r w:rsidR="0012010E" w:rsidRPr="00A16A5C">
        <w:rPr>
          <w:strike/>
          <w:color w:val="000000"/>
          <w:szCs w:val="24"/>
        </w:rPr>
        <w:t>8</w:t>
      </w:r>
      <w:r w:rsidRPr="00A16A5C">
        <w:rPr>
          <w:strike/>
          <w:color w:val="000000"/>
          <w:szCs w:val="24"/>
        </w:rPr>
        <w:t>)</w:t>
      </w:r>
      <w:r w:rsidR="009921C6" w:rsidRPr="00A16A5C">
        <w:rPr>
          <w:b/>
          <w:bCs/>
          <w:color w:val="000000"/>
          <w:szCs w:val="24"/>
        </w:rPr>
        <w:t>(19)</w:t>
      </w:r>
      <w:r w:rsidR="00043D38" w:rsidRPr="00A16A5C">
        <w:rPr>
          <w:b/>
          <w:bCs/>
          <w:color w:val="000000"/>
          <w:szCs w:val="24"/>
        </w:rPr>
        <w:t xml:space="preserve"> </w:t>
      </w:r>
      <w:r w:rsidR="00043D38" w:rsidRPr="00A16A5C">
        <w:rPr>
          <w:szCs w:val="24"/>
        </w:rPr>
        <w:t>Poskytovatel</w:t>
      </w:r>
      <w:r w:rsidR="00043D38" w:rsidRPr="00A16A5C">
        <w:rPr>
          <w:color w:val="000000"/>
          <w:szCs w:val="24"/>
        </w:rPr>
        <w:t xml:space="preserve"> on-line tržiště se dopustí přestupku tím, že neposkytne spotřebiteli některou z informací podle </w:t>
      </w:r>
      <w:r w:rsidR="00043D38" w:rsidRPr="00A16A5C">
        <w:rPr>
          <w:color w:val="000000"/>
          <w:szCs w:val="24"/>
          <w:bdr w:val="none" w:sz="0" w:space="0" w:color="auto" w:frame="1"/>
        </w:rPr>
        <w:t>§ 11b</w:t>
      </w:r>
      <w:r w:rsidR="00043D38" w:rsidRPr="00A16A5C">
        <w:rPr>
          <w:color w:val="000000"/>
          <w:szCs w:val="24"/>
        </w:rPr>
        <w:t>.</w:t>
      </w:r>
    </w:p>
    <w:p w14:paraId="464E1961" w14:textId="291C5083" w:rsidR="00043D38" w:rsidRPr="00A16A5C" w:rsidRDefault="00E02525" w:rsidP="004A4342">
      <w:pPr>
        <w:pStyle w:val="11"/>
        <w:ind w:left="0" w:firstLine="0"/>
        <w:rPr>
          <w:color w:val="000000"/>
          <w:szCs w:val="24"/>
        </w:rPr>
      </w:pPr>
      <w:r w:rsidRPr="00A16A5C">
        <w:rPr>
          <w:strike/>
          <w:color w:val="000000"/>
          <w:szCs w:val="24"/>
        </w:rPr>
        <w:t>(1</w:t>
      </w:r>
      <w:r w:rsidR="0012010E" w:rsidRPr="00A16A5C">
        <w:rPr>
          <w:strike/>
          <w:color w:val="000000"/>
          <w:szCs w:val="24"/>
        </w:rPr>
        <w:t>9</w:t>
      </w:r>
      <w:r w:rsidRPr="00A16A5C">
        <w:rPr>
          <w:strike/>
          <w:color w:val="000000"/>
          <w:szCs w:val="24"/>
        </w:rPr>
        <w:t>)</w:t>
      </w:r>
      <w:r w:rsidR="009921C6" w:rsidRPr="00A16A5C">
        <w:rPr>
          <w:b/>
          <w:bCs/>
          <w:color w:val="000000"/>
          <w:szCs w:val="24"/>
        </w:rPr>
        <w:t>(20)</w:t>
      </w:r>
      <w:r w:rsidR="00043D38" w:rsidRPr="00A16A5C">
        <w:rPr>
          <w:color w:val="000000"/>
          <w:szCs w:val="24"/>
        </w:rPr>
        <w:t xml:space="preserve"> </w:t>
      </w:r>
      <w:r w:rsidR="00043D38" w:rsidRPr="00A16A5C">
        <w:rPr>
          <w:szCs w:val="24"/>
        </w:rPr>
        <w:t>Právnická</w:t>
      </w:r>
      <w:r w:rsidR="00043D38" w:rsidRPr="00A16A5C">
        <w:rPr>
          <w:color w:val="000000"/>
          <w:szCs w:val="24"/>
        </w:rPr>
        <w:t xml:space="preserve"> nebo podnikající fyzická osoba se dopustí přestupku tím, že nesplní povinnost uloženou rozhodnutím vydaným na základě </w:t>
      </w:r>
      <w:r w:rsidR="00043D38" w:rsidRPr="00A16A5C">
        <w:rPr>
          <w:color w:val="000000"/>
          <w:szCs w:val="24"/>
          <w:bdr w:val="none" w:sz="0" w:space="0" w:color="auto" w:frame="1"/>
        </w:rPr>
        <w:t>§ 23f odst. 6.</w:t>
      </w:r>
    </w:p>
    <w:p w14:paraId="06C09159" w14:textId="741BBA6E" w:rsidR="00043D38" w:rsidRPr="00A16A5C" w:rsidRDefault="00E02525" w:rsidP="004A4342">
      <w:pPr>
        <w:pStyle w:val="11"/>
        <w:ind w:left="0" w:firstLine="0"/>
        <w:rPr>
          <w:color w:val="000000"/>
          <w:szCs w:val="24"/>
        </w:rPr>
      </w:pPr>
      <w:r w:rsidRPr="00A16A5C">
        <w:rPr>
          <w:strike/>
          <w:color w:val="000000"/>
          <w:szCs w:val="24"/>
        </w:rPr>
        <w:t>(</w:t>
      </w:r>
      <w:r w:rsidR="0012010E" w:rsidRPr="00A16A5C">
        <w:rPr>
          <w:strike/>
          <w:color w:val="000000"/>
          <w:szCs w:val="24"/>
        </w:rPr>
        <w:t>20</w:t>
      </w:r>
      <w:r w:rsidRPr="00A16A5C">
        <w:rPr>
          <w:strike/>
          <w:color w:val="000000"/>
          <w:szCs w:val="24"/>
        </w:rPr>
        <w:t>)</w:t>
      </w:r>
      <w:r w:rsidR="009921C6" w:rsidRPr="00A16A5C">
        <w:rPr>
          <w:b/>
          <w:bCs/>
          <w:color w:val="000000"/>
          <w:szCs w:val="24"/>
        </w:rPr>
        <w:t>(21)</w:t>
      </w:r>
      <w:r w:rsidR="00043D38" w:rsidRPr="00A16A5C">
        <w:rPr>
          <w:color w:val="000000"/>
          <w:szCs w:val="24"/>
        </w:rPr>
        <w:t xml:space="preserve"> Poskytovatel služby informační společnosti se dopustí přestupku tím, že nesplní povinnost uloženou rozhodnutím vydaným na základě </w:t>
      </w:r>
      <w:r w:rsidR="00043D38" w:rsidRPr="00A16A5C">
        <w:rPr>
          <w:color w:val="000000"/>
          <w:szCs w:val="24"/>
          <w:bdr w:val="none" w:sz="0" w:space="0" w:color="auto" w:frame="1"/>
        </w:rPr>
        <w:t>§ 23f odst. 7.</w:t>
      </w:r>
    </w:p>
    <w:p w14:paraId="63FC6E37" w14:textId="08670AF3" w:rsidR="003D698F" w:rsidRPr="00A16A5C" w:rsidRDefault="003D698F" w:rsidP="00902051">
      <w:pPr>
        <w:pStyle w:val="11"/>
        <w:ind w:left="0" w:firstLine="0"/>
        <w:rPr>
          <w:color w:val="000000"/>
          <w:szCs w:val="24"/>
        </w:rPr>
      </w:pPr>
      <w:r w:rsidRPr="00A16A5C">
        <w:rPr>
          <w:strike/>
          <w:color w:val="000000"/>
          <w:szCs w:val="24"/>
        </w:rPr>
        <w:t>(2</w:t>
      </w:r>
      <w:r w:rsidR="0012010E" w:rsidRPr="00A16A5C">
        <w:rPr>
          <w:strike/>
          <w:color w:val="000000"/>
          <w:szCs w:val="24"/>
        </w:rPr>
        <w:t>1</w:t>
      </w:r>
      <w:r w:rsidRPr="00A16A5C">
        <w:rPr>
          <w:strike/>
          <w:color w:val="000000"/>
          <w:szCs w:val="24"/>
        </w:rPr>
        <w:t>)</w:t>
      </w:r>
      <w:r w:rsidR="009921C6" w:rsidRPr="00A16A5C">
        <w:rPr>
          <w:b/>
          <w:bCs/>
          <w:color w:val="000000"/>
          <w:szCs w:val="24"/>
        </w:rPr>
        <w:t>(22)</w:t>
      </w:r>
      <w:r w:rsidR="00902051" w:rsidRPr="00A16A5C">
        <w:rPr>
          <w:color w:val="000000"/>
          <w:szCs w:val="24"/>
        </w:rPr>
        <w:t xml:space="preserve"> </w:t>
      </w:r>
      <w:r w:rsidRPr="00A16A5C">
        <w:rPr>
          <w:color w:val="000000"/>
          <w:szCs w:val="24"/>
        </w:rPr>
        <w:t>Výrobce se dopustí přestupku tím, že</w:t>
      </w:r>
    </w:p>
    <w:p w14:paraId="093CA2B1" w14:textId="164B102F" w:rsidR="003D698F" w:rsidRPr="00A16A5C" w:rsidRDefault="003D698F" w:rsidP="00902051">
      <w:pPr>
        <w:pStyle w:val="13"/>
        <w:ind w:left="284" w:hanging="284"/>
        <w:rPr>
          <w:szCs w:val="24"/>
        </w:rPr>
      </w:pPr>
      <w:r w:rsidRPr="00A16A5C">
        <w:rPr>
          <w:szCs w:val="24"/>
        </w:rPr>
        <w:t xml:space="preserve">a) </w:t>
      </w:r>
      <w:r w:rsidRPr="00A16A5C">
        <w:rPr>
          <w:szCs w:val="24"/>
        </w:rPr>
        <w:tab/>
        <w:t>použije zeměpisné označení zapsané v unijním rejstříku zeměpisných označení řemeslných a průmyslových výrobků v souladu s čl. 37 nařízení Evropského parlamentu a Rady (EU) 2023/2411 (dále jen „zapsané zeměpisné označení“) pro výrobek bez platného osvědčení vydaného příslušným orgánem dozoru, nebo</w:t>
      </w:r>
    </w:p>
    <w:p w14:paraId="2AC8457A" w14:textId="2B3473CC" w:rsidR="003D698F" w:rsidRPr="00A16A5C" w:rsidRDefault="003D698F" w:rsidP="00902051">
      <w:pPr>
        <w:pStyle w:val="13"/>
        <w:ind w:left="284" w:hanging="284"/>
        <w:rPr>
          <w:szCs w:val="24"/>
        </w:rPr>
      </w:pPr>
      <w:r w:rsidRPr="00A16A5C">
        <w:rPr>
          <w:szCs w:val="24"/>
        </w:rPr>
        <w:t xml:space="preserve">b) </w:t>
      </w:r>
      <w:r w:rsidRPr="00A16A5C">
        <w:rPr>
          <w:szCs w:val="24"/>
        </w:rPr>
        <w:tab/>
        <w:t>v rozporu s čl. 47 odst. 2 nařízení Evropského parlamentu a Rady (EU) 2023/2411 nezajistí uvádění výrobku označeného zapsaným zeměpisným označením na trh v souladu s odpovídající specifikací.</w:t>
      </w:r>
    </w:p>
    <w:p w14:paraId="01AEBCCB" w14:textId="6D88CB31" w:rsidR="003D698F" w:rsidRPr="00A16A5C" w:rsidRDefault="003D698F" w:rsidP="00902051">
      <w:pPr>
        <w:pStyle w:val="11"/>
        <w:ind w:left="0" w:firstLine="0"/>
        <w:rPr>
          <w:color w:val="000000"/>
          <w:szCs w:val="24"/>
        </w:rPr>
      </w:pPr>
      <w:r w:rsidRPr="00A16A5C">
        <w:rPr>
          <w:strike/>
          <w:color w:val="000000"/>
          <w:szCs w:val="24"/>
        </w:rPr>
        <w:t>(2</w:t>
      </w:r>
      <w:r w:rsidR="0012010E" w:rsidRPr="00A16A5C">
        <w:rPr>
          <w:strike/>
          <w:color w:val="000000"/>
          <w:szCs w:val="24"/>
        </w:rPr>
        <w:t>2</w:t>
      </w:r>
      <w:r w:rsidRPr="00A16A5C">
        <w:rPr>
          <w:strike/>
          <w:color w:val="000000"/>
          <w:szCs w:val="24"/>
        </w:rPr>
        <w:t>)</w:t>
      </w:r>
      <w:r w:rsidR="003622FF" w:rsidRPr="00A16A5C">
        <w:rPr>
          <w:b/>
          <w:bCs/>
          <w:color w:val="000000"/>
          <w:szCs w:val="24"/>
        </w:rPr>
        <w:t>(23)</w:t>
      </w:r>
      <w:r w:rsidRPr="00A16A5C">
        <w:rPr>
          <w:color w:val="000000"/>
          <w:szCs w:val="24"/>
        </w:rPr>
        <w:t xml:space="preserve"> Výrobce, dovozce, dodavatel nebo prodávající se dopustí přestupku tím, že</w:t>
      </w:r>
    </w:p>
    <w:p w14:paraId="7951249E" w14:textId="21FABD14" w:rsidR="003D698F" w:rsidRPr="00A16A5C" w:rsidRDefault="003D698F" w:rsidP="00902051">
      <w:pPr>
        <w:pStyle w:val="13"/>
        <w:ind w:left="284" w:hanging="284"/>
        <w:rPr>
          <w:szCs w:val="24"/>
        </w:rPr>
      </w:pPr>
      <w:r w:rsidRPr="00A16A5C">
        <w:rPr>
          <w:szCs w:val="24"/>
        </w:rPr>
        <w:t xml:space="preserve">a) </w:t>
      </w:r>
      <w:r w:rsidRPr="00A16A5C">
        <w:rPr>
          <w:szCs w:val="24"/>
        </w:rPr>
        <w:tab/>
        <w:t>použije zapsané zeměpisné označení pro výrobek v rozporu s čl. 40 nebo 41 nařízení Evropského parlamentu a Rady (EU) 2023/2411,</w:t>
      </w:r>
    </w:p>
    <w:p w14:paraId="6B9977B2" w14:textId="3B03F5D5" w:rsidR="003D698F" w:rsidRPr="00A16A5C" w:rsidRDefault="003D698F" w:rsidP="00902051">
      <w:pPr>
        <w:pStyle w:val="13"/>
        <w:ind w:left="284" w:hanging="284"/>
        <w:rPr>
          <w:szCs w:val="24"/>
        </w:rPr>
      </w:pPr>
      <w:r w:rsidRPr="00A16A5C">
        <w:rPr>
          <w:szCs w:val="24"/>
        </w:rPr>
        <w:t xml:space="preserve">b) </w:t>
      </w:r>
      <w:r w:rsidRPr="00A16A5C">
        <w:rPr>
          <w:szCs w:val="24"/>
        </w:rPr>
        <w:tab/>
        <w:t>použije symbol Unie, označení nebo zkratku pro zeměpisná označení řemeslných a průmyslových výrobků v rozporu s čl. 48 nařízení Evropského parlamentu a Rady (EU) 2023/2411, nebo</w:t>
      </w:r>
    </w:p>
    <w:p w14:paraId="6A9642B4" w14:textId="1CF9A6BB" w:rsidR="003D698F" w:rsidRPr="00A16A5C" w:rsidRDefault="003D698F" w:rsidP="00902051">
      <w:pPr>
        <w:pStyle w:val="13"/>
        <w:ind w:left="284" w:hanging="284"/>
        <w:rPr>
          <w:szCs w:val="24"/>
        </w:rPr>
      </w:pPr>
      <w:r w:rsidRPr="00A16A5C">
        <w:rPr>
          <w:szCs w:val="24"/>
        </w:rPr>
        <w:t>c) nesplní opatření uložené orgánem dozoru na základě § 23h odst. 2.</w:t>
      </w:r>
    </w:p>
    <w:p w14:paraId="3461CCF0" w14:textId="4F815D81" w:rsidR="003D698F" w:rsidRPr="00A16A5C" w:rsidRDefault="003D698F" w:rsidP="00902051">
      <w:pPr>
        <w:pStyle w:val="11"/>
        <w:ind w:left="0" w:firstLine="0"/>
        <w:rPr>
          <w:color w:val="000000"/>
          <w:szCs w:val="24"/>
        </w:rPr>
      </w:pPr>
      <w:r w:rsidRPr="00A16A5C">
        <w:rPr>
          <w:strike/>
          <w:color w:val="000000"/>
          <w:szCs w:val="24"/>
        </w:rPr>
        <w:t>(2</w:t>
      </w:r>
      <w:r w:rsidR="0012010E" w:rsidRPr="00A16A5C">
        <w:rPr>
          <w:strike/>
          <w:color w:val="000000"/>
          <w:szCs w:val="24"/>
        </w:rPr>
        <w:t>3</w:t>
      </w:r>
      <w:r w:rsidRPr="00A16A5C">
        <w:rPr>
          <w:strike/>
          <w:color w:val="000000"/>
          <w:szCs w:val="24"/>
        </w:rPr>
        <w:t>)</w:t>
      </w:r>
      <w:r w:rsidR="003622FF" w:rsidRPr="00A16A5C">
        <w:rPr>
          <w:b/>
          <w:bCs/>
          <w:color w:val="000000"/>
          <w:szCs w:val="24"/>
        </w:rPr>
        <w:t>(24)</w:t>
      </w:r>
      <w:r w:rsidRPr="00A16A5C">
        <w:rPr>
          <w:color w:val="000000"/>
          <w:szCs w:val="24"/>
        </w:rPr>
        <w:t xml:space="preserve"> Poskytovatel zprostředkovatelských služeb se dopustí přestupku tím, že nesplní opatření uložené orgánem dozoru na základě § 23h odst. 3. </w:t>
      </w:r>
    </w:p>
    <w:p w14:paraId="780AD6CF" w14:textId="4F53AB7C" w:rsidR="00043D38" w:rsidRPr="00A16A5C" w:rsidRDefault="003D698F" w:rsidP="00902051">
      <w:pPr>
        <w:pStyle w:val="11"/>
        <w:rPr>
          <w:color w:val="000000"/>
          <w:szCs w:val="24"/>
        </w:rPr>
      </w:pPr>
      <w:r w:rsidRPr="00A16A5C">
        <w:rPr>
          <w:strike/>
          <w:color w:val="000000"/>
          <w:szCs w:val="24"/>
        </w:rPr>
        <w:t>(2</w:t>
      </w:r>
      <w:r w:rsidR="0012010E" w:rsidRPr="00A16A5C">
        <w:rPr>
          <w:strike/>
          <w:color w:val="000000"/>
          <w:szCs w:val="24"/>
        </w:rPr>
        <w:t>4</w:t>
      </w:r>
      <w:r w:rsidRPr="00A16A5C">
        <w:rPr>
          <w:strike/>
          <w:color w:val="000000"/>
          <w:szCs w:val="24"/>
        </w:rPr>
        <w:t>)</w:t>
      </w:r>
      <w:r w:rsidR="003622FF" w:rsidRPr="00A16A5C">
        <w:rPr>
          <w:b/>
          <w:bCs/>
          <w:color w:val="000000"/>
          <w:szCs w:val="24"/>
        </w:rPr>
        <w:t xml:space="preserve">(25) </w:t>
      </w:r>
      <w:r w:rsidR="00043D38" w:rsidRPr="00A16A5C">
        <w:rPr>
          <w:color w:val="000000"/>
          <w:szCs w:val="24"/>
        </w:rPr>
        <w:t>Za přestupek lze uložit pokutu do</w:t>
      </w:r>
    </w:p>
    <w:p w14:paraId="6B0AD2C0" w14:textId="11F03E19" w:rsidR="00043D38" w:rsidRPr="00A16A5C" w:rsidRDefault="00043D38" w:rsidP="004A4342">
      <w:pPr>
        <w:pStyle w:val="13"/>
        <w:ind w:left="284" w:hanging="284"/>
        <w:rPr>
          <w:color w:val="000000"/>
          <w:szCs w:val="24"/>
        </w:rPr>
      </w:pPr>
      <w:r w:rsidRPr="00A16A5C">
        <w:rPr>
          <w:color w:val="000000"/>
          <w:szCs w:val="24"/>
        </w:rPr>
        <w:lastRenderedPageBreak/>
        <w:t xml:space="preserve">a) </w:t>
      </w:r>
      <w:r w:rsidRPr="00A16A5C">
        <w:rPr>
          <w:szCs w:val="24"/>
        </w:rPr>
        <w:t>500</w:t>
      </w:r>
      <w:r w:rsidRPr="00A16A5C">
        <w:rPr>
          <w:color w:val="000000"/>
          <w:szCs w:val="24"/>
        </w:rPr>
        <w:t xml:space="preserve"> 000 Kč, jde-li o přestupek podle </w:t>
      </w:r>
      <w:r w:rsidRPr="00A16A5C">
        <w:rPr>
          <w:color w:val="000000"/>
          <w:szCs w:val="24"/>
          <w:bdr w:val="none" w:sz="0" w:space="0" w:color="auto" w:frame="1"/>
        </w:rPr>
        <w:t>odstavce 1</w:t>
      </w:r>
      <w:r w:rsidR="0012010E" w:rsidRPr="00A16A5C">
        <w:rPr>
          <w:color w:val="000000"/>
          <w:szCs w:val="24"/>
          <w:bdr w:val="none" w:sz="0" w:space="0" w:color="auto" w:frame="1"/>
        </w:rPr>
        <w:t xml:space="preserve">3, </w:t>
      </w:r>
      <w:r w:rsidR="0012010E" w:rsidRPr="00A16A5C">
        <w:rPr>
          <w:strike/>
          <w:color w:val="000000"/>
          <w:szCs w:val="24"/>
          <w:bdr w:val="none" w:sz="0" w:space="0" w:color="auto" w:frame="1"/>
        </w:rPr>
        <w:t xml:space="preserve">19 nebo </w:t>
      </w:r>
      <w:r w:rsidRPr="00A16A5C">
        <w:rPr>
          <w:strike/>
          <w:color w:val="000000"/>
          <w:szCs w:val="24"/>
          <w:bdr w:val="none" w:sz="0" w:space="0" w:color="auto" w:frame="1"/>
        </w:rPr>
        <w:t>2</w:t>
      </w:r>
      <w:r w:rsidR="0012010E" w:rsidRPr="00A16A5C">
        <w:rPr>
          <w:strike/>
          <w:color w:val="000000"/>
          <w:szCs w:val="24"/>
          <w:bdr w:val="none" w:sz="0" w:space="0" w:color="auto" w:frame="1"/>
        </w:rPr>
        <w:t>0</w:t>
      </w:r>
      <w:r w:rsidR="00000EFB" w:rsidRPr="00A16A5C">
        <w:rPr>
          <w:color w:val="000000"/>
          <w:szCs w:val="24"/>
        </w:rPr>
        <w:t xml:space="preserve"> </w:t>
      </w:r>
      <w:r w:rsidR="00000EFB" w:rsidRPr="00A16A5C">
        <w:rPr>
          <w:b/>
          <w:bCs/>
          <w:color w:val="000000"/>
          <w:szCs w:val="24"/>
        </w:rPr>
        <w:t>20 nebo 21</w:t>
      </w:r>
      <w:r w:rsidRPr="00A16A5C">
        <w:rPr>
          <w:color w:val="000000"/>
          <w:szCs w:val="24"/>
        </w:rPr>
        <w:t>, </w:t>
      </w:r>
      <w:r w:rsidR="0012010E" w:rsidRPr="00A16A5C">
        <w:rPr>
          <w:b/>
          <w:bCs/>
          <w:color w:val="000000"/>
          <w:szCs w:val="24"/>
        </w:rPr>
        <w:t xml:space="preserve"> </w:t>
      </w:r>
    </w:p>
    <w:p w14:paraId="5F8A1EF9" w14:textId="5E35E5B8" w:rsidR="00043D38" w:rsidRPr="00A16A5C" w:rsidRDefault="00043D38" w:rsidP="004A4342">
      <w:pPr>
        <w:pStyle w:val="13"/>
        <w:ind w:left="284" w:hanging="284"/>
        <w:rPr>
          <w:color w:val="000000"/>
          <w:szCs w:val="24"/>
        </w:rPr>
      </w:pPr>
      <w:r w:rsidRPr="00A16A5C">
        <w:rPr>
          <w:color w:val="000000"/>
          <w:szCs w:val="24"/>
        </w:rPr>
        <w:t>b) 1 000 000 Kč, jde-li o přestupek podle</w:t>
      </w:r>
      <w:r w:rsidR="00156B88" w:rsidRPr="00A16A5C">
        <w:rPr>
          <w:color w:val="000000"/>
          <w:szCs w:val="24"/>
        </w:rPr>
        <w:t xml:space="preserve"> </w:t>
      </w:r>
      <w:r w:rsidRPr="00A16A5C">
        <w:rPr>
          <w:color w:val="000000"/>
          <w:szCs w:val="24"/>
          <w:bdr w:val="none" w:sz="0" w:space="0" w:color="auto" w:frame="1"/>
        </w:rPr>
        <w:t>odstavce 5 písm. b)</w:t>
      </w:r>
      <w:r w:rsidRPr="00A16A5C">
        <w:rPr>
          <w:color w:val="000000"/>
          <w:szCs w:val="24"/>
        </w:rPr>
        <w:t>,</w:t>
      </w:r>
      <w:r w:rsidR="00156B88" w:rsidRPr="00A16A5C">
        <w:rPr>
          <w:color w:val="000000"/>
          <w:szCs w:val="24"/>
        </w:rPr>
        <w:t xml:space="preserve"> </w:t>
      </w:r>
      <w:r w:rsidRPr="00A16A5C">
        <w:rPr>
          <w:color w:val="000000"/>
          <w:szCs w:val="24"/>
          <w:bdr w:val="none" w:sz="0" w:space="0" w:color="auto" w:frame="1"/>
        </w:rPr>
        <w:t xml:space="preserve">m) až </w:t>
      </w:r>
      <w:r w:rsidRPr="00A16A5C">
        <w:rPr>
          <w:strike/>
          <w:color w:val="000000"/>
          <w:szCs w:val="24"/>
          <w:bdr w:val="none" w:sz="0" w:space="0" w:color="auto" w:frame="1"/>
        </w:rPr>
        <w:t>s)</w:t>
      </w:r>
      <w:r w:rsidRPr="00A16A5C">
        <w:rPr>
          <w:strike/>
          <w:color w:val="000000"/>
          <w:szCs w:val="24"/>
        </w:rPr>
        <w:t>,</w:t>
      </w:r>
      <w:r w:rsidR="00156B88" w:rsidRPr="00A16A5C">
        <w:rPr>
          <w:strike/>
          <w:color w:val="000000"/>
          <w:szCs w:val="24"/>
        </w:rPr>
        <w:t xml:space="preserve"> </w:t>
      </w:r>
      <w:r w:rsidRPr="00A16A5C">
        <w:rPr>
          <w:strike/>
          <w:color w:val="000000"/>
          <w:szCs w:val="24"/>
          <w:bdr w:val="none" w:sz="0" w:space="0" w:color="auto" w:frame="1"/>
        </w:rPr>
        <w:t>u)</w:t>
      </w:r>
      <w:r w:rsidRPr="00A16A5C">
        <w:rPr>
          <w:strike/>
          <w:color w:val="000000"/>
          <w:szCs w:val="24"/>
        </w:rPr>
        <w:t>,</w:t>
      </w:r>
      <w:r w:rsidR="00156B88" w:rsidRPr="00A16A5C">
        <w:rPr>
          <w:strike/>
          <w:color w:val="000000"/>
          <w:szCs w:val="24"/>
        </w:rPr>
        <w:t xml:space="preserve"> </w:t>
      </w:r>
      <w:r w:rsidRPr="00A16A5C">
        <w:rPr>
          <w:strike/>
          <w:color w:val="000000"/>
          <w:szCs w:val="24"/>
          <w:bdr w:val="none" w:sz="0" w:space="0" w:color="auto" w:frame="1"/>
        </w:rPr>
        <w:t>v)</w:t>
      </w:r>
      <w:r w:rsidR="00F13907" w:rsidRPr="00A16A5C">
        <w:rPr>
          <w:strike/>
          <w:color w:val="000000"/>
          <w:szCs w:val="24"/>
          <w:bdr w:val="none" w:sz="0" w:space="0" w:color="auto" w:frame="1"/>
        </w:rPr>
        <w:t xml:space="preserve"> nebo y)</w:t>
      </w:r>
      <w:r w:rsidR="00156B88" w:rsidRPr="00A16A5C">
        <w:rPr>
          <w:color w:val="000000"/>
          <w:szCs w:val="24"/>
        </w:rPr>
        <w:t xml:space="preserve"> </w:t>
      </w:r>
      <w:r w:rsidR="007A747A" w:rsidRPr="00A16A5C">
        <w:rPr>
          <w:b/>
          <w:bCs/>
          <w:color w:val="000000"/>
          <w:szCs w:val="24"/>
        </w:rPr>
        <w:t>r), t), u)</w:t>
      </w:r>
      <w:r w:rsidR="007A747A" w:rsidRPr="00A16A5C">
        <w:rPr>
          <w:color w:val="000000"/>
          <w:szCs w:val="24"/>
        </w:rPr>
        <w:t xml:space="preserve"> </w:t>
      </w:r>
      <w:r w:rsidRPr="00A16A5C">
        <w:rPr>
          <w:b/>
          <w:bCs/>
          <w:color w:val="000000"/>
          <w:szCs w:val="24"/>
        </w:rPr>
        <w:t>nebo </w:t>
      </w:r>
      <w:r w:rsidR="00F13907" w:rsidRPr="00A16A5C">
        <w:rPr>
          <w:b/>
          <w:bCs/>
          <w:color w:val="000000"/>
          <w:szCs w:val="24"/>
          <w:bdr w:val="none" w:sz="0" w:space="0" w:color="auto" w:frame="1"/>
        </w:rPr>
        <w:t>x</w:t>
      </w:r>
      <w:r w:rsidRPr="00A16A5C">
        <w:rPr>
          <w:b/>
          <w:bCs/>
          <w:color w:val="000000"/>
          <w:szCs w:val="24"/>
          <w:bdr w:val="none" w:sz="0" w:space="0" w:color="auto" w:frame="1"/>
        </w:rPr>
        <w:t>)</w:t>
      </w:r>
      <w:r w:rsidR="00156B88" w:rsidRPr="00A16A5C">
        <w:rPr>
          <w:color w:val="000000"/>
          <w:szCs w:val="24"/>
        </w:rPr>
        <w:t xml:space="preserve"> </w:t>
      </w:r>
      <w:r w:rsidRPr="00A16A5C">
        <w:rPr>
          <w:color w:val="000000"/>
          <w:szCs w:val="24"/>
        </w:rPr>
        <w:t>nebo</w:t>
      </w:r>
      <w:r w:rsidR="00156B88" w:rsidRPr="00A16A5C">
        <w:rPr>
          <w:color w:val="000000"/>
          <w:szCs w:val="24"/>
        </w:rPr>
        <w:t xml:space="preserve"> </w:t>
      </w:r>
      <w:r w:rsidRPr="00A16A5C">
        <w:rPr>
          <w:color w:val="000000"/>
          <w:szCs w:val="24"/>
          <w:bdr w:val="none" w:sz="0" w:space="0" w:color="auto" w:frame="1"/>
        </w:rPr>
        <w:t>odstavce 6 písm. b)</w:t>
      </w:r>
      <w:r w:rsidRPr="00A16A5C">
        <w:rPr>
          <w:color w:val="000000"/>
          <w:szCs w:val="24"/>
        </w:rPr>
        <w:t>,</w:t>
      </w:r>
    </w:p>
    <w:p w14:paraId="50F06E0F" w14:textId="7DBD2E30" w:rsidR="00043D38" w:rsidRPr="00A16A5C" w:rsidRDefault="00043D38" w:rsidP="004A4342">
      <w:pPr>
        <w:pStyle w:val="13"/>
        <w:ind w:left="284" w:hanging="284"/>
        <w:rPr>
          <w:color w:val="000000"/>
          <w:szCs w:val="24"/>
        </w:rPr>
      </w:pPr>
      <w:r w:rsidRPr="00A16A5C">
        <w:rPr>
          <w:color w:val="000000"/>
          <w:szCs w:val="24"/>
        </w:rPr>
        <w:t xml:space="preserve">c) 2 </w:t>
      </w:r>
      <w:r w:rsidRPr="00A16A5C">
        <w:rPr>
          <w:szCs w:val="24"/>
        </w:rPr>
        <w:t>000</w:t>
      </w:r>
      <w:r w:rsidRPr="00A16A5C">
        <w:rPr>
          <w:color w:val="000000"/>
          <w:szCs w:val="24"/>
        </w:rPr>
        <w:t xml:space="preserve"> 000 Kč, jde-li o přestupek podle </w:t>
      </w:r>
      <w:r w:rsidRPr="00A16A5C">
        <w:rPr>
          <w:color w:val="000000"/>
          <w:szCs w:val="24"/>
          <w:bdr w:val="none" w:sz="0" w:space="0" w:color="auto" w:frame="1"/>
        </w:rPr>
        <w:t xml:space="preserve">odstavce </w:t>
      </w:r>
      <w:r w:rsidR="0012010E" w:rsidRPr="00A16A5C">
        <w:rPr>
          <w:color w:val="000000"/>
          <w:szCs w:val="24"/>
          <w:bdr w:val="none" w:sz="0" w:space="0" w:color="auto" w:frame="1"/>
        </w:rPr>
        <w:t>10</w:t>
      </w:r>
      <w:r w:rsidRPr="00A16A5C">
        <w:rPr>
          <w:color w:val="000000"/>
          <w:szCs w:val="24"/>
        </w:rPr>
        <w:t> nebo </w:t>
      </w:r>
      <w:r w:rsidRPr="00A16A5C">
        <w:rPr>
          <w:color w:val="000000"/>
          <w:szCs w:val="24"/>
          <w:bdr w:val="none" w:sz="0" w:space="0" w:color="auto" w:frame="1"/>
        </w:rPr>
        <w:t>1</w:t>
      </w:r>
      <w:r w:rsidR="0012010E" w:rsidRPr="00A16A5C">
        <w:rPr>
          <w:color w:val="000000"/>
          <w:szCs w:val="24"/>
          <w:bdr w:val="none" w:sz="0" w:space="0" w:color="auto" w:frame="1"/>
        </w:rPr>
        <w:t>1</w:t>
      </w:r>
      <w:r w:rsidRPr="00A16A5C">
        <w:rPr>
          <w:color w:val="000000"/>
          <w:szCs w:val="24"/>
        </w:rPr>
        <w:t>,</w:t>
      </w:r>
    </w:p>
    <w:p w14:paraId="4DF5B3AA" w14:textId="4CAAB4A4" w:rsidR="00043D38" w:rsidRPr="00A16A5C" w:rsidRDefault="00043D38" w:rsidP="004A4342">
      <w:pPr>
        <w:pStyle w:val="13"/>
        <w:ind w:left="284" w:hanging="284"/>
        <w:rPr>
          <w:color w:val="000000"/>
          <w:szCs w:val="24"/>
        </w:rPr>
      </w:pPr>
      <w:r w:rsidRPr="00A16A5C">
        <w:rPr>
          <w:color w:val="000000"/>
          <w:szCs w:val="24"/>
        </w:rPr>
        <w:t>d) 3 000 000 Kč, jde-li o přestupek podle</w:t>
      </w:r>
      <w:r w:rsidR="00156B88" w:rsidRPr="00A16A5C">
        <w:rPr>
          <w:color w:val="000000"/>
          <w:szCs w:val="24"/>
        </w:rPr>
        <w:t xml:space="preserve"> </w:t>
      </w:r>
      <w:r w:rsidRPr="00A16A5C">
        <w:rPr>
          <w:color w:val="000000"/>
          <w:szCs w:val="24"/>
          <w:bdr w:val="none" w:sz="0" w:space="0" w:color="auto" w:frame="1"/>
        </w:rPr>
        <w:t>odstavce 1 písm. b) až d)</w:t>
      </w:r>
      <w:r w:rsidRPr="00A16A5C">
        <w:rPr>
          <w:color w:val="000000"/>
          <w:szCs w:val="24"/>
        </w:rPr>
        <w:t>,</w:t>
      </w:r>
      <w:r w:rsidR="00156B88" w:rsidRPr="00A16A5C">
        <w:rPr>
          <w:color w:val="000000"/>
          <w:szCs w:val="24"/>
        </w:rPr>
        <w:t xml:space="preserve"> </w:t>
      </w:r>
      <w:r w:rsidRPr="00A16A5C">
        <w:rPr>
          <w:color w:val="000000"/>
          <w:szCs w:val="24"/>
          <w:bdr w:val="none" w:sz="0" w:space="0" w:color="auto" w:frame="1"/>
        </w:rPr>
        <w:t>odstavce 2</w:t>
      </w:r>
      <w:r w:rsidR="00156B88" w:rsidRPr="00A16A5C">
        <w:rPr>
          <w:color w:val="000000"/>
          <w:szCs w:val="24"/>
        </w:rPr>
        <w:t xml:space="preserve"> </w:t>
      </w:r>
      <w:r w:rsidRPr="00A16A5C">
        <w:rPr>
          <w:color w:val="000000"/>
          <w:szCs w:val="24"/>
        </w:rPr>
        <w:t>nebo</w:t>
      </w:r>
      <w:r w:rsidR="00156B88" w:rsidRPr="00A16A5C">
        <w:rPr>
          <w:color w:val="000000"/>
          <w:szCs w:val="24"/>
        </w:rPr>
        <w:t xml:space="preserve"> </w:t>
      </w:r>
      <w:r w:rsidRPr="00A16A5C">
        <w:rPr>
          <w:color w:val="000000"/>
          <w:szCs w:val="24"/>
          <w:bdr w:val="none" w:sz="0" w:space="0" w:color="auto" w:frame="1"/>
        </w:rPr>
        <w:t>3</w:t>
      </w:r>
      <w:r w:rsidRPr="00A16A5C">
        <w:rPr>
          <w:color w:val="000000"/>
          <w:szCs w:val="24"/>
        </w:rPr>
        <w:t>,</w:t>
      </w:r>
      <w:r w:rsidR="00156B88" w:rsidRPr="00A16A5C">
        <w:rPr>
          <w:color w:val="000000"/>
          <w:szCs w:val="24"/>
        </w:rPr>
        <w:t xml:space="preserve"> </w:t>
      </w:r>
      <w:r w:rsidRPr="00A16A5C">
        <w:rPr>
          <w:color w:val="000000"/>
          <w:szCs w:val="24"/>
          <w:bdr w:val="none" w:sz="0" w:space="0" w:color="auto" w:frame="1"/>
        </w:rPr>
        <w:t>odstavce 5 písm. c)</w:t>
      </w:r>
      <w:r w:rsidRPr="00A16A5C">
        <w:rPr>
          <w:color w:val="000000"/>
          <w:szCs w:val="24"/>
        </w:rPr>
        <w:t>, </w:t>
      </w:r>
      <w:r w:rsidRPr="00A16A5C">
        <w:rPr>
          <w:color w:val="000000"/>
          <w:szCs w:val="24"/>
          <w:bdr w:val="none" w:sz="0" w:space="0" w:color="auto" w:frame="1"/>
        </w:rPr>
        <w:t>g) až j)</w:t>
      </w:r>
      <w:r w:rsidRPr="00A16A5C">
        <w:rPr>
          <w:color w:val="000000"/>
          <w:szCs w:val="24"/>
        </w:rPr>
        <w:t>, </w:t>
      </w:r>
      <w:r w:rsidRPr="00A16A5C">
        <w:rPr>
          <w:color w:val="000000"/>
          <w:szCs w:val="24"/>
          <w:bdr w:val="none" w:sz="0" w:space="0" w:color="auto" w:frame="1"/>
        </w:rPr>
        <w:t>l)</w:t>
      </w:r>
      <w:r w:rsidRPr="00A16A5C">
        <w:rPr>
          <w:color w:val="000000"/>
          <w:szCs w:val="24"/>
        </w:rPr>
        <w:t>, </w:t>
      </w:r>
      <w:r w:rsidRPr="00A16A5C">
        <w:rPr>
          <w:strike/>
          <w:color w:val="000000"/>
          <w:szCs w:val="24"/>
          <w:bdr w:val="none" w:sz="0" w:space="0" w:color="auto" w:frame="1"/>
        </w:rPr>
        <w:t>t)</w:t>
      </w:r>
      <w:r w:rsidRPr="00A16A5C">
        <w:rPr>
          <w:strike/>
          <w:color w:val="000000"/>
          <w:szCs w:val="24"/>
        </w:rPr>
        <w:t> </w:t>
      </w:r>
      <w:r w:rsidR="00B70E3B" w:rsidRPr="00A16A5C">
        <w:rPr>
          <w:strike/>
          <w:color w:val="000000"/>
          <w:szCs w:val="24"/>
        </w:rPr>
        <w:t>,</w:t>
      </w:r>
      <w:r w:rsidR="00B70E3B" w:rsidRPr="00A16A5C">
        <w:rPr>
          <w:b/>
          <w:bCs/>
          <w:strike/>
          <w:color w:val="000000"/>
          <w:szCs w:val="24"/>
        </w:rPr>
        <w:t xml:space="preserve"> </w:t>
      </w:r>
      <w:r w:rsidR="00B70E3B" w:rsidRPr="00A16A5C">
        <w:rPr>
          <w:strike/>
          <w:color w:val="000000"/>
          <w:szCs w:val="24"/>
        </w:rPr>
        <w:t>w)</w:t>
      </w:r>
      <w:r w:rsidRPr="00A16A5C">
        <w:rPr>
          <w:strike/>
          <w:color w:val="000000"/>
          <w:szCs w:val="24"/>
        </w:rPr>
        <w:t> nebo </w:t>
      </w:r>
      <w:r w:rsidRPr="00A16A5C">
        <w:rPr>
          <w:strike/>
          <w:color w:val="000000"/>
          <w:szCs w:val="24"/>
          <w:bdr w:val="none" w:sz="0" w:space="0" w:color="auto" w:frame="1"/>
        </w:rPr>
        <w:t>x)</w:t>
      </w:r>
      <w:r w:rsidRPr="00A16A5C">
        <w:rPr>
          <w:color w:val="000000"/>
          <w:szCs w:val="24"/>
        </w:rPr>
        <w:t> </w:t>
      </w:r>
      <w:r w:rsidR="00AA5722" w:rsidRPr="00A16A5C">
        <w:rPr>
          <w:b/>
          <w:bCs/>
          <w:color w:val="000000"/>
          <w:szCs w:val="24"/>
        </w:rPr>
        <w:t>s),</w:t>
      </w:r>
      <w:r w:rsidR="00AA5722" w:rsidRPr="00A16A5C">
        <w:rPr>
          <w:color w:val="000000"/>
          <w:szCs w:val="24"/>
        </w:rPr>
        <w:t xml:space="preserve"> </w:t>
      </w:r>
      <w:r w:rsidR="00AA5722" w:rsidRPr="00A16A5C">
        <w:rPr>
          <w:b/>
          <w:bCs/>
          <w:color w:val="000000"/>
          <w:szCs w:val="24"/>
        </w:rPr>
        <w:t xml:space="preserve">v) nebo w) </w:t>
      </w:r>
      <w:r w:rsidRPr="00A16A5C">
        <w:rPr>
          <w:color w:val="000000"/>
          <w:szCs w:val="24"/>
        </w:rPr>
        <w:t>nebo </w:t>
      </w:r>
      <w:r w:rsidRPr="00A16A5C">
        <w:rPr>
          <w:color w:val="000000"/>
          <w:szCs w:val="24"/>
          <w:bdr w:val="none" w:sz="0" w:space="0" w:color="auto" w:frame="1"/>
        </w:rPr>
        <w:t>odstavce 6 písm. a)</w:t>
      </w:r>
      <w:r w:rsidRPr="00A16A5C">
        <w:rPr>
          <w:color w:val="000000"/>
          <w:szCs w:val="24"/>
        </w:rPr>
        <w:t>, nebo</w:t>
      </w:r>
    </w:p>
    <w:p w14:paraId="2C557D04" w14:textId="7518C256" w:rsidR="00E66BBF" w:rsidRPr="00A16A5C" w:rsidRDefault="00043D38" w:rsidP="004A4342">
      <w:pPr>
        <w:pStyle w:val="13"/>
        <w:ind w:left="284" w:hanging="284"/>
        <w:rPr>
          <w:color w:val="000000"/>
          <w:szCs w:val="24"/>
          <w:bdr w:val="none" w:sz="0" w:space="0" w:color="auto" w:frame="1"/>
        </w:rPr>
      </w:pPr>
      <w:r w:rsidRPr="00A16A5C">
        <w:rPr>
          <w:color w:val="000000"/>
          <w:szCs w:val="24"/>
        </w:rPr>
        <w:t xml:space="preserve">e) 5 </w:t>
      </w:r>
      <w:r w:rsidRPr="00A16A5C">
        <w:rPr>
          <w:szCs w:val="24"/>
        </w:rPr>
        <w:t>000</w:t>
      </w:r>
      <w:r w:rsidRPr="00A16A5C">
        <w:rPr>
          <w:color w:val="000000"/>
          <w:szCs w:val="24"/>
        </w:rPr>
        <w:t xml:space="preserve"> 000 Kč, jde-li o přestupek podle</w:t>
      </w:r>
      <w:r w:rsidR="00156B88" w:rsidRPr="00A16A5C">
        <w:rPr>
          <w:color w:val="000000"/>
          <w:szCs w:val="24"/>
        </w:rPr>
        <w:t xml:space="preserve"> </w:t>
      </w:r>
      <w:r w:rsidRPr="00A16A5C">
        <w:rPr>
          <w:color w:val="000000"/>
          <w:szCs w:val="24"/>
          <w:bdr w:val="none" w:sz="0" w:space="0" w:color="auto" w:frame="1"/>
        </w:rPr>
        <w:t>odstavce 1 písm. a)</w:t>
      </w:r>
      <w:r w:rsidRPr="00A16A5C">
        <w:rPr>
          <w:color w:val="000000"/>
          <w:szCs w:val="24"/>
        </w:rPr>
        <w:t>,</w:t>
      </w:r>
      <w:r w:rsidR="00156B88" w:rsidRPr="00A16A5C">
        <w:rPr>
          <w:color w:val="000000"/>
          <w:szCs w:val="24"/>
        </w:rPr>
        <w:t xml:space="preserve"> </w:t>
      </w:r>
      <w:r w:rsidRPr="00A16A5C">
        <w:rPr>
          <w:color w:val="000000"/>
          <w:szCs w:val="24"/>
          <w:bdr w:val="none" w:sz="0" w:space="0" w:color="auto" w:frame="1"/>
        </w:rPr>
        <w:t>odstavce 4</w:t>
      </w:r>
      <w:r w:rsidRPr="00A16A5C">
        <w:rPr>
          <w:color w:val="000000"/>
          <w:szCs w:val="24"/>
        </w:rPr>
        <w:t>,</w:t>
      </w:r>
      <w:r w:rsidR="00156B88" w:rsidRPr="00A16A5C">
        <w:rPr>
          <w:color w:val="000000"/>
          <w:szCs w:val="24"/>
        </w:rPr>
        <w:t xml:space="preserve"> </w:t>
      </w:r>
      <w:r w:rsidRPr="00A16A5C">
        <w:rPr>
          <w:color w:val="000000"/>
          <w:szCs w:val="24"/>
          <w:bdr w:val="none" w:sz="0" w:space="0" w:color="auto" w:frame="1"/>
        </w:rPr>
        <w:t>odstavce 5 písm.</w:t>
      </w:r>
      <w:r w:rsidR="00156B88" w:rsidRPr="00A16A5C">
        <w:rPr>
          <w:color w:val="000000"/>
          <w:szCs w:val="24"/>
          <w:bdr w:val="none" w:sz="0" w:space="0" w:color="auto" w:frame="1"/>
        </w:rPr>
        <w:t> </w:t>
      </w:r>
      <w:r w:rsidRPr="00A16A5C">
        <w:rPr>
          <w:color w:val="000000"/>
          <w:szCs w:val="24"/>
          <w:bdr w:val="none" w:sz="0" w:space="0" w:color="auto" w:frame="1"/>
        </w:rPr>
        <w:t>a)</w:t>
      </w:r>
      <w:r w:rsidRPr="00A16A5C">
        <w:rPr>
          <w:color w:val="000000"/>
          <w:szCs w:val="24"/>
        </w:rPr>
        <w:t>,</w:t>
      </w:r>
      <w:r w:rsidR="00156B88" w:rsidRPr="00A16A5C">
        <w:rPr>
          <w:color w:val="000000"/>
          <w:szCs w:val="24"/>
        </w:rPr>
        <w:t xml:space="preserve"> </w:t>
      </w:r>
      <w:r w:rsidRPr="00A16A5C">
        <w:rPr>
          <w:color w:val="000000"/>
          <w:szCs w:val="24"/>
          <w:bdr w:val="none" w:sz="0" w:space="0" w:color="auto" w:frame="1"/>
        </w:rPr>
        <w:t>d) až f)</w:t>
      </w:r>
      <w:r w:rsidR="00156B88" w:rsidRPr="00A16A5C">
        <w:rPr>
          <w:color w:val="000000"/>
          <w:szCs w:val="24"/>
        </w:rPr>
        <w:t xml:space="preserve"> </w:t>
      </w:r>
      <w:r w:rsidRPr="00A16A5C">
        <w:rPr>
          <w:color w:val="000000"/>
          <w:szCs w:val="24"/>
        </w:rPr>
        <w:t>nebo</w:t>
      </w:r>
      <w:r w:rsidR="00156B88" w:rsidRPr="00A16A5C">
        <w:rPr>
          <w:color w:val="000000"/>
          <w:szCs w:val="24"/>
        </w:rPr>
        <w:t xml:space="preserve"> </w:t>
      </w:r>
      <w:r w:rsidRPr="00A16A5C">
        <w:rPr>
          <w:color w:val="000000"/>
          <w:szCs w:val="24"/>
          <w:bdr w:val="none" w:sz="0" w:space="0" w:color="auto" w:frame="1"/>
        </w:rPr>
        <w:t>k)</w:t>
      </w:r>
      <w:r w:rsidR="00156B88" w:rsidRPr="00A16A5C">
        <w:rPr>
          <w:color w:val="000000"/>
          <w:szCs w:val="24"/>
        </w:rPr>
        <w:t xml:space="preserve"> </w:t>
      </w:r>
      <w:r w:rsidRPr="00A16A5C">
        <w:rPr>
          <w:color w:val="000000"/>
          <w:szCs w:val="24"/>
        </w:rPr>
        <w:t>nebo</w:t>
      </w:r>
      <w:r w:rsidR="00156B88" w:rsidRPr="00A16A5C">
        <w:rPr>
          <w:color w:val="000000"/>
          <w:szCs w:val="24"/>
        </w:rPr>
        <w:t xml:space="preserve"> </w:t>
      </w:r>
      <w:r w:rsidRPr="00A16A5C">
        <w:rPr>
          <w:color w:val="000000"/>
          <w:szCs w:val="24"/>
          <w:bdr w:val="none" w:sz="0" w:space="0" w:color="auto" w:frame="1"/>
        </w:rPr>
        <w:t xml:space="preserve">odstavce </w:t>
      </w:r>
      <w:r w:rsidR="009921C6" w:rsidRPr="00A16A5C">
        <w:rPr>
          <w:color w:val="000000"/>
          <w:szCs w:val="24"/>
          <w:bdr w:val="none" w:sz="0" w:space="0" w:color="auto" w:frame="1"/>
        </w:rPr>
        <w:t>7</w:t>
      </w:r>
      <w:r w:rsidR="0012010E" w:rsidRPr="00A16A5C">
        <w:rPr>
          <w:color w:val="000000"/>
          <w:szCs w:val="24"/>
          <w:bdr w:val="none" w:sz="0" w:space="0" w:color="auto" w:frame="1"/>
        </w:rPr>
        <w:t xml:space="preserve"> až 9, 12, 14 až </w:t>
      </w:r>
      <w:r w:rsidR="0012010E" w:rsidRPr="00A16A5C">
        <w:rPr>
          <w:strike/>
          <w:color w:val="000000"/>
          <w:szCs w:val="24"/>
          <w:bdr w:val="none" w:sz="0" w:space="0" w:color="auto" w:frame="1"/>
        </w:rPr>
        <w:t>18 nebo 21 až 23</w:t>
      </w:r>
      <w:r w:rsidR="00000EFB" w:rsidRPr="00A16A5C">
        <w:rPr>
          <w:b/>
          <w:bCs/>
          <w:color w:val="000000"/>
          <w:szCs w:val="24"/>
          <w:bdr w:val="none" w:sz="0" w:space="0" w:color="auto" w:frame="1"/>
        </w:rPr>
        <w:t>19, 22, 23 nebo 24</w:t>
      </w:r>
      <w:r w:rsidR="00F661A9" w:rsidRPr="00A16A5C">
        <w:rPr>
          <w:color w:val="000000"/>
          <w:szCs w:val="24"/>
          <w:bdr w:val="none" w:sz="0" w:space="0" w:color="auto" w:frame="1"/>
        </w:rPr>
        <w:t>.</w:t>
      </w:r>
    </w:p>
    <w:p w14:paraId="1C610756" w14:textId="77777777" w:rsidR="00E66BBF" w:rsidRPr="00A16A5C" w:rsidRDefault="00E66BBF" w:rsidP="004A4342">
      <w:pPr>
        <w:pStyle w:val="13"/>
        <w:ind w:left="284" w:hanging="284"/>
        <w:rPr>
          <w:color w:val="000000"/>
          <w:szCs w:val="24"/>
        </w:rPr>
      </w:pPr>
    </w:p>
    <w:p w14:paraId="226D65CF" w14:textId="3C301AAE" w:rsidR="00043D38" w:rsidRPr="00A16A5C" w:rsidRDefault="00902051" w:rsidP="004A4342">
      <w:pPr>
        <w:pStyle w:val="11"/>
        <w:ind w:left="0" w:firstLine="0"/>
        <w:rPr>
          <w:color w:val="000000"/>
          <w:szCs w:val="24"/>
        </w:rPr>
      </w:pPr>
      <w:r w:rsidRPr="00A16A5C">
        <w:rPr>
          <w:strike/>
          <w:color w:val="000000"/>
          <w:szCs w:val="24"/>
        </w:rPr>
        <w:t>(</w:t>
      </w:r>
      <w:r w:rsidR="003D698F" w:rsidRPr="00A16A5C">
        <w:rPr>
          <w:strike/>
          <w:color w:val="000000"/>
          <w:szCs w:val="24"/>
        </w:rPr>
        <w:t>2</w:t>
      </w:r>
      <w:r w:rsidR="0012010E" w:rsidRPr="00A16A5C">
        <w:rPr>
          <w:strike/>
          <w:color w:val="000000"/>
          <w:szCs w:val="24"/>
        </w:rPr>
        <w:t>5</w:t>
      </w:r>
      <w:r w:rsidR="00E02525" w:rsidRPr="00A16A5C">
        <w:rPr>
          <w:strike/>
          <w:color w:val="000000"/>
          <w:szCs w:val="24"/>
        </w:rPr>
        <w:t>)</w:t>
      </w:r>
      <w:r w:rsidR="003622FF" w:rsidRPr="00A16A5C">
        <w:rPr>
          <w:b/>
          <w:bCs/>
          <w:color w:val="000000"/>
          <w:szCs w:val="24"/>
        </w:rPr>
        <w:t>(26)</w:t>
      </w:r>
      <w:r w:rsidR="00043D38" w:rsidRPr="00A16A5C">
        <w:rPr>
          <w:color w:val="000000"/>
          <w:szCs w:val="24"/>
        </w:rPr>
        <w:t xml:space="preserve"> Je-li ukládána pokuta za přestupek podle </w:t>
      </w:r>
      <w:r w:rsidR="00043D38" w:rsidRPr="00A16A5C">
        <w:rPr>
          <w:color w:val="000000"/>
          <w:szCs w:val="24"/>
          <w:bdr w:val="none" w:sz="0" w:space="0" w:color="auto" w:frame="1"/>
        </w:rPr>
        <w:t>odstavce 1 písm. a)</w:t>
      </w:r>
      <w:r w:rsidR="00043D38" w:rsidRPr="00A16A5C">
        <w:rPr>
          <w:color w:val="000000"/>
          <w:szCs w:val="24"/>
        </w:rPr>
        <w:t> </w:t>
      </w:r>
      <w:r w:rsidR="00043D38" w:rsidRPr="00A16A5C">
        <w:rPr>
          <w:color w:val="000000"/>
          <w:szCs w:val="24"/>
          <w:bdr w:val="none" w:sz="0" w:space="0" w:color="auto" w:frame="1"/>
        </w:rPr>
        <w:t>odstavce 5 písm. b)</w:t>
      </w:r>
      <w:r w:rsidR="00043D38" w:rsidRPr="00A16A5C">
        <w:rPr>
          <w:color w:val="000000"/>
          <w:szCs w:val="24"/>
        </w:rPr>
        <w:t>, </w:t>
      </w:r>
      <w:r w:rsidR="00043D38" w:rsidRPr="00A16A5C">
        <w:rPr>
          <w:color w:val="000000"/>
          <w:szCs w:val="24"/>
          <w:bdr w:val="none" w:sz="0" w:space="0" w:color="auto" w:frame="1"/>
        </w:rPr>
        <w:t>d)</w:t>
      </w:r>
      <w:r w:rsidR="00043D38" w:rsidRPr="00A16A5C">
        <w:rPr>
          <w:color w:val="000000"/>
          <w:szCs w:val="24"/>
        </w:rPr>
        <w:t> nebo </w:t>
      </w:r>
      <w:r w:rsidR="00043D38" w:rsidRPr="00A16A5C">
        <w:rPr>
          <w:color w:val="000000"/>
          <w:szCs w:val="24"/>
          <w:bdr w:val="none" w:sz="0" w:space="0" w:color="auto" w:frame="1"/>
        </w:rPr>
        <w:t>j)</w:t>
      </w:r>
      <w:r w:rsidR="00043D38" w:rsidRPr="00A16A5C">
        <w:rPr>
          <w:color w:val="000000"/>
          <w:szCs w:val="24"/>
        </w:rPr>
        <w:t> nebo </w:t>
      </w:r>
      <w:r w:rsidR="00043D38" w:rsidRPr="00A16A5C">
        <w:rPr>
          <w:color w:val="000000"/>
          <w:szCs w:val="24"/>
          <w:bdr w:val="none" w:sz="0" w:space="0" w:color="auto" w:frame="1"/>
        </w:rPr>
        <w:t>odstavce 1</w:t>
      </w:r>
      <w:r w:rsidR="009921C6" w:rsidRPr="00A16A5C">
        <w:rPr>
          <w:color w:val="000000"/>
          <w:szCs w:val="24"/>
          <w:bdr w:val="none" w:sz="0" w:space="0" w:color="auto" w:frame="1"/>
        </w:rPr>
        <w:t>6</w:t>
      </w:r>
      <w:r w:rsidR="00043D38" w:rsidRPr="00A16A5C">
        <w:rPr>
          <w:color w:val="000000"/>
          <w:szCs w:val="24"/>
        </w:rPr>
        <w:t> v souvislosti s uplatňováním čl. 21 nařízení Evropského parlamentu a Rady (EU) </w:t>
      </w:r>
      <w:r w:rsidR="00043D38" w:rsidRPr="00A16A5C">
        <w:rPr>
          <w:color w:val="000000"/>
          <w:szCs w:val="24"/>
          <w:bdr w:val="none" w:sz="0" w:space="0" w:color="auto" w:frame="1"/>
        </w:rPr>
        <w:t>2017/2394</w:t>
      </w:r>
      <w:r w:rsidR="00043D38" w:rsidRPr="00A16A5C">
        <w:rPr>
          <w:color w:val="000000"/>
          <w:szCs w:val="24"/>
        </w:rPr>
        <w:t>, lze uložit pokutu do výše 4 % celkového ročního obratu prodávajícího. Není-li informace o ročním obratu prodávajícího dostupná, lze uložit pokutu do 50 000 000 Kč.</w:t>
      </w:r>
    </w:p>
    <w:p w14:paraId="76D8DFAD" w14:textId="6681F20E" w:rsidR="00690630" w:rsidRPr="00A16A5C" w:rsidRDefault="005B13F3">
      <w:pPr>
        <w:pStyle w:val="15"/>
        <w:rPr>
          <w:b/>
          <w:bCs/>
          <w:sz w:val="24"/>
          <w:szCs w:val="24"/>
        </w:rPr>
      </w:pPr>
      <w:r w:rsidRPr="00A16A5C">
        <w:rPr>
          <w:b/>
          <w:bCs/>
          <w:sz w:val="24"/>
          <w:szCs w:val="24"/>
        </w:rPr>
        <w:t>…</w:t>
      </w:r>
    </w:p>
    <w:p w14:paraId="22F5C01C" w14:textId="7C7D181C" w:rsidR="00A77B3E" w:rsidRPr="00A16A5C" w:rsidRDefault="007A1529">
      <w:pPr>
        <w:pStyle w:val="32"/>
        <w:rPr>
          <w:b w:val="0"/>
          <w:bCs/>
          <w:sz w:val="24"/>
          <w:szCs w:val="24"/>
        </w:rPr>
      </w:pPr>
      <w:bookmarkStart w:id="24" w:name="_Hlk168491707"/>
      <w:r w:rsidRPr="00A16A5C">
        <w:rPr>
          <w:b w:val="0"/>
          <w:bCs/>
          <w:sz w:val="24"/>
          <w:szCs w:val="24"/>
        </w:rPr>
        <w:t>Příloha č. 1 k zákonu č. 634/1992 Sb.</w:t>
      </w:r>
    </w:p>
    <w:p w14:paraId="48D7BC47" w14:textId="77777777" w:rsidR="00A77B3E" w:rsidRPr="00A16A5C" w:rsidRDefault="007A1529">
      <w:pPr>
        <w:pStyle w:val="33"/>
        <w:rPr>
          <w:b w:val="0"/>
          <w:bCs/>
          <w:sz w:val="24"/>
          <w:szCs w:val="24"/>
        </w:rPr>
      </w:pPr>
      <w:r w:rsidRPr="00A16A5C">
        <w:rPr>
          <w:b w:val="0"/>
          <w:bCs/>
          <w:sz w:val="24"/>
          <w:szCs w:val="24"/>
        </w:rPr>
        <w:t>Klamavé obchodní praktiky</w:t>
      </w:r>
    </w:p>
    <w:bookmarkEnd w:id="24"/>
    <w:p w14:paraId="175ED2ED" w14:textId="77777777" w:rsidR="00A77B3E" w:rsidRPr="00A16A5C" w:rsidRDefault="007A1529">
      <w:pPr>
        <w:pStyle w:val="19"/>
        <w:rPr>
          <w:szCs w:val="24"/>
        </w:rPr>
      </w:pPr>
      <w:r w:rsidRPr="00A16A5C">
        <w:rPr>
          <w:szCs w:val="24"/>
        </w:rPr>
        <w:t>Obchodní praktiky jsou vždy považovány za klamavé, pokud prodávající</w:t>
      </w:r>
    </w:p>
    <w:p w14:paraId="2BCE8D7D" w14:textId="67B46233" w:rsidR="00A77B3E" w:rsidRPr="00A16A5C" w:rsidRDefault="007A1529" w:rsidP="00983707">
      <w:pPr>
        <w:pStyle w:val="24"/>
        <w:ind w:left="340"/>
        <w:rPr>
          <w:szCs w:val="24"/>
        </w:rPr>
      </w:pPr>
      <w:r w:rsidRPr="00A16A5C">
        <w:rPr>
          <w:szCs w:val="24"/>
        </w:rPr>
        <w:t>a)   prohlašuje, že se zavázal dodržovat určitá pravidla chování (kodex chování) nebo že tato pravidla chování byla schválena určitým subjektem, ačkoli tomu tak není,</w:t>
      </w:r>
    </w:p>
    <w:p w14:paraId="2E16C183" w14:textId="4C54AFAD" w:rsidR="00A77B3E" w:rsidRPr="00A16A5C" w:rsidRDefault="007A1529" w:rsidP="00983707">
      <w:pPr>
        <w:pStyle w:val="25"/>
        <w:ind w:left="340"/>
        <w:rPr>
          <w:szCs w:val="24"/>
        </w:rPr>
      </w:pPr>
      <w:r w:rsidRPr="00A16A5C">
        <w:rPr>
          <w:szCs w:val="24"/>
        </w:rPr>
        <w:t>b)   neoprávněně používá značku jakosti nebo jiné obdobné označení,</w:t>
      </w:r>
    </w:p>
    <w:p w14:paraId="45D8D743" w14:textId="77777777" w:rsidR="00304DC3" w:rsidRPr="00A16A5C" w:rsidRDefault="00304DC3" w:rsidP="00304DC3">
      <w:pPr>
        <w:pStyle w:val="25"/>
        <w:ind w:left="340"/>
        <w:rPr>
          <w:szCs w:val="24"/>
        </w:rPr>
      </w:pPr>
      <w:r w:rsidRPr="00A16A5C">
        <w:rPr>
          <w:szCs w:val="24"/>
        </w:rPr>
        <w:t>c) prohlašuje, že jemu, jeho výrobku nebo jím poskytované službě bylo uděleno schválení, potvrzení nebo povolení, ačkoli tomu tak není, nebo takové prohlášení není v souladu s podmínkami schválení, potvrzení nebo povolení,</w:t>
      </w:r>
    </w:p>
    <w:p w14:paraId="2E5263BB" w14:textId="32D25764" w:rsidR="00304DC3" w:rsidRPr="00A16A5C" w:rsidRDefault="00304DC3" w:rsidP="00304DC3">
      <w:pPr>
        <w:pStyle w:val="25"/>
        <w:ind w:left="340"/>
        <w:rPr>
          <w:szCs w:val="24"/>
        </w:rPr>
      </w:pPr>
      <w:r w:rsidRPr="00A16A5C">
        <w:rPr>
          <w:szCs w:val="24"/>
        </w:rPr>
        <w:t xml:space="preserve"> d) nabízí ke koupi výrobky nebo služby za určitou cenu, aniž by zveřejnil důvody, na jejichž základě se může domnívat, že nebude sám nebo prostřednictvím jiného podnikatele schopen zajistit dodávku uvedených nebo rovnocenných výrobků nebo služeb za cenu platnou pro dané období a v přiměřeném množství vzhledem k povaze výrobku nebo služby, rozsahu reklamy a nabízené ceny (vábivá reklama),</w:t>
      </w:r>
    </w:p>
    <w:p w14:paraId="167D1748" w14:textId="4A6F6B9F" w:rsidR="00304DC3" w:rsidRPr="00A16A5C" w:rsidRDefault="00304DC3" w:rsidP="00304DC3">
      <w:pPr>
        <w:pStyle w:val="25"/>
        <w:ind w:left="340"/>
        <w:rPr>
          <w:szCs w:val="24"/>
        </w:rPr>
      </w:pPr>
      <w:r w:rsidRPr="00A16A5C">
        <w:rPr>
          <w:szCs w:val="24"/>
        </w:rPr>
        <w:t xml:space="preserve"> e) s úmyslem propagovat jiný výrobek nebo službu nabízí ke koupi výrobek nebo službu za určitou cenu a poté je odmítá ukázat spotřebiteli nebo odmítá přijetí objednávky nebo dodání výrobku nebo služby v přiměřené lhůtě nebo předvede vadný výrobek,</w:t>
      </w:r>
    </w:p>
    <w:p w14:paraId="57F2D7BB" w14:textId="77777777" w:rsidR="00304DC3" w:rsidRPr="00A16A5C" w:rsidRDefault="00304DC3" w:rsidP="00304DC3">
      <w:pPr>
        <w:pStyle w:val="25"/>
        <w:ind w:left="340"/>
        <w:rPr>
          <w:szCs w:val="24"/>
        </w:rPr>
      </w:pPr>
      <w:r w:rsidRPr="00A16A5C">
        <w:rPr>
          <w:szCs w:val="24"/>
        </w:rPr>
        <w:t xml:space="preserve"> </w:t>
      </w:r>
    </w:p>
    <w:p w14:paraId="1A4B1214" w14:textId="77777777" w:rsidR="00304DC3" w:rsidRPr="00A16A5C" w:rsidRDefault="00304DC3" w:rsidP="00304DC3">
      <w:pPr>
        <w:pStyle w:val="25"/>
        <w:ind w:left="340"/>
        <w:rPr>
          <w:szCs w:val="24"/>
        </w:rPr>
      </w:pPr>
      <w:r w:rsidRPr="00A16A5C">
        <w:rPr>
          <w:szCs w:val="24"/>
        </w:rPr>
        <w:t>f) nepravdivě uvádí, že výrobek nebo služba budou nabízeny pouze po omezenou dobu nebo že budou nabízeny pouze po omezenou dobu za určitých podmínek s cílem přimět spotřebitele k okamžitému rozhodnutí, aniž by mu poskytl přiměřenou lhůtu potřebnou k informovanému rozhodnutí,</w:t>
      </w:r>
    </w:p>
    <w:p w14:paraId="451C4455" w14:textId="77777777" w:rsidR="00304DC3" w:rsidRPr="00A16A5C" w:rsidRDefault="00304DC3" w:rsidP="00304DC3">
      <w:pPr>
        <w:pStyle w:val="25"/>
        <w:ind w:left="340"/>
        <w:rPr>
          <w:szCs w:val="24"/>
        </w:rPr>
      </w:pPr>
      <w:r w:rsidRPr="00A16A5C">
        <w:rPr>
          <w:szCs w:val="24"/>
        </w:rPr>
        <w:lastRenderedPageBreak/>
        <w:t>g) přislíbí poskytnout poprodejní servis spotřebiteli, s nímž před uzavřením smlouvy jednal jazykem, který není úředním jazykem členského státu, v němž se prodávající nachází, a následně poskytuje servis pouze v jiném jazyce, aniž to spotřebiteli před uzavřením smlouvy jasně sdělil,</w:t>
      </w:r>
    </w:p>
    <w:p w14:paraId="1B96581B" w14:textId="77777777" w:rsidR="00304DC3" w:rsidRPr="00A16A5C" w:rsidRDefault="00304DC3" w:rsidP="00304DC3">
      <w:pPr>
        <w:pStyle w:val="25"/>
        <w:ind w:left="340"/>
        <w:rPr>
          <w:szCs w:val="24"/>
        </w:rPr>
      </w:pPr>
      <w:r w:rsidRPr="00A16A5C">
        <w:rPr>
          <w:szCs w:val="24"/>
        </w:rPr>
        <w:t>h) tvrdí nebo vytváří dojem, že prodej výrobku nebo služby je dovolený, i když tomu tak není,</w:t>
      </w:r>
    </w:p>
    <w:p w14:paraId="3FF9D59E" w14:textId="77777777" w:rsidR="00304DC3" w:rsidRPr="00A16A5C" w:rsidRDefault="00304DC3" w:rsidP="00304DC3">
      <w:pPr>
        <w:pStyle w:val="25"/>
        <w:ind w:left="340"/>
        <w:rPr>
          <w:szCs w:val="24"/>
        </w:rPr>
      </w:pPr>
      <w:r w:rsidRPr="00A16A5C">
        <w:rPr>
          <w:szCs w:val="24"/>
        </w:rPr>
        <w:t>i) uvádí jako přednost nabídky práva, která vyplývají spotřebiteli přímo ze zákona,</w:t>
      </w:r>
    </w:p>
    <w:p w14:paraId="7C7AB612" w14:textId="1439BEA7" w:rsidR="00304DC3" w:rsidRPr="00A16A5C" w:rsidRDefault="00304DC3" w:rsidP="00304DC3">
      <w:pPr>
        <w:pStyle w:val="25"/>
        <w:ind w:left="340"/>
        <w:rPr>
          <w:szCs w:val="24"/>
        </w:rPr>
      </w:pPr>
      <w:r w:rsidRPr="00A16A5C">
        <w:rPr>
          <w:szCs w:val="24"/>
        </w:rPr>
        <w:t xml:space="preserve"> j) využívá redakční prostor ve sdělovacích prostředcích k placené propagaci svého výrobku nebo služby, aniž by spotřebitel mohl z obsahu sdělení, z obrázků nebo zvuků jednoznačně rozpoznat, že se jedná o reklamu,</w:t>
      </w:r>
    </w:p>
    <w:p w14:paraId="6064F8C6" w14:textId="77777777" w:rsidR="00304DC3" w:rsidRPr="00A16A5C" w:rsidRDefault="00304DC3" w:rsidP="00304DC3">
      <w:pPr>
        <w:pStyle w:val="25"/>
        <w:ind w:left="340"/>
        <w:rPr>
          <w:szCs w:val="24"/>
        </w:rPr>
      </w:pPr>
      <w:r w:rsidRPr="00A16A5C">
        <w:rPr>
          <w:szCs w:val="24"/>
        </w:rPr>
        <w:t>k) poskytuje výsledky vyhledávání v reakci na dotaz spotřebitele při on-line vyhledávání bez jasného uvedení placené reklamy nebo platby za účelem dosažení lepšího pořadí výrobku nebo služby v rámci výsledků vyhledávání,</w:t>
      </w:r>
    </w:p>
    <w:p w14:paraId="0C407A2A" w14:textId="548C4DCC" w:rsidR="00304DC3" w:rsidRPr="00A16A5C" w:rsidRDefault="00304DC3" w:rsidP="00304DC3">
      <w:pPr>
        <w:pStyle w:val="25"/>
        <w:ind w:left="340"/>
        <w:rPr>
          <w:szCs w:val="24"/>
        </w:rPr>
      </w:pPr>
      <w:r w:rsidRPr="00A16A5C">
        <w:rPr>
          <w:szCs w:val="24"/>
        </w:rPr>
        <w:t xml:space="preserve"> l) uvádí nesprávné údaje o povaze a míře rizika pro osobní bezpečnost spotřebitele nebo jeho rodiny, pokud si jeho výrobek nebo službu nekoupí,</w:t>
      </w:r>
    </w:p>
    <w:p w14:paraId="011BF1FB" w14:textId="77777777" w:rsidR="00304DC3" w:rsidRPr="00A16A5C" w:rsidRDefault="00304DC3" w:rsidP="00304DC3">
      <w:pPr>
        <w:pStyle w:val="25"/>
        <w:ind w:left="340"/>
        <w:rPr>
          <w:szCs w:val="24"/>
        </w:rPr>
      </w:pPr>
      <w:r w:rsidRPr="00A16A5C">
        <w:rPr>
          <w:szCs w:val="24"/>
        </w:rPr>
        <w:t>m) propaguje výrobek způsobem, který u spotřebitele může vyvolat dojem, že byl vyroben určitým výrobcem, ačkoliv tomu tak není,</w:t>
      </w:r>
    </w:p>
    <w:p w14:paraId="44FEF8FD" w14:textId="77777777" w:rsidR="00304DC3" w:rsidRPr="00A16A5C" w:rsidRDefault="00304DC3" w:rsidP="00304DC3">
      <w:pPr>
        <w:pStyle w:val="25"/>
        <w:ind w:left="340"/>
        <w:rPr>
          <w:szCs w:val="24"/>
        </w:rPr>
      </w:pPr>
      <w:r w:rsidRPr="00A16A5C">
        <w:rPr>
          <w:szCs w:val="24"/>
        </w:rPr>
        <w:t>n) vytvoří, provozuje nebo propaguje pyramidový program, kdy spotřebitel zaplatí za možnost získat odměnu, která závisí na získání dalších spotřebitelů do programu, nikoli na prodeji nebo spotřebě výrobku.</w:t>
      </w:r>
    </w:p>
    <w:p w14:paraId="758EE50F" w14:textId="77777777" w:rsidR="00304DC3" w:rsidRPr="00A16A5C" w:rsidRDefault="00304DC3" w:rsidP="00304DC3">
      <w:pPr>
        <w:pStyle w:val="25"/>
        <w:ind w:left="340"/>
        <w:rPr>
          <w:szCs w:val="24"/>
        </w:rPr>
      </w:pPr>
      <w:r w:rsidRPr="00A16A5C">
        <w:rPr>
          <w:szCs w:val="24"/>
        </w:rPr>
        <w:t>o) učiní nepravdivé prohlášení, že zamýšlí ukončit svoji činnost nebo že přemísťuje provozovnu,</w:t>
      </w:r>
    </w:p>
    <w:p w14:paraId="5AD0C277" w14:textId="3C9E4C54" w:rsidR="00304DC3" w:rsidRPr="00A16A5C" w:rsidRDefault="00304DC3" w:rsidP="00304DC3">
      <w:pPr>
        <w:pStyle w:val="25"/>
        <w:ind w:left="340"/>
        <w:rPr>
          <w:szCs w:val="24"/>
        </w:rPr>
      </w:pPr>
      <w:r w:rsidRPr="00A16A5C">
        <w:rPr>
          <w:szCs w:val="24"/>
        </w:rPr>
        <w:t xml:space="preserve"> p) prohlašuje, že jím nabízené nebo prodávané výrobky nebo služby usnadní výhru ve hrách založených na náhodě,</w:t>
      </w:r>
    </w:p>
    <w:p w14:paraId="2FA1BA15" w14:textId="77777777" w:rsidR="00304DC3" w:rsidRPr="00A16A5C" w:rsidRDefault="00304DC3" w:rsidP="00304DC3">
      <w:pPr>
        <w:pStyle w:val="25"/>
        <w:ind w:left="340"/>
        <w:rPr>
          <w:szCs w:val="24"/>
        </w:rPr>
      </w:pPr>
      <w:r w:rsidRPr="00A16A5C">
        <w:rPr>
          <w:szCs w:val="24"/>
        </w:rPr>
        <w:t>q) nepravdivě prohlašuje, že výrobek nebo služba může vyléčit nemoc, zdravotní poruchu nebo postižení,</w:t>
      </w:r>
    </w:p>
    <w:p w14:paraId="5EBFC0AC" w14:textId="77777777" w:rsidR="00304DC3" w:rsidRPr="00A16A5C" w:rsidRDefault="00304DC3" w:rsidP="00304DC3">
      <w:pPr>
        <w:pStyle w:val="25"/>
        <w:ind w:left="340"/>
        <w:rPr>
          <w:szCs w:val="24"/>
        </w:rPr>
      </w:pPr>
      <w:r w:rsidRPr="00A16A5C">
        <w:rPr>
          <w:szCs w:val="24"/>
        </w:rPr>
        <w:t>r) poskytuje nesprávné informace o tržních podmínkách nebo o možnosti opatřit si výrobek nebo službu, aby tak přiměl spotřebitele koupit si tento výrobek nebo službu za méně výhodných podmínek, než jsou běžné tržní podmínky,</w:t>
      </w:r>
    </w:p>
    <w:p w14:paraId="6E50C6B8" w14:textId="77777777" w:rsidR="00304DC3" w:rsidRPr="00A16A5C" w:rsidRDefault="00304DC3" w:rsidP="00304DC3">
      <w:pPr>
        <w:pStyle w:val="25"/>
        <w:ind w:left="340"/>
        <w:rPr>
          <w:szCs w:val="24"/>
        </w:rPr>
      </w:pPr>
      <w:r w:rsidRPr="00A16A5C">
        <w:rPr>
          <w:szCs w:val="24"/>
        </w:rPr>
        <w:t>s) nabízí výrobky nebo služby prostřednictvím soutěže o ceny, aniž by byly ceny uděleny nebo aniž by ceny odpovídaly původní nabídce nebo byla udělena odpovídající náhrada,</w:t>
      </w:r>
    </w:p>
    <w:p w14:paraId="77A201D4" w14:textId="77777777" w:rsidR="00304DC3" w:rsidRPr="00A16A5C" w:rsidRDefault="00304DC3" w:rsidP="00304DC3">
      <w:pPr>
        <w:pStyle w:val="25"/>
        <w:ind w:left="340"/>
        <w:rPr>
          <w:szCs w:val="24"/>
        </w:rPr>
      </w:pPr>
      <w:r w:rsidRPr="00A16A5C">
        <w:rPr>
          <w:szCs w:val="24"/>
        </w:rPr>
        <w:t>t) uvádí u výrobku nebo služby slova „gratis", „zdarma", „bezplatně" nebo slova podobného významu, pokud spotřebitel musí za výrobek nebo službu vynaložit jakékoli náklady, s výjimkou nezbytných nákladů spojených s reakcí na obchodní praktiku, s převzetím nebo doručením věci,</w:t>
      </w:r>
    </w:p>
    <w:p w14:paraId="661F4054" w14:textId="3C785F38" w:rsidR="00304DC3" w:rsidRPr="00A16A5C" w:rsidRDefault="00304DC3" w:rsidP="00304DC3">
      <w:pPr>
        <w:pStyle w:val="25"/>
        <w:ind w:left="340"/>
        <w:rPr>
          <w:szCs w:val="24"/>
        </w:rPr>
      </w:pPr>
      <w:r w:rsidRPr="00A16A5C">
        <w:rPr>
          <w:szCs w:val="24"/>
        </w:rPr>
        <w:t xml:space="preserve"> u) přiloží k propagačnímu materiálu výzvu k provedení platby, čímž vyvolá u spotřebitele dojem, že si nabízený výrobek nebo službu již objednal, ačkoli tomu tak není,</w:t>
      </w:r>
    </w:p>
    <w:p w14:paraId="57F3CE40" w14:textId="77777777" w:rsidR="00304DC3" w:rsidRPr="00A16A5C" w:rsidRDefault="00304DC3" w:rsidP="00304DC3">
      <w:pPr>
        <w:pStyle w:val="25"/>
        <w:ind w:left="340"/>
        <w:rPr>
          <w:szCs w:val="24"/>
        </w:rPr>
      </w:pPr>
      <w:r w:rsidRPr="00A16A5C">
        <w:rPr>
          <w:szCs w:val="24"/>
        </w:rPr>
        <w:t xml:space="preserve"> </w:t>
      </w:r>
    </w:p>
    <w:p w14:paraId="3F3C5121" w14:textId="77777777" w:rsidR="00304DC3" w:rsidRPr="00A16A5C" w:rsidRDefault="00304DC3" w:rsidP="00304DC3">
      <w:pPr>
        <w:pStyle w:val="25"/>
        <w:ind w:left="340"/>
        <w:rPr>
          <w:szCs w:val="24"/>
        </w:rPr>
      </w:pPr>
      <w:r w:rsidRPr="00A16A5C">
        <w:rPr>
          <w:szCs w:val="24"/>
        </w:rPr>
        <w:t>v) vyvolává dojem nebo nepravdivě uvádí, že nejedná v rámci své podnikatelské činnosti nebo se prezentuje jako spotřebitel, nebo</w:t>
      </w:r>
    </w:p>
    <w:p w14:paraId="32A8C648" w14:textId="70E9CDC5" w:rsidR="00304DC3" w:rsidRPr="00A16A5C" w:rsidRDefault="00304DC3" w:rsidP="00304DC3">
      <w:pPr>
        <w:pStyle w:val="25"/>
        <w:ind w:left="340"/>
        <w:rPr>
          <w:szCs w:val="24"/>
        </w:rPr>
      </w:pPr>
      <w:r w:rsidRPr="00A16A5C">
        <w:rPr>
          <w:szCs w:val="24"/>
        </w:rPr>
        <w:t xml:space="preserve"> w) vyvolává dojem nebo nepravdivě uvádí, že poprodejní servis k výrobku je poskytován i v jiném členském státě, než ve kterém je výrobek prodáván,</w:t>
      </w:r>
    </w:p>
    <w:p w14:paraId="0FB554ED" w14:textId="77777777" w:rsidR="00304DC3" w:rsidRPr="00A16A5C" w:rsidRDefault="00304DC3" w:rsidP="00304DC3">
      <w:pPr>
        <w:pStyle w:val="25"/>
        <w:ind w:left="340"/>
        <w:rPr>
          <w:szCs w:val="24"/>
        </w:rPr>
      </w:pPr>
      <w:r w:rsidRPr="00A16A5C">
        <w:rPr>
          <w:szCs w:val="24"/>
        </w:rPr>
        <w:lastRenderedPageBreak/>
        <w:t>x) prodává spotřebitelům vstupenky, které získal na základě využití automatizovaných prostředků s cílem obejít stanovené limity pro počet vstupenek, které může zakoupit jedna osoba, nebo jakákoli jiná pravidla použitelná pro nákup vstupenek,</w:t>
      </w:r>
    </w:p>
    <w:p w14:paraId="67E45C4F" w14:textId="7C436B8E" w:rsidR="00304DC3" w:rsidRPr="00A16A5C" w:rsidRDefault="00304DC3" w:rsidP="00304DC3">
      <w:pPr>
        <w:pStyle w:val="25"/>
        <w:ind w:left="340"/>
        <w:rPr>
          <w:szCs w:val="24"/>
        </w:rPr>
      </w:pPr>
      <w:r w:rsidRPr="00A16A5C">
        <w:rPr>
          <w:szCs w:val="24"/>
        </w:rPr>
        <w:t xml:space="preserve"> y) uvádí, že recenze výrobku nebo služby podává spotřebitel, který produkt skutečně použil nebo jej zakoupil, aniž by přijal přiměřená opatření k ověření toho, zda pocházejí od takového spotřebitele,</w:t>
      </w:r>
    </w:p>
    <w:p w14:paraId="6EE3E306" w14:textId="37E92890" w:rsidR="00304DC3" w:rsidRPr="00A16A5C" w:rsidRDefault="00304DC3" w:rsidP="00304DC3">
      <w:pPr>
        <w:pStyle w:val="26"/>
        <w:ind w:left="340"/>
        <w:rPr>
          <w:b/>
          <w:bCs/>
          <w:szCs w:val="24"/>
        </w:rPr>
      </w:pPr>
      <w:r w:rsidRPr="00A16A5C">
        <w:rPr>
          <w:szCs w:val="24"/>
        </w:rPr>
        <w:t>z)</w:t>
      </w:r>
      <w:r w:rsidRPr="00A16A5C">
        <w:rPr>
          <w:b/>
          <w:bCs/>
          <w:szCs w:val="24"/>
        </w:rPr>
        <w:t xml:space="preserve"> </w:t>
      </w:r>
      <w:bookmarkStart w:id="25" w:name="_Hlk184890980"/>
      <w:r w:rsidRPr="00A16A5C">
        <w:rPr>
          <w:b/>
          <w:bCs/>
          <w:szCs w:val="24"/>
        </w:rPr>
        <w:t>s cílem propagovat výrobek nebo službu</w:t>
      </w:r>
      <w:bookmarkEnd w:id="25"/>
      <w:r w:rsidRPr="00A16A5C">
        <w:rPr>
          <w:szCs w:val="24"/>
        </w:rPr>
        <w:t xml:space="preserve"> zveřejňuje falešné spotřebitelské recenze či doporučení nebo zadává jiné osobě, aby takové spotřebitelské recenze či doporučení podala, nebo zkresluje </w:t>
      </w:r>
      <w:r w:rsidRPr="00A16A5C">
        <w:rPr>
          <w:strike/>
          <w:szCs w:val="24"/>
        </w:rPr>
        <w:t>spotřebitelské recenze</w:t>
      </w:r>
      <w:r w:rsidRPr="00A16A5C">
        <w:rPr>
          <w:b/>
          <w:bCs/>
          <w:strike/>
          <w:szCs w:val="24"/>
        </w:rPr>
        <w:t xml:space="preserve"> </w:t>
      </w:r>
      <w:r w:rsidRPr="00A16A5C">
        <w:rPr>
          <w:strike/>
          <w:szCs w:val="24"/>
        </w:rPr>
        <w:t xml:space="preserve">nebo doporučení na sociálních sítích </w:t>
      </w:r>
      <w:bookmarkStart w:id="26" w:name="_Hlk184891054"/>
      <w:r w:rsidRPr="00A16A5C">
        <w:rPr>
          <w:strike/>
          <w:szCs w:val="24"/>
        </w:rPr>
        <w:t>s cílem propagovat výrobek nebo službu</w:t>
      </w:r>
      <w:bookmarkEnd w:id="26"/>
      <w:r w:rsidRPr="00A16A5C">
        <w:rPr>
          <w:b/>
          <w:bCs/>
          <w:szCs w:val="24"/>
        </w:rPr>
        <w:t xml:space="preserve"> doporučení na sociálních sítích nebo spotřebitelské recenze</w:t>
      </w:r>
      <w:r w:rsidRPr="00A16A5C">
        <w:rPr>
          <w:szCs w:val="24"/>
        </w:rPr>
        <w:t>.</w:t>
      </w:r>
    </w:p>
    <w:p w14:paraId="353C1647" w14:textId="77777777" w:rsidR="00304DC3" w:rsidRPr="00A16A5C" w:rsidRDefault="00304DC3" w:rsidP="00983707">
      <w:pPr>
        <w:pStyle w:val="25"/>
        <w:ind w:left="340"/>
        <w:rPr>
          <w:szCs w:val="24"/>
        </w:rPr>
      </w:pPr>
    </w:p>
    <w:p w14:paraId="3A6C1E92" w14:textId="4B6B2B31" w:rsidR="004E31C7" w:rsidRPr="00A16A5C" w:rsidRDefault="00983707" w:rsidP="00BF055B">
      <w:pPr>
        <w:pStyle w:val="25"/>
        <w:pBdr>
          <w:top w:val="single" w:sz="4" w:space="1" w:color="auto"/>
          <w:left w:val="single" w:sz="4" w:space="4" w:color="auto"/>
          <w:bottom w:val="single" w:sz="4" w:space="1" w:color="auto"/>
          <w:right w:val="single" w:sz="4" w:space="4" w:color="auto"/>
        </w:pBdr>
        <w:ind w:left="340"/>
        <w:rPr>
          <w:b/>
          <w:bCs/>
          <w:szCs w:val="24"/>
        </w:rPr>
      </w:pPr>
      <w:bookmarkStart w:id="27" w:name="_Hlk184887886"/>
      <w:r w:rsidRPr="00A16A5C">
        <w:rPr>
          <w:b/>
          <w:bCs/>
          <w:szCs w:val="24"/>
        </w:rPr>
        <w:t>c</w:t>
      </w:r>
      <w:r w:rsidR="004E31C7" w:rsidRPr="00A16A5C">
        <w:rPr>
          <w:b/>
          <w:bCs/>
          <w:szCs w:val="24"/>
        </w:rPr>
        <w:t>)</w:t>
      </w:r>
      <w:r w:rsidR="00BC45C2" w:rsidRPr="00A16A5C">
        <w:rPr>
          <w:b/>
          <w:bCs/>
          <w:szCs w:val="24"/>
        </w:rPr>
        <w:t>   </w:t>
      </w:r>
      <w:r w:rsidR="004E31C7" w:rsidRPr="00A16A5C">
        <w:rPr>
          <w:b/>
          <w:bCs/>
          <w:szCs w:val="24"/>
        </w:rPr>
        <w:t xml:space="preserve">uvádí označení udržitelnosti, které se nezakládá na systému certifikace nebo není zavedeno </w:t>
      </w:r>
      <w:r w:rsidR="009D440D" w:rsidRPr="00A16A5C">
        <w:rPr>
          <w:b/>
          <w:bCs/>
          <w:szCs w:val="24"/>
        </w:rPr>
        <w:t>orgánem</w:t>
      </w:r>
      <w:r w:rsidR="007B43C7" w:rsidRPr="00A16A5C">
        <w:rPr>
          <w:b/>
          <w:bCs/>
          <w:szCs w:val="24"/>
        </w:rPr>
        <w:t xml:space="preserve"> veřejné správy</w:t>
      </w:r>
      <w:r w:rsidR="004E31C7" w:rsidRPr="00A16A5C">
        <w:rPr>
          <w:b/>
          <w:bCs/>
          <w:szCs w:val="24"/>
        </w:rPr>
        <w:t>,</w:t>
      </w:r>
    </w:p>
    <w:bookmarkEnd w:id="27"/>
    <w:p w14:paraId="3A0A94E8" w14:textId="12986F4D" w:rsidR="00A77B3E" w:rsidRPr="00A16A5C" w:rsidRDefault="00983707" w:rsidP="00BF055B">
      <w:pPr>
        <w:pStyle w:val="25"/>
        <w:pBdr>
          <w:top w:val="single" w:sz="4" w:space="1" w:color="auto"/>
          <w:left w:val="single" w:sz="4" w:space="4" w:color="auto"/>
          <w:bottom w:val="single" w:sz="4" w:space="1" w:color="auto"/>
          <w:right w:val="single" w:sz="4" w:space="4" w:color="auto"/>
        </w:pBdr>
        <w:ind w:left="340"/>
        <w:rPr>
          <w:szCs w:val="24"/>
        </w:rPr>
      </w:pPr>
      <w:r w:rsidRPr="00A16A5C">
        <w:rPr>
          <w:strike/>
          <w:szCs w:val="24"/>
        </w:rPr>
        <w:t>c)</w:t>
      </w:r>
      <w:r w:rsidR="00AE10AA" w:rsidRPr="00A16A5C">
        <w:rPr>
          <w:b/>
          <w:bCs/>
          <w:szCs w:val="24"/>
        </w:rPr>
        <w:t>d)</w:t>
      </w:r>
      <w:r w:rsidR="00BC45C2" w:rsidRPr="00A16A5C">
        <w:rPr>
          <w:b/>
          <w:bCs/>
          <w:szCs w:val="24"/>
        </w:rPr>
        <w:t xml:space="preserve"> </w:t>
      </w:r>
      <w:r w:rsidR="007A1529" w:rsidRPr="00A16A5C">
        <w:rPr>
          <w:szCs w:val="24"/>
        </w:rPr>
        <w:t>prohlašuje, že jemu, jeho výrobku nebo jím poskytované službě bylo uděleno schválení, potvrzení nebo povolení, ačkoli tomu tak není, nebo takové prohlášení není v souladu s podmínkami schválení, potvrzení nebo povolení,</w:t>
      </w:r>
    </w:p>
    <w:p w14:paraId="1348064A" w14:textId="5C305105" w:rsidR="004E31C7" w:rsidRPr="00A16A5C" w:rsidRDefault="00F83A0D" w:rsidP="00BF055B">
      <w:pPr>
        <w:pStyle w:val="25"/>
        <w:pBdr>
          <w:top w:val="single" w:sz="4" w:space="1" w:color="auto"/>
          <w:left w:val="single" w:sz="4" w:space="4" w:color="auto"/>
          <w:bottom w:val="single" w:sz="4" w:space="1" w:color="auto"/>
          <w:right w:val="single" w:sz="4" w:space="4" w:color="auto"/>
        </w:pBdr>
        <w:ind w:left="340"/>
        <w:rPr>
          <w:b/>
          <w:bCs/>
          <w:szCs w:val="24"/>
        </w:rPr>
      </w:pPr>
      <w:bookmarkStart w:id="28" w:name="_Hlk184888849"/>
      <w:r w:rsidRPr="00A16A5C">
        <w:rPr>
          <w:b/>
          <w:bCs/>
          <w:szCs w:val="24"/>
        </w:rPr>
        <w:t>e</w:t>
      </w:r>
      <w:r w:rsidR="004E31C7" w:rsidRPr="00A16A5C">
        <w:rPr>
          <w:b/>
          <w:bCs/>
          <w:szCs w:val="24"/>
        </w:rPr>
        <w:t xml:space="preserve">) uvádí obecné environmentální tvrzení, u kterého není schopen prokázat uznaný vynikající environmentální profil relevantní pro dané tvrzení, </w:t>
      </w:r>
    </w:p>
    <w:p w14:paraId="4D260ADE" w14:textId="4BE0D503" w:rsidR="004E31C7" w:rsidRPr="00A16A5C" w:rsidRDefault="00F83A0D" w:rsidP="00BF055B">
      <w:pPr>
        <w:pStyle w:val="25"/>
        <w:pBdr>
          <w:top w:val="single" w:sz="4" w:space="1" w:color="auto"/>
          <w:left w:val="single" w:sz="4" w:space="4" w:color="auto"/>
          <w:bottom w:val="single" w:sz="4" w:space="1" w:color="auto"/>
          <w:right w:val="single" w:sz="4" w:space="4" w:color="auto"/>
        </w:pBdr>
        <w:ind w:left="340"/>
        <w:rPr>
          <w:b/>
          <w:bCs/>
          <w:szCs w:val="24"/>
        </w:rPr>
      </w:pPr>
      <w:r w:rsidRPr="00A16A5C">
        <w:rPr>
          <w:b/>
          <w:bCs/>
          <w:szCs w:val="24"/>
        </w:rPr>
        <w:t>f</w:t>
      </w:r>
      <w:r w:rsidR="004E31C7" w:rsidRPr="00A16A5C">
        <w:rPr>
          <w:b/>
          <w:bCs/>
          <w:szCs w:val="24"/>
        </w:rPr>
        <w:t xml:space="preserve">) uvádí environmentální tvrzení o celém výrobku nebo službě nebo o své </w:t>
      </w:r>
      <w:r w:rsidR="00B31F1C" w:rsidRPr="00A16A5C">
        <w:rPr>
          <w:b/>
          <w:bCs/>
          <w:szCs w:val="24"/>
        </w:rPr>
        <w:t>činnosti</w:t>
      </w:r>
      <w:r w:rsidR="004E31C7" w:rsidRPr="00A16A5C">
        <w:rPr>
          <w:b/>
          <w:bCs/>
          <w:szCs w:val="24"/>
        </w:rPr>
        <w:t xml:space="preserve">, pokud se ve skutečnosti týká pouze určitého znaku výrobku nebo služby nebo specifické činnosti prodávajícího, </w:t>
      </w:r>
    </w:p>
    <w:p w14:paraId="1EFA56AB" w14:textId="7F35A09D" w:rsidR="00F83A0D" w:rsidRPr="00A16A5C" w:rsidRDefault="00F83A0D" w:rsidP="00BF055B">
      <w:pPr>
        <w:pStyle w:val="25"/>
        <w:pBdr>
          <w:top w:val="single" w:sz="4" w:space="1" w:color="auto"/>
          <w:left w:val="single" w:sz="4" w:space="4" w:color="auto"/>
          <w:bottom w:val="single" w:sz="4" w:space="1" w:color="auto"/>
          <w:right w:val="single" w:sz="4" w:space="4" w:color="auto"/>
        </w:pBdr>
        <w:ind w:left="340"/>
        <w:rPr>
          <w:b/>
          <w:bCs/>
          <w:szCs w:val="24"/>
        </w:rPr>
      </w:pPr>
      <w:r w:rsidRPr="00A16A5C">
        <w:rPr>
          <w:b/>
          <w:bCs/>
          <w:szCs w:val="24"/>
        </w:rPr>
        <w:t>g</w:t>
      </w:r>
      <w:r w:rsidR="004E31C7" w:rsidRPr="00A16A5C">
        <w:rPr>
          <w:b/>
          <w:bCs/>
          <w:szCs w:val="24"/>
        </w:rPr>
        <w:t>) uvádí tvrzení</w:t>
      </w:r>
      <w:r w:rsidR="004F799C" w:rsidRPr="00A16A5C">
        <w:rPr>
          <w:b/>
          <w:bCs/>
          <w:szCs w:val="24"/>
        </w:rPr>
        <w:t xml:space="preserve">, že </w:t>
      </w:r>
      <w:r w:rsidR="00AD1C0F" w:rsidRPr="00A16A5C">
        <w:rPr>
          <w:b/>
          <w:bCs/>
          <w:szCs w:val="24"/>
        </w:rPr>
        <w:t xml:space="preserve">výrobek nebo služba má díky </w:t>
      </w:r>
      <w:r w:rsidR="004E31C7" w:rsidRPr="00A16A5C">
        <w:rPr>
          <w:b/>
          <w:bCs/>
          <w:szCs w:val="24"/>
        </w:rPr>
        <w:t>kompenzaci</w:t>
      </w:r>
      <w:r w:rsidR="00370AE5" w:rsidRPr="00A16A5C">
        <w:rPr>
          <w:b/>
          <w:bCs/>
          <w:szCs w:val="24"/>
        </w:rPr>
        <w:t xml:space="preserve"> </w:t>
      </w:r>
      <w:r w:rsidR="004E31C7" w:rsidRPr="00A16A5C">
        <w:rPr>
          <w:b/>
          <w:bCs/>
          <w:szCs w:val="24"/>
        </w:rPr>
        <w:t>emisí skleníkových plynů neutrální, snížený nebo pozitivní dopad na životní prostředí, jde-li o emise skleníkových plynů,</w:t>
      </w:r>
    </w:p>
    <w:bookmarkEnd w:id="28"/>
    <w:p w14:paraId="42FF6BB6" w14:textId="62274B77" w:rsidR="00A77B3E" w:rsidRPr="00A16A5C" w:rsidRDefault="007A1529" w:rsidP="00BF055B">
      <w:pPr>
        <w:pStyle w:val="25"/>
        <w:pBdr>
          <w:top w:val="single" w:sz="4" w:space="1" w:color="auto"/>
          <w:left w:val="single" w:sz="4" w:space="4" w:color="auto"/>
          <w:bottom w:val="single" w:sz="4" w:space="1" w:color="auto"/>
          <w:right w:val="single" w:sz="4" w:space="4" w:color="auto"/>
        </w:pBdr>
        <w:ind w:left="340"/>
        <w:rPr>
          <w:szCs w:val="24"/>
        </w:rPr>
      </w:pPr>
      <w:r w:rsidRPr="00A16A5C">
        <w:rPr>
          <w:strike/>
          <w:szCs w:val="24"/>
        </w:rPr>
        <w:t>d)</w:t>
      </w:r>
      <w:r w:rsidR="00AE10AA" w:rsidRPr="00A16A5C">
        <w:rPr>
          <w:b/>
          <w:bCs/>
          <w:strike/>
          <w:szCs w:val="24"/>
        </w:rPr>
        <w:t>e)</w:t>
      </w:r>
      <w:r w:rsidR="001E7F16" w:rsidRPr="00A16A5C">
        <w:rPr>
          <w:b/>
          <w:bCs/>
          <w:szCs w:val="24"/>
        </w:rPr>
        <w:t xml:space="preserve">h) </w:t>
      </w:r>
      <w:r w:rsidRPr="00A16A5C">
        <w:rPr>
          <w:szCs w:val="24"/>
        </w:rPr>
        <w:t>nabízí ke koupi výrobky nebo služby za určitou cenu, aniž by zveřejnil důvody, na jejichž základě se může domnívat, že nebude sám nebo prostřednictvím jiného podnikatele schopen zajistit dodávku uvedených nebo rovnocenných výrobků nebo služeb za cenu platnou pro dané období a v přiměřeném množství vzhledem k povaze výrobku nebo služby, rozsahu reklamy a nabízené ceny (vábivá reklama),</w:t>
      </w:r>
    </w:p>
    <w:p w14:paraId="5BD40061" w14:textId="47B057D6" w:rsidR="00A77B3E" w:rsidRPr="00A16A5C" w:rsidRDefault="007A1529" w:rsidP="00BF055B">
      <w:pPr>
        <w:pStyle w:val="25"/>
        <w:pBdr>
          <w:top w:val="single" w:sz="4" w:space="1" w:color="auto"/>
          <w:left w:val="single" w:sz="4" w:space="4" w:color="auto"/>
          <w:bottom w:val="single" w:sz="4" w:space="1" w:color="auto"/>
          <w:right w:val="single" w:sz="4" w:space="4" w:color="auto"/>
        </w:pBdr>
        <w:ind w:left="340"/>
        <w:rPr>
          <w:szCs w:val="24"/>
        </w:rPr>
      </w:pPr>
      <w:r w:rsidRPr="00A16A5C">
        <w:rPr>
          <w:strike/>
          <w:szCs w:val="24"/>
        </w:rPr>
        <w:t>e)</w:t>
      </w:r>
      <w:r w:rsidR="00AE10AA" w:rsidRPr="00A16A5C">
        <w:rPr>
          <w:b/>
          <w:bCs/>
          <w:strike/>
          <w:szCs w:val="24"/>
        </w:rPr>
        <w:t>f)</w:t>
      </w:r>
      <w:r w:rsidR="001E7F16" w:rsidRPr="00A16A5C">
        <w:rPr>
          <w:b/>
          <w:bCs/>
          <w:szCs w:val="24"/>
        </w:rPr>
        <w:t>i)</w:t>
      </w:r>
      <w:r w:rsidRPr="00A16A5C">
        <w:rPr>
          <w:szCs w:val="24"/>
        </w:rPr>
        <w:t xml:space="preserve"> s úmyslem propagovat jiný výrobek nebo službu nabízí ke koupi výrobek nebo službu za určitou cenu a poté je odmítá ukázat spotřebiteli nebo odmítá přijetí objednávky nebo dodání výrobku nebo služby v přiměřené lhůtě nebo předvede vadný výrobek,</w:t>
      </w:r>
    </w:p>
    <w:p w14:paraId="6F1F6C37" w14:textId="6649E3E2" w:rsidR="00A77B3E" w:rsidRPr="00A16A5C" w:rsidRDefault="007A1529" w:rsidP="00BF055B">
      <w:pPr>
        <w:pStyle w:val="25"/>
        <w:pBdr>
          <w:top w:val="single" w:sz="4" w:space="1" w:color="auto"/>
          <w:left w:val="single" w:sz="4" w:space="4" w:color="auto"/>
          <w:bottom w:val="single" w:sz="4" w:space="1" w:color="auto"/>
          <w:right w:val="single" w:sz="4" w:space="4" w:color="auto"/>
        </w:pBdr>
        <w:ind w:left="340"/>
        <w:rPr>
          <w:szCs w:val="24"/>
        </w:rPr>
      </w:pPr>
      <w:r w:rsidRPr="00A16A5C">
        <w:rPr>
          <w:strike/>
          <w:szCs w:val="24"/>
        </w:rPr>
        <w:t>f)</w:t>
      </w:r>
      <w:r w:rsidR="00AE10AA" w:rsidRPr="00A16A5C">
        <w:rPr>
          <w:b/>
          <w:bCs/>
          <w:strike/>
          <w:szCs w:val="24"/>
        </w:rPr>
        <w:t>g)</w:t>
      </w:r>
      <w:r w:rsidR="001E7F16" w:rsidRPr="00A16A5C">
        <w:rPr>
          <w:b/>
          <w:bCs/>
          <w:szCs w:val="24"/>
        </w:rPr>
        <w:t>j)</w:t>
      </w:r>
      <w:r w:rsidR="00BC45C2" w:rsidRPr="00A16A5C">
        <w:rPr>
          <w:b/>
          <w:bCs/>
          <w:szCs w:val="24"/>
        </w:rPr>
        <w:t xml:space="preserve"> </w:t>
      </w:r>
      <w:r w:rsidRPr="00A16A5C">
        <w:rPr>
          <w:szCs w:val="24"/>
        </w:rPr>
        <w:t>nepravdivě uvádí, že výrobek nebo služba budou nabízeny pouze po omezenou dobu nebo že budou nabízeny pouze po omezenou dobu za určitých podmínek s cílem přimět spotřebitele k okamžitému rozhodnutí, aniž by mu poskytl přiměřenou lhůtu potřebnou k informovanému rozhodnutí,</w:t>
      </w:r>
    </w:p>
    <w:p w14:paraId="23877829" w14:textId="15181C11" w:rsidR="00A77B3E" w:rsidRPr="00A16A5C" w:rsidRDefault="007A1529" w:rsidP="00BF055B">
      <w:pPr>
        <w:pStyle w:val="25"/>
        <w:pBdr>
          <w:top w:val="single" w:sz="4" w:space="1" w:color="auto"/>
          <w:left w:val="single" w:sz="4" w:space="4" w:color="auto"/>
          <w:bottom w:val="single" w:sz="4" w:space="1" w:color="auto"/>
          <w:right w:val="single" w:sz="4" w:space="4" w:color="auto"/>
        </w:pBdr>
        <w:ind w:left="340"/>
        <w:rPr>
          <w:szCs w:val="24"/>
        </w:rPr>
      </w:pPr>
      <w:r w:rsidRPr="00A16A5C">
        <w:rPr>
          <w:strike/>
          <w:szCs w:val="24"/>
        </w:rPr>
        <w:t>g)</w:t>
      </w:r>
      <w:r w:rsidR="00AE10AA" w:rsidRPr="00A16A5C">
        <w:rPr>
          <w:b/>
          <w:bCs/>
          <w:strike/>
          <w:szCs w:val="24"/>
        </w:rPr>
        <w:t>h)</w:t>
      </w:r>
      <w:r w:rsidR="001E7F16" w:rsidRPr="00A16A5C">
        <w:rPr>
          <w:b/>
          <w:bCs/>
          <w:szCs w:val="24"/>
        </w:rPr>
        <w:t>k)</w:t>
      </w:r>
      <w:r w:rsidR="00BC45C2" w:rsidRPr="00A16A5C">
        <w:rPr>
          <w:b/>
          <w:bCs/>
          <w:szCs w:val="24"/>
        </w:rPr>
        <w:t xml:space="preserve"> </w:t>
      </w:r>
      <w:r w:rsidRPr="00A16A5C">
        <w:rPr>
          <w:szCs w:val="24"/>
        </w:rPr>
        <w:t>přislíbí poskytnout poprodejní servis spotřebiteli, s nímž před uzavřením smlouvy jednal jazykem, který není úředním jazykem členského státu, v němž se prodávající nachází, a následně poskytuje servis pouze v jiném jazyce, aniž to spotřebiteli před uzavřením smlouvy jasně sdělil,</w:t>
      </w:r>
    </w:p>
    <w:p w14:paraId="1F19923D" w14:textId="76FF30AB" w:rsidR="00A77B3E" w:rsidRPr="00A16A5C" w:rsidRDefault="007A1529" w:rsidP="00BF055B">
      <w:pPr>
        <w:pStyle w:val="25"/>
        <w:pBdr>
          <w:top w:val="single" w:sz="4" w:space="1" w:color="auto"/>
          <w:left w:val="single" w:sz="4" w:space="4" w:color="auto"/>
          <w:bottom w:val="single" w:sz="4" w:space="1" w:color="auto"/>
          <w:right w:val="single" w:sz="4" w:space="4" w:color="auto"/>
        </w:pBdr>
        <w:ind w:left="340"/>
        <w:rPr>
          <w:szCs w:val="24"/>
        </w:rPr>
      </w:pPr>
      <w:r w:rsidRPr="00A16A5C">
        <w:rPr>
          <w:strike/>
          <w:szCs w:val="24"/>
        </w:rPr>
        <w:t>h)</w:t>
      </w:r>
      <w:r w:rsidR="00AE10AA" w:rsidRPr="00A16A5C">
        <w:rPr>
          <w:b/>
          <w:bCs/>
          <w:strike/>
          <w:szCs w:val="24"/>
        </w:rPr>
        <w:t>i)</w:t>
      </w:r>
      <w:r w:rsidR="001E7F16" w:rsidRPr="00A16A5C">
        <w:rPr>
          <w:b/>
          <w:bCs/>
          <w:szCs w:val="24"/>
        </w:rPr>
        <w:t>l)</w:t>
      </w:r>
      <w:r w:rsidR="00BC45C2" w:rsidRPr="00A16A5C">
        <w:rPr>
          <w:b/>
          <w:bCs/>
          <w:szCs w:val="24"/>
        </w:rPr>
        <w:t xml:space="preserve"> </w:t>
      </w:r>
      <w:r w:rsidRPr="00A16A5C">
        <w:rPr>
          <w:szCs w:val="24"/>
        </w:rPr>
        <w:t>tvrdí nebo vytváří dojem, že prodej výrobku nebo služby je dovolený, i když tomu tak není,</w:t>
      </w:r>
    </w:p>
    <w:p w14:paraId="330C03BB" w14:textId="57ED7A7D" w:rsidR="00A77B3E" w:rsidRPr="00A16A5C" w:rsidRDefault="007A1529" w:rsidP="00BF055B">
      <w:pPr>
        <w:pStyle w:val="25"/>
        <w:pBdr>
          <w:top w:val="single" w:sz="4" w:space="1" w:color="auto"/>
          <w:left w:val="single" w:sz="4" w:space="4" w:color="auto"/>
          <w:bottom w:val="single" w:sz="4" w:space="1" w:color="auto"/>
          <w:right w:val="single" w:sz="4" w:space="4" w:color="auto"/>
        </w:pBdr>
        <w:ind w:left="340"/>
        <w:rPr>
          <w:szCs w:val="24"/>
        </w:rPr>
      </w:pPr>
      <w:r w:rsidRPr="00A16A5C">
        <w:rPr>
          <w:strike/>
          <w:szCs w:val="24"/>
        </w:rPr>
        <w:lastRenderedPageBreak/>
        <w:t>i)</w:t>
      </w:r>
      <w:r w:rsidR="00AE10AA" w:rsidRPr="00A16A5C">
        <w:rPr>
          <w:b/>
          <w:bCs/>
          <w:strike/>
          <w:szCs w:val="24"/>
        </w:rPr>
        <w:t>j)</w:t>
      </w:r>
      <w:r w:rsidR="001E7F16" w:rsidRPr="00A16A5C">
        <w:rPr>
          <w:b/>
          <w:bCs/>
          <w:szCs w:val="24"/>
        </w:rPr>
        <w:t>m)</w:t>
      </w:r>
      <w:r w:rsidR="00BC45C2" w:rsidRPr="00A16A5C">
        <w:rPr>
          <w:szCs w:val="24"/>
        </w:rPr>
        <w:t xml:space="preserve"> </w:t>
      </w:r>
      <w:r w:rsidRPr="00A16A5C">
        <w:rPr>
          <w:szCs w:val="24"/>
        </w:rPr>
        <w:t>uvádí jako přednost nabídky práva, která vyplývají spotřebiteli přímo ze zákona,</w:t>
      </w:r>
    </w:p>
    <w:p w14:paraId="1A69C49B" w14:textId="629CB27E" w:rsidR="004E31C7" w:rsidRPr="00A16A5C" w:rsidRDefault="002F6117" w:rsidP="00BF055B">
      <w:pPr>
        <w:pStyle w:val="25"/>
        <w:pBdr>
          <w:top w:val="single" w:sz="4" w:space="1" w:color="auto"/>
          <w:left w:val="single" w:sz="4" w:space="4" w:color="auto"/>
          <w:bottom w:val="single" w:sz="4" w:space="1" w:color="auto"/>
          <w:right w:val="single" w:sz="4" w:space="4" w:color="auto"/>
        </w:pBdr>
        <w:ind w:left="340"/>
        <w:rPr>
          <w:szCs w:val="24"/>
        </w:rPr>
      </w:pPr>
      <w:bookmarkStart w:id="29" w:name="_Hlk184889955"/>
      <w:r w:rsidRPr="00A16A5C">
        <w:rPr>
          <w:b/>
          <w:bCs/>
          <w:szCs w:val="24"/>
        </w:rPr>
        <w:t>n</w:t>
      </w:r>
      <w:r w:rsidR="004E31C7" w:rsidRPr="00A16A5C">
        <w:rPr>
          <w:b/>
          <w:bCs/>
          <w:szCs w:val="24"/>
        </w:rPr>
        <w:t xml:space="preserve">) </w:t>
      </w:r>
      <w:r w:rsidR="00DD101C" w:rsidRPr="00A16A5C">
        <w:rPr>
          <w:b/>
          <w:bCs/>
          <w:szCs w:val="24"/>
        </w:rPr>
        <w:t>uvádí</w:t>
      </w:r>
      <w:r w:rsidR="004E31C7" w:rsidRPr="00A16A5C">
        <w:rPr>
          <w:b/>
          <w:bCs/>
          <w:szCs w:val="24"/>
        </w:rPr>
        <w:t xml:space="preserve"> jako charakteristický </w:t>
      </w:r>
      <w:r w:rsidR="009D440D" w:rsidRPr="00A16A5C">
        <w:rPr>
          <w:b/>
          <w:bCs/>
          <w:szCs w:val="24"/>
        </w:rPr>
        <w:t>znak</w:t>
      </w:r>
      <w:r w:rsidR="004E31C7" w:rsidRPr="00A16A5C">
        <w:rPr>
          <w:b/>
          <w:bCs/>
          <w:szCs w:val="24"/>
        </w:rPr>
        <w:t xml:space="preserve"> své nabídky požadavky stanovené právními předpisy</w:t>
      </w:r>
      <w:r w:rsidR="00737282" w:rsidRPr="00A16A5C">
        <w:rPr>
          <w:b/>
          <w:bCs/>
          <w:szCs w:val="24"/>
        </w:rPr>
        <w:t xml:space="preserve"> nebo přímo použitelnými předpisy Evropské unie</w:t>
      </w:r>
      <w:r w:rsidR="00BE2914" w:rsidRPr="00A16A5C">
        <w:rPr>
          <w:b/>
          <w:bCs/>
          <w:szCs w:val="24"/>
        </w:rPr>
        <w:t xml:space="preserve"> na výrobky nebo služby v jejich příslušné kategorii</w:t>
      </w:r>
      <w:r w:rsidR="004E31C7" w:rsidRPr="00A16A5C">
        <w:rPr>
          <w:b/>
          <w:bCs/>
          <w:szCs w:val="24"/>
        </w:rPr>
        <w:t>,</w:t>
      </w:r>
      <w:r w:rsidR="00DD101C" w:rsidRPr="00A16A5C">
        <w:rPr>
          <w:b/>
          <w:bCs/>
          <w:szCs w:val="24"/>
        </w:rPr>
        <w:t xml:space="preserve"> </w:t>
      </w:r>
    </w:p>
    <w:bookmarkEnd w:id="29"/>
    <w:p w14:paraId="6EF7E10A" w14:textId="40A1E129" w:rsidR="00A77B3E" w:rsidRPr="00A16A5C" w:rsidRDefault="007A1529" w:rsidP="00BF055B">
      <w:pPr>
        <w:pStyle w:val="25"/>
        <w:pBdr>
          <w:top w:val="single" w:sz="4" w:space="1" w:color="auto"/>
          <w:left w:val="single" w:sz="4" w:space="4" w:color="auto"/>
          <w:bottom w:val="single" w:sz="4" w:space="1" w:color="auto"/>
          <w:right w:val="single" w:sz="4" w:space="4" w:color="auto"/>
        </w:pBdr>
        <w:ind w:left="340"/>
        <w:rPr>
          <w:szCs w:val="24"/>
        </w:rPr>
      </w:pPr>
      <w:r w:rsidRPr="00A16A5C">
        <w:rPr>
          <w:strike/>
          <w:szCs w:val="24"/>
        </w:rPr>
        <w:t>j)</w:t>
      </w:r>
      <w:r w:rsidR="00AE10AA" w:rsidRPr="00A16A5C">
        <w:rPr>
          <w:b/>
          <w:bCs/>
          <w:strike/>
          <w:szCs w:val="24"/>
        </w:rPr>
        <w:t>k)</w:t>
      </w:r>
      <w:r w:rsidR="001E7F16" w:rsidRPr="00A16A5C">
        <w:rPr>
          <w:b/>
          <w:bCs/>
          <w:strike/>
          <w:szCs w:val="24"/>
        </w:rPr>
        <w:t>n)</w:t>
      </w:r>
      <w:r w:rsidR="00A700BB" w:rsidRPr="00A16A5C">
        <w:rPr>
          <w:b/>
          <w:bCs/>
          <w:szCs w:val="24"/>
        </w:rPr>
        <w:t>o)</w:t>
      </w:r>
      <w:r w:rsidRPr="00A16A5C">
        <w:rPr>
          <w:szCs w:val="24"/>
        </w:rPr>
        <w:t> využívá redakční prostor ve sdělovacích prostředcích k placené propagaci svého výrobku nebo služby, aniž by spotřebitel mohl z obsahu sdělení, z obrázků nebo zvuků jednoznačně rozpoznat, že se jedná o reklamu,</w:t>
      </w:r>
    </w:p>
    <w:p w14:paraId="3681411B" w14:textId="63D76E85" w:rsidR="00A77B3E" w:rsidRPr="00A16A5C" w:rsidRDefault="007A1529" w:rsidP="00BF055B">
      <w:pPr>
        <w:pStyle w:val="25"/>
        <w:pBdr>
          <w:top w:val="single" w:sz="4" w:space="1" w:color="auto"/>
          <w:left w:val="single" w:sz="4" w:space="4" w:color="auto"/>
          <w:bottom w:val="single" w:sz="4" w:space="1" w:color="auto"/>
          <w:right w:val="single" w:sz="4" w:space="4" w:color="auto"/>
        </w:pBdr>
        <w:ind w:left="340"/>
        <w:rPr>
          <w:szCs w:val="24"/>
        </w:rPr>
      </w:pPr>
      <w:r w:rsidRPr="00A16A5C">
        <w:rPr>
          <w:strike/>
          <w:szCs w:val="24"/>
        </w:rPr>
        <w:t>k)</w:t>
      </w:r>
      <w:r w:rsidR="00AE10AA" w:rsidRPr="00A16A5C">
        <w:rPr>
          <w:b/>
          <w:bCs/>
          <w:strike/>
          <w:szCs w:val="24"/>
        </w:rPr>
        <w:t>l)</w:t>
      </w:r>
      <w:r w:rsidR="001E7F16" w:rsidRPr="00A16A5C">
        <w:rPr>
          <w:b/>
          <w:bCs/>
          <w:strike/>
          <w:szCs w:val="24"/>
        </w:rPr>
        <w:t>o)</w:t>
      </w:r>
      <w:r w:rsidR="00A700BB" w:rsidRPr="00A16A5C">
        <w:rPr>
          <w:b/>
          <w:bCs/>
          <w:szCs w:val="24"/>
        </w:rPr>
        <w:t>p)</w:t>
      </w:r>
      <w:r w:rsidRPr="00A16A5C">
        <w:rPr>
          <w:szCs w:val="24"/>
        </w:rPr>
        <w:t> poskytuje výsledky vyhledávání v reakci na dotaz spotřebitele při on-line vyhledávání bez jasného uvedení placené reklamy nebo platby za účelem dosažení lepšího pořadí výrobku nebo služby v rámci výsledků vyhledávání,</w:t>
      </w:r>
    </w:p>
    <w:p w14:paraId="17AB880C" w14:textId="579F03D6" w:rsidR="00A77B3E" w:rsidRPr="00A16A5C" w:rsidRDefault="007A1529" w:rsidP="00BF055B">
      <w:pPr>
        <w:pStyle w:val="25"/>
        <w:pBdr>
          <w:top w:val="single" w:sz="4" w:space="1" w:color="auto"/>
          <w:left w:val="single" w:sz="4" w:space="4" w:color="auto"/>
          <w:bottom w:val="single" w:sz="4" w:space="1" w:color="auto"/>
          <w:right w:val="single" w:sz="4" w:space="4" w:color="auto"/>
        </w:pBdr>
        <w:ind w:left="340"/>
        <w:rPr>
          <w:szCs w:val="24"/>
        </w:rPr>
      </w:pPr>
      <w:r w:rsidRPr="00A16A5C">
        <w:rPr>
          <w:strike/>
          <w:szCs w:val="24"/>
        </w:rPr>
        <w:t>l)</w:t>
      </w:r>
      <w:r w:rsidR="00AE10AA" w:rsidRPr="00A16A5C">
        <w:rPr>
          <w:b/>
          <w:bCs/>
          <w:strike/>
          <w:szCs w:val="24"/>
        </w:rPr>
        <w:t>m)</w:t>
      </w:r>
      <w:r w:rsidR="001E7F16" w:rsidRPr="00A16A5C">
        <w:rPr>
          <w:b/>
          <w:bCs/>
          <w:strike/>
          <w:szCs w:val="24"/>
        </w:rPr>
        <w:t>p)</w:t>
      </w:r>
      <w:r w:rsidR="00A700BB" w:rsidRPr="00A16A5C">
        <w:rPr>
          <w:b/>
          <w:bCs/>
          <w:szCs w:val="24"/>
        </w:rPr>
        <w:t>q)</w:t>
      </w:r>
      <w:r w:rsidRPr="00A16A5C">
        <w:rPr>
          <w:szCs w:val="24"/>
        </w:rPr>
        <w:t>  uvádí nesprávné údaje o povaze a míře rizika pro osobní bezpečnost spotřebitele nebo jeho rodiny, pokud si jeho výrobek nebo službu nekoupí,</w:t>
      </w:r>
    </w:p>
    <w:p w14:paraId="2A8EE2AB" w14:textId="179FAF2D" w:rsidR="00A77B3E" w:rsidRPr="00A16A5C" w:rsidRDefault="007A1529" w:rsidP="00BF055B">
      <w:pPr>
        <w:pStyle w:val="25"/>
        <w:pBdr>
          <w:top w:val="single" w:sz="4" w:space="1" w:color="auto"/>
          <w:left w:val="single" w:sz="4" w:space="4" w:color="auto"/>
          <w:bottom w:val="single" w:sz="4" w:space="1" w:color="auto"/>
          <w:right w:val="single" w:sz="4" w:space="4" w:color="auto"/>
        </w:pBdr>
        <w:ind w:left="340"/>
        <w:rPr>
          <w:szCs w:val="24"/>
        </w:rPr>
      </w:pPr>
      <w:r w:rsidRPr="00A16A5C">
        <w:rPr>
          <w:strike/>
          <w:szCs w:val="24"/>
        </w:rPr>
        <w:t>m)</w:t>
      </w:r>
      <w:r w:rsidR="00AE10AA" w:rsidRPr="00A16A5C">
        <w:rPr>
          <w:b/>
          <w:bCs/>
          <w:strike/>
          <w:szCs w:val="24"/>
        </w:rPr>
        <w:t>n)</w:t>
      </w:r>
      <w:r w:rsidR="001E7F16" w:rsidRPr="00A16A5C">
        <w:rPr>
          <w:b/>
          <w:bCs/>
          <w:strike/>
          <w:szCs w:val="24"/>
        </w:rPr>
        <w:t>q)</w:t>
      </w:r>
      <w:r w:rsidR="00A700BB" w:rsidRPr="00A16A5C">
        <w:rPr>
          <w:b/>
          <w:bCs/>
          <w:szCs w:val="24"/>
        </w:rPr>
        <w:t>r)</w:t>
      </w:r>
      <w:r w:rsidRPr="00A16A5C">
        <w:rPr>
          <w:szCs w:val="24"/>
        </w:rPr>
        <w:t>  propaguje výrobek způsobem, který u spotřebitele může vyvolat dojem, že byl vyroben určitým výrobcem, ačkoliv tomu tak není,</w:t>
      </w:r>
    </w:p>
    <w:p w14:paraId="469A7756" w14:textId="105749F8" w:rsidR="00A77B3E" w:rsidRPr="00A16A5C" w:rsidRDefault="007A1529" w:rsidP="00BF055B">
      <w:pPr>
        <w:pStyle w:val="25"/>
        <w:pBdr>
          <w:top w:val="single" w:sz="4" w:space="1" w:color="auto"/>
          <w:left w:val="single" w:sz="4" w:space="4" w:color="auto"/>
          <w:bottom w:val="single" w:sz="4" w:space="1" w:color="auto"/>
          <w:right w:val="single" w:sz="4" w:space="4" w:color="auto"/>
        </w:pBdr>
        <w:ind w:left="340"/>
        <w:rPr>
          <w:szCs w:val="24"/>
        </w:rPr>
      </w:pPr>
      <w:r w:rsidRPr="00A16A5C">
        <w:rPr>
          <w:strike/>
          <w:szCs w:val="24"/>
        </w:rPr>
        <w:t>n)</w:t>
      </w:r>
      <w:r w:rsidR="00AE10AA" w:rsidRPr="00A16A5C">
        <w:rPr>
          <w:b/>
          <w:bCs/>
          <w:strike/>
          <w:szCs w:val="24"/>
        </w:rPr>
        <w:t>o)</w:t>
      </w:r>
      <w:r w:rsidR="001E7F16" w:rsidRPr="00A16A5C">
        <w:rPr>
          <w:b/>
          <w:bCs/>
          <w:strike/>
          <w:szCs w:val="24"/>
        </w:rPr>
        <w:t>r)</w:t>
      </w:r>
      <w:r w:rsidR="00A700BB" w:rsidRPr="00A16A5C">
        <w:rPr>
          <w:b/>
          <w:bCs/>
          <w:szCs w:val="24"/>
        </w:rPr>
        <w:t>s)</w:t>
      </w:r>
      <w:r w:rsidRPr="00A16A5C">
        <w:rPr>
          <w:szCs w:val="24"/>
        </w:rPr>
        <w:t> vytvoří, provozuje nebo propaguje pyramidový program, kdy spotřebitel zaplatí za možnost získat odměnu, která závisí na získání dalších spotřebitelů do programu, nikoli na prodeji nebo spotřebě výrobku,</w:t>
      </w:r>
    </w:p>
    <w:p w14:paraId="2EE10771" w14:textId="7FBD6078" w:rsidR="00A77B3E" w:rsidRPr="00A16A5C" w:rsidRDefault="007A1529" w:rsidP="00BF055B">
      <w:pPr>
        <w:pStyle w:val="25"/>
        <w:pBdr>
          <w:top w:val="single" w:sz="4" w:space="1" w:color="auto"/>
          <w:left w:val="single" w:sz="4" w:space="4" w:color="auto"/>
          <w:bottom w:val="single" w:sz="4" w:space="1" w:color="auto"/>
          <w:right w:val="single" w:sz="4" w:space="4" w:color="auto"/>
        </w:pBdr>
        <w:ind w:left="340"/>
        <w:rPr>
          <w:szCs w:val="24"/>
        </w:rPr>
      </w:pPr>
      <w:r w:rsidRPr="00A16A5C">
        <w:rPr>
          <w:strike/>
          <w:szCs w:val="24"/>
        </w:rPr>
        <w:t>o)</w:t>
      </w:r>
      <w:r w:rsidR="00AE10AA" w:rsidRPr="00A16A5C">
        <w:rPr>
          <w:b/>
          <w:bCs/>
          <w:strike/>
          <w:szCs w:val="24"/>
        </w:rPr>
        <w:t>p)</w:t>
      </w:r>
      <w:r w:rsidR="001E7F16" w:rsidRPr="00A16A5C">
        <w:rPr>
          <w:b/>
          <w:bCs/>
          <w:strike/>
          <w:szCs w:val="24"/>
        </w:rPr>
        <w:t>s)</w:t>
      </w:r>
      <w:r w:rsidR="00A700BB" w:rsidRPr="00A16A5C">
        <w:rPr>
          <w:b/>
          <w:bCs/>
          <w:szCs w:val="24"/>
        </w:rPr>
        <w:t>t)</w:t>
      </w:r>
      <w:r w:rsidRPr="00A16A5C">
        <w:rPr>
          <w:szCs w:val="24"/>
        </w:rPr>
        <w:t> učiní nepravdivé prohlášení, že zamýšlí ukončit svoji činnost nebo že přemísťuje provozovnu,</w:t>
      </w:r>
    </w:p>
    <w:p w14:paraId="09E754CB" w14:textId="286159B8" w:rsidR="00A77B3E" w:rsidRPr="00A16A5C" w:rsidRDefault="007A1529" w:rsidP="00BF055B">
      <w:pPr>
        <w:pStyle w:val="25"/>
        <w:pBdr>
          <w:top w:val="single" w:sz="4" w:space="1" w:color="auto"/>
          <w:left w:val="single" w:sz="4" w:space="4" w:color="auto"/>
          <w:bottom w:val="single" w:sz="4" w:space="1" w:color="auto"/>
          <w:right w:val="single" w:sz="4" w:space="4" w:color="auto"/>
        </w:pBdr>
        <w:ind w:left="340"/>
        <w:rPr>
          <w:szCs w:val="24"/>
        </w:rPr>
      </w:pPr>
      <w:r w:rsidRPr="00A16A5C">
        <w:rPr>
          <w:strike/>
          <w:szCs w:val="24"/>
        </w:rPr>
        <w:t>p)</w:t>
      </w:r>
      <w:r w:rsidR="00AE10AA" w:rsidRPr="00A16A5C">
        <w:rPr>
          <w:b/>
          <w:bCs/>
          <w:strike/>
          <w:szCs w:val="24"/>
        </w:rPr>
        <w:t>q)</w:t>
      </w:r>
      <w:r w:rsidR="001E7F16" w:rsidRPr="00A16A5C">
        <w:rPr>
          <w:b/>
          <w:bCs/>
          <w:strike/>
          <w:szCs w:val="24"/>
        </w:rPr>
        <w:t>t)</w:t>
      </w:r>
      <w:r w:rsidR="00A700BB" w:rsidRPr="00A16A5C">
        <w:rPr>
          <w:b/>
          <w:bCs/>
          <w:szCs w:val="24"/>
        </w:rPr>
        <w:t>u)</w:t>
      </w:r>
      <w:r w:rsidRPr="00A16A5C">
        <w:rPr>
          <w:szCs w:val="24"/>
        </w:rPr>
        <w:t xml:space="preserve"> prohlašuje, že jím nabízené nebo prodávané výrobky nebo služby usnadní výhru ve hrách založených na náhodě,</w:t>
      </w:r>
    </w:p>
    <w:p w14:paraId="0AACA1F4" w14:textId="6DFA622E" w:rsidR="00A77B3E" w:rsidRPr="00A16A5C" w:rsidRDefault="007A1529" w:rsidP="00BF055B">
      <w:pPr>
        <w:pStyle w:val="25"/>
        <w:pBdr>
          <w:top w:val="single" w:sz="4" w:space="1" w:color="auto"/>
          <w:left w:val="single" w:sz="4" w:space="4" w:color="auto"/>
          <w:bottom w:val="single" w:sz="4" w:space="1" w:color="auto"/>
          <w:right w:val="single" w:sz="4" w:space="4" w:color="auto"/>
        </w:pBdr>
        <w:ind w:left="340"/>
        <w:rPr>
          <w:szCs w:val="24"/>
        </w:rPr>
      </w:pPr>
      <w:r w:rsidRPr="00A16A5C">
        <w:rPr>
          <w:strike/>
          <w:szCs w:val="24"/>
        </w:rPr>
        <w:t>q)</w:t>
      </w:r>
      <w:r w:rsidR="00AE10AA" w:rsidRPr="00A16A5C">
        <w:rPr>
          <w:b/>
          <w:bCs/>
          <w:strike/>
          <w:szCs w:val="24"/>
        </w:rPr>
        <w:t>r)</w:t>
      </w:r>
      <w:r w:rsidR="00BC45C2" w:rsidRPr="00A16A5C">
        <w:rPr>
          <w:b/>
          <w:bCs/>
          <w:strike/>
          <w:szCs w:val="24"/>
        </w:rPr>
        <w:t>u)</w:t>
      </w:r>
      <w:r w:rsidR="00A700BB" w:rsidRPr="00A16A5C">
        <w:rPr>
          <w:b/>
          <w:bCs/>
          <w:szCs w:val="24"/>
        </w:rPr>
        <w:t>v)</w:t>
      </w:r>
      <w:r w:rsidRPr="00A16A5C">
        <w:rPr>
          <w:szCs w:val="24"/>
        </w:rPr>
        <w:t xml:space="preserve"> nepravdivě prohlašuje, že výrobek nebo služba může vyléčit nemoc, zdravotní poruchu nebo postižení,</w:t>
      </w:r>
    </w:p>
    <w:p w14:paraId="1BCDB594" w14:textId="1F2AD056" w:rsidR="00A77B3E" w:rsidRPr="00A16A5C" w:rsidRDefault="007A1529" w:rsidP="00BF055B">
      <w:pPr>
        <w:pStyle w:val="25"/>
        <w:pBdr>
          <w:top w:val="single" w:sz="4" w:space="1" w:color="auto"/>
          <w:left w:val="single" w:sz="4" w:space="4" w:color="auto"/>
          <w:bottom w:val="single" w:sz="4" w:space="1" w:color="auto"/>
          <w:right w:val="single" w:sz="4" w:space="4" w:color="auto"/>
        </w:pBdr>
        <w:ind w:left="340"/>
        <w:rPr>
          <w:szCs w:val="24"/>
        </w:rPr>
      </w:pPr>
      <w:r w:rsidRPr="00A16A5C">
        <w:rPr>
          <w:strike/>
          <w:szCs w:val="24"/>
        </w:rPr>
        <w:t>r)</w:t>
      </w:r>
      <w:r w:rsidR="00AE10AA" w:rsidRPr="00A16A5C">
        <w:rPr>
          <w:b/>
          <w:bCs/>
          <w:strike/>
          <w:szCs w:val="24"/>
        </w:rPr>
        <w:t>s)</w:t>
      </w:r>
      <w:r w:rsidR="00BC45C2" w:rsidRPr="00A16A5C">
        <w:rPr>
          <w:b/>
          <w:bCs/>
          <w:strike/>
          <w:szCs w:val="24"/>
        </w:rPr>
        <w:t>v)</w:t>
      </w:r>
      <w:r w:rsidR="00A700BB" w:rsidRPr="00A16A5C">
        <w:rPr>
          <w:b/>
          <w:bCs/>
          <w:szCs w:val="24"/>
        </w:rPr>
        <w:t>w)</w:t>
      </w:r>
      <w:r w:rsidRPr="00A16A5C">
        <w:rPr>
          <w:szCs w:val="24"/>
        </w:rPr>
        <w:t> poskytuje nesprávné informace o tržních podmínkách nebo o možnosti opatřit si výrobek nebo službu, aby tak přiměl spotřebitele koupit si tento výrobek nebo službu za méně výhodných podmínek, než jsou běžné tržní podmínky,</w:t>
      </w:r>
    </w:p>
    <w:p w14:paraId="3DBBC17D" w14:textId="635F1565" w:rsidR="00A77B3E" w:rsidRPr="00A16A5C" w:rsidRDefault="007A1529" w:rsidP="00BF055B">
      <w:pPr>
        <w:pStyle w:val="25"/>
        <w:pBdr>
          <w:top w:val="single" w:sz="4" w:space="1" w:color="auto"/>
          <w:left w:val="single" w:sz="4" w:space="4" w:color="auto"/>
          <w:bottom w:val="single" w:sz="4" w:space="1" w:color="auto"/>
          <w:right w:val="single" w:sz="4" w:space="4" w:color="auto"/>
        </w:pBdr>
        <w:ind w:left="340"/>
        <w:rPr>
          <w:szCs w:val="24"/>
        </w:rPr>
      </w:pPr>
      <w:r w:rsidRPr="00A16A5C">
        <w:rPr>
          <w:strike/>
          <w:szCs w:val="24"/>
        </w:rPr>
        <w:t>s)</w:t>
      </w:r>
      <w:r w:rsidR="00AE10AA" w:rsidRPr="00A16A5C">
        <w:rPr>
          <w:b/>
          <w:bCs/>
          <w:strike/>
          <w:szCs w:val="24"/>
        </w:rPr>
        <w:t>t)</w:t>
      </w:r>
      <w:r w:rsidR="00BC45C2" w:rsidRPr="00A16A5C">
        <w:rPr>
          <w:b/>
          <w:bCs/>
          <w:strike/>
          <w:szCs w:val="24"/>
        </w:rPr>
        <w:t>w)</w:t>
      </w:r>
      <w:r w:rsidR="00A700BB" w:rsidRPr="00A16A5C">
        <w:rPr>
          <w:b/>
          <w:bCs/>
          <w:szCs w:val="24"/>
        </w:rPr>
        <w:t>x)</w:t>
      </w:r>
      <w:r w:rsidRPr="00A16A5C">
        <w:rPr>
          <w:szCs w:val="24"/>
        </w:rPr>
        <w:t xml:space="preserve"> nabízí výrobky nebo služby prostřednictvím soutěže o ceny, aniž by byly ceny uděleny nebo aniž by ceny odpovídaly původní nabídce nebo byla udělena odpovídající náhrada,</w:t>
      </w:r>
    </w:p>
    <w:p w14:paraId="66FAA044" w14:textId="0276F292" w:rsidR="00A77B3E" w:rsidRPr="00A16A5C" w:rsidRDefault="007A1529" w:rsidP="00BF055B">
      <w:pPr>
        <w:pStyle w:val="25"/>
        <w:pBdr>
          <w:top w:val="single" w:sz="4" w:space="1" w:color="auto"/>
          <w:left w:val="single" w:sz="4" w:space="4" w:color="auto"/>
          <w:bottom w:val="single" w:sz="4" w:space="1" w:color="auto"/>
          <w:right w:val="single" w:sz="4" w:space="4" w:color="auto"/>
        </w:pBdr>
        <w:ind w:left="340"/>
        <w:rPr>
          <w:szCs w:val="24"/>
        </w:rPr>
      </w:pPr>
      <w:r w:rsidRPr="00A16A5C">
        <w:rPr>
          <w:strike/>
          <w:szCs w:val="24"/>
        </w:rPr>
        <w:t>t)</w:t>
      </w:r>
      <w:r w:rsidR="00AE10AA" w:rsidRPr="00A16A5C">
        <w:rPr>
          <w:b/>
          <w:bCs/>
          <w:strike/>
          <w:szCs w:val="24"/>
        </w:rPr>
        <w:t>u)</w:t>
      </w:r>
      <w:r w:rsidR="00BC45C2" w:rsidRPr="00A16A5C">
        <w:rPr>
          <w:b/>
          <w:bCs/>
          <w:strike/>
          <w:szCs w:val="24"/>
        </w:rPr>
        <w:t>x)</w:t>
      </w:r>
      <w:r w:rsidR="00A700BB" w:rsidRPr="00A16A5C">
        <w:rPr>
          <w:b/>
          <w:bCs/>
          <w:szCs w:val="24"/>
        </w:rPr>
        <w:t>y)</w:t>
      </w:r>
      <w:r w:rsidRPr="00A16A5C">
        <w:rPr>
          <w:szCs w:val="24"/>
        </w:rPr>
        <w:t xml:space="preserve"> uvádí u výrobku nebo služby slova „gratis“, „zdarma“, „bezplatně“ nebo slova podobného významu, pokud spotřebitel musí za výrobek nebo službu vynaložit jakékoli náklady, s výjimkou nezbytných nákladů spojených s reakcí na obchodní praktiku, s převzetím nebo doručením věci,</w:t>
      </w:r>
    </w:p>
    <w:p w14:paraId="37E331F6" w14:textId="2F4DA651" w:rsidR="00A77B3E" w:rsidRPr="00A16A5C" w:rsidRDefault="007A1529" w:rsidP="00BF055B">
      <w:pPr>
        <w:pStyle w:val="25"/>
        <w:pBdr>
          <w:top w:val="single" w:sz="4" w:space="1" w:color="auto"/>
          <w:left w:val="single" w:sz="4" w:space="4" w:color="auto"/>
          <w:bottom w:val="single" w:sz="4" w:space="1" w:color="auto"/>
          <w:right w:val="single" w:sz="4" w:space="4" w:color="auto"/>
        </w:pBdr>
        <w:ind w:left="340"/>
        <w:rPr>
          <w:szCs w:val="24"/>
        </w:rPr>
      </w:pPr>
      <w:r w:rsidRPr="00A16A5C">
        <w:rPr>
          <w:strike/>
          <w:szCs w:val="24"/>
        </w:rPr>
        <w:t>u)</w:t>
      </w:r>
      <w:r w:rsidR="00AE10AA" w:rsidRPr="00A16A5C">
        <w:rPr>
          <w:b/>
          <w:bCs/>
          <w:strike/>
          <w:szCs w:val="24"/>
        </w:rPr>
        <w:t>v)</w:t>
      </w:r>
      <w:r w:rsidR="00BC45C2" w:rsidRPr="00A16A5C">
        <w:rPr>
          <w:b/>
          <w:bCs/>
          <w:strike/>
          <w:szCs w:val="24"/>
        </w:rPr>
        <w:t>y)</w:t>
      </w:r>
      <w:r w:rsidR="00A700BB" w:rsidRPr="00A16A5C">
        <w:rPr>
          <w:b/>
          <w:bCs/>
          <w:szCs w:val="24"/>
        </w:rPr>
        <w:t>z)</w:t>
      </w:r>
      <w:r w:rsidRPr="00A16A5C">
        <w:rPr>
          <w:szCs w:val="24"/>
        </w:rPr>
        <w:t xml:space="preserve"> přiloží k propagačnímu materiálu výzvu k provedení platby, čímž vyvolá u</w:t>
      </w:r>
      <w:r w:rsidR="00043D38" w:rsidRPr="00A16A5C">
        <w:rPr>
          <w:szCs w:val="24"/>
        </w:rPr>
        <w:t> </w:t>
      </w:r>
      <w:r w:rsidRPr="00A16A5C">
        <w:rPr>
          <w:szCs w:val="24"/>
        </w:rPr>
        <w:t>spotřebitele dojem, že si nabízený výrobek nebo službu již objednal, ačkoli tomu tak není,</w:t>
      </w:r>
    </w:p>
    <w:p w14:paraId="22007B5E" w14:textId="132E9D67" w:rsidR="00A77B3E" w:rsidRPr="00A16A5C" w:rsidRDefault="007A1529" w:rsidP="00BF055B">
      <w:pPr>
        <w:pStyle w:val="25"/>
        <w:pBdr>
          <w:top w:val="single" w:sz="4" w:space="1" w:color="auto"/>
          <w:left w:val="single" w:sz="4" w:space="4" w:color="auto"/>
          <w:bottom w:val="single" w:sz="4" w:space="1" w:color="auto"/>
          <w:right w:val="single" w:sz="4" w:space="4" w:color="auto"/>
        </w:pBdr>
        <w:ind w:left="340"/>
        <w:rPr>
          <w:szCs w:val="24"/>
        </w:rPr>
      </w:pPr>
      <w:r w:rsidRPr="00A16A5C">
        <w:rPr>
          <w:strike/>
          <w:szCs w:val="24"/>
        </w:rPr>
        <w:t>v)</w:t>
      </w:r>
      <w:r w:rsidR="00AE10AA" w:rsidRPr="00A16A5C">
        <w:rPr>
          <w:b/>
          <w:bCs/>
          <w:strike/>
          <w:szCs w:val="24"/>
        </w:rPr>
        <w:t>w)</w:t>
      </w:r>
      <w:r w:rsidR="00BC45C2" w:rsidRPr="00A16A5C">
        <w:rPr>
          <w:b/>
          <w:bCs/>
          <w:strike/>
          <w:szCs w:val="24"/>
        </w:rPr>
        <w:t>z)</w:t>
      </w:r>
      <w:r w:rsidR="00A700BB" w:rsidRPr="00A16A5C">
        <w:rPr>
          <w:b/>
          <w:bCs/>
          <w:szCs w:val="24"/>
        </w:rPr>
        <w:t>za</w:t>
      </w:r>
      <w:r w:rsidR="00AC35F1" w:rsidRPr="00A16A5C">
        <w:rPr>
          <w:b/>
          <w:bCs/>
          <w:szCs w:val="24"/>
        </w:rPr>
        <w:t>)</w:t>
      </w:r>
      <w:r w:rsidRPr="00A16A5C">
        <w:rPr>
          <w:szCs w:val="24"/>
        </w:rPr>
        <w:t xml:space="preserve"> vyvolává dojem nebo nepravdivě uvádí, že nejedná v rámci své podnikatelské činnosti nebo se prezentuje jako spotřebitel,</w:t>
      </w:r>
      <w:r w:rsidR="0058744D" w:rsidRPr="00A16A5C">
        <w:rPr>
          <w:szCs w:val="24"/>
        </w:rPr>
        <w:t xml:space="preserve"> </w:t>
      </w:r>
      <w:r w:rsidR="0058744D" w:rsidRPr="00A16A5C">
        <w:rPr>
          <w:strike/>
          <w:szCs w:val="24"/>
        </w:rPr>
        <w:t>nebo</w:t>
      </w:r>
    </w:p>
    <w:p w14:paraId="07898631" w14:textId="19C3BE87" w:rsidR="00A77B3E" w:rsidRPr="00A16A5C" w:rsidRDefault="007A1529" w:rsidP="00BF055B">
      <w:pPr>
        <w:pStyle w:val="25"/>
        <w:pBdr>
          <w:top w:val="single" w:sz="4" w:space="1" w:color="auto"/>
          <w:left w:val="single" w:sz="4" w:space="4" w:color="auto"/>
          <w:bottom w:val="single" w:sz="4" w:space="1" w:color="auto"/>
          <w:right w:val="single" w:sz="4" w:space="4" w:color="auto"/>
        </w:pBdr>
        <w:ind w:left="340"/>
        <w:rPr>
          <w:szCs w:val="24"/>
        </w:rPr>
      </w:pPr>
      <w:r w:rsidRPr="00A16A5C">
        <w:rPr>
          <w:strike/>
          <w:szCs w:val="24"/>
        </w:rPr>
        <w:t>w)</w:t>
      </w:r>
      <w:r w:rsidR="00AE10AA" w:rsidRPr="00A16A5C">
        <w:rPr>
          <w:b/>
          <w:bCs/>
          <w:strike/>
          <w:szCs w:val="24"/>
        </w:rPr>
        <w:t>x)</w:t>
      </w:r>
      <w:r w:rsidR="00BC45C2" w:rsidRPr="00A16A5C">
        <w:rPr>
          <w:b/>
          <w:bCs/>
          <w:strike/>
          <w:szCs w:val="24"/>
        </w:rPr>
        <w:t>za)</w:t>
      </w:r>
      <w:proofErr w:type="spellStart"/>
      <w:r w:rsidR="00A700BB" w:rsidRPr="00A16A5C">
        <w:rPr>
          <w:b/>
          <w:bCs/>
          <w:szCs w:val="24"/>
        </w:rPr>
        <w:t>zb</w:t>
      </w:r>
      <w:proofErr w:type="spellEnd"/>
      <w:r w:rsidR="00A700BB" w:rsidRPr="00A16A5C">
        <w:rPr>
          <w:b/>
          <w:bCs/>
          <w:szCs w:val="24"/>
        </w:rPr>
        <w:t>)</w:t>
      </w:r>
      <w:r w:rsidRPr="00A16A5C">
        <w:rPr>
          <w:szCs w:val="24"/>
        </w:rPr>
        <w:t xml:space="preserve"> vyvolává dojem nebo nepravdivě uvádí, že poprodejní servis k výrobku je poskytován i v jiném členském státě, než ve kterém je výrobek prodáván,</w:t>
      </w:r>
    </w:p>
    <w:p w14:paraId="41EDAC64" w14:textId="3F1B267A" w:rsidR="00A77B3E" w:rsidRPr="00A16A5C" w:rsidRDefault="007A1529" w:rsidP="00BF055B">
      <w:pPr>
        <w:pStyle w:val="25"/>
        <w:pBdr>
          <w:top w:val="single" w:sz="4" w:space="1" w:color="auto"/>
          <w:left w:val="single" w:sz="4" w:space="4" w:color="auto"/>
          <w:bottom w:val="single" w:sz="4" w:space="1" w:color="auto"/>
          <w:right w:val="single" w:sz="4" w:space="4" w:color="auto"/>
        </w:pBdr>
        <w:ind w:left="340"/>
        <w:rPr>
          <w:szCs w:val="24"/>
        </w:rPr>
      </w:pPr>
      <w:r w:rsidRPr="00A16A5C">
        <w:rPr>
          <w:strike/>
          <w:szCs w:val="24"/>
        </w:rPr>
        <w:t>x)</w:t>
      </w:r>
      <w:r w:rsidR="00AE10AA" w:rsidRPr="00A16A5C">
        <w:rPr>
          <w:b/>
          <w:bCs/>
          <w:strike/>
          <w:szCs w:val="24"/>
        </w:rPr>
        <w:t>y)</w:t>
      </w:r>
      <w:proofErr w:type="spellStart"/>
      <w:r w:rsidR="00BC45C2" w:rsidRPr="00A16A5C">
        <w:rPr>
          <w:b/>
          <w:bCs/>
          <w:strike/>
          <w:szCs w:val="24"/>
        </w:rPr>
        <w:t>zb</w:t>
      </w:r>
      <w:proofErr w:type="spellEnd"/>
      <w:r w:rsidR="00BC45C2" w:rsidRPr="00A16A5C">
        <w:rPr>
          <w:b/>
          <w:bCs/>
          <w:strike/>
          <w:szCs w:val="24"/>
        </w:rPr>
        <w:t>)</w:t>
      </w:r>
      <w:proofErr w:type="spellStart"/>
      <w:r w:rsidR="00A700BB" w:rsidRPr="00A16A5C">
        <w:rPr>
          <w:b/>
          <w:bCs/>
          <w:szCs w:val="24"/>
        </w:rPr>
        <w:t>zc</w:t>
      </w:r>
      <w:proofErr w:type="spellEnd"/>
      <w:r w:rsidR="00A700BB" w:rsidRPr="00A16A5C">
        <w:rPr>
          <w:b/>
          <w:bCs/>
          <w:szCs w:val="24"/>
        </w:rPr>
        <w:t>)</w:t>
      </w:r>
      <w:r w:rsidRPr="00A16A5C">
        <w:rPr>
          <w:szCs w:val="24"/>
        </w:rPr>
        <w:t xml:space="preserve"> prodává spotřebitelům vstupenky, které získal na základě využití automatizovaných prostředků s cílem obejít stanovené limity pro počet vstupenek, které </w:t>
      </w:r>
      <w:r w:rsidRPr="00A16A5C">
        <w:rPr>
          <w:szCs w:val="24"/>
        </w:rPr>
        <w:lastRenderedPageBreak/>
        <w:t>může zakoupit jedna osoba, nebo jakákoli jiná pravidla použitelná pro nákup vstupenek,</w:t>
      </w:r>
    </w:p>
    <w:p w14:paraId="128572E6" w14:textId="77777777" w:rsidR="00BF055B" w:rsidRPr="00A16A5C" w:rsidRDefault="007A1529" w:rsidP="00BF055B">
      <w:pPr>
        <w:pStyle w:val="25"/>
        <w:pBdr>
          <w:top w:val="single" w:sz="4" w:space="1" w:color="auto"/>
          <w:left w:val="single" w:sz="4" w:space="4" w:color="auto"/>
          <w:bottom w:val="single" w:sz="4" w:space="1" w:color="auto"/>
          <w:right w:val="single" w:sz="4" w:space="4" w:color="auto"/>
        </w:pBdr>
        <w:ind w:left="340"/>
        <w:rPr>
          <w:szCs w:val="24"/>
        </w:rPr>
      </w:pPr>
      <w:r w:rsidRPr="00A16A5C">
        <w:rPr>
          <w:strike/>
          <w:szCs w:val="24"/>
        </w:rPr>
        <w:t>y)</w:t>
      </w:r>
      <w:r w:rsidR="00AE10AA" w:rsidRPr="00A16A5C">
        <w:rPr>
          <w:b/>
          <w:bCs/>
          <w:strike/>
          <w:szCs w:val="24"/>
        </w:rPr>
        <w:t>z)</w:t>
      </w:r>
      <w:proofErr w:type="spellStart"/>
      <w:r w:rsidR="00BC45C2" w:rsidRPr="00A16A5C">
        <w:rPr>
          <w:b/>
          <w:bCs/>
          <w:strike/>
          <w:szCs w:val="24"/>
        </w:rPr>
        <w:t>zc</w:t>
      </w:r>
      <w:proofErr w:type="spellEnd"/>
      <w:r w:rsidR="00BC45C2" w:rsidRPr="00A16A5C">
        <w:rPr>
          <w:b/>
          <w:bCs/>
          <w:strike/>
          <w:szCs w:val="24"/>
        </w:rPr>
        <w:t>)</w:t>
      </w:r>
      <w:proofErr w:type="spellStart"/>
      <w:r w:rsidR="00A700BB" w:rsidRPr="00A16A5C">
        <w:rPr>
          <w:b/>
          <w:bCs/>
          <w:szCs w:val="24"/>
        </w:rPr>
        <w:t>zd</w:t>
      </w:r>
      <w:proofErr w:type="spellEnd"/>
      <w:r w:rsidR="00A700BB" w:rsidRPr="00A16A5C">
        <w:rPr>
          <w:b/>
          <w:bCs/>
          <w:szCs w:val="24"/>
        </w:rPr>
        <w:t xml:space="preserve">) </w:t>
      </w:r>
      <w:r w:rsidRPr="00A16A5C">
        <w:rPr>
          <w:szCs w:val="24"/>
        </w:rPr>
        <w:t xml:space="preserve">uvádí, že recenze výrobku nebo služby podává spotřebitel, který </w:t>
      </w:r>
      <w:r w:rsidRPr="00A16A5C">
        <w:rPr>
          <w:strike/>
          <w:szCs w:val="24"/>
        </w:rPr>
        <w:t xml:space="preserve">produkt </w:t>
      </w:r>
      <w:r w:rsidR="0058744D" w:rsidRPr="00A16A5C">
        <w:rPr>
          <w:szCs w:val="24"/>
        </w:rPr>
        <w:t xml:space="preserve">  </w:t>
      </w:r>
      <w:bookmarkStart w:id="30" w:name="_Hlk184890851"/>
      <w:r w:rsidR="0058744D" w:rsidRPr="00A16A5C">
        <w:rPr>
          <w:b/>
          <w:bCs/>
          <w:szCs w:val="24"/>
        </w:rPr>
        <w:t>výrobek nebo službu</w:t>
      </w:r>
      <w:bookmarkEnd w:id="30"/>
      <w:r w:rsidR="0058744D" w:rsidRPr="00A16A5C">
        <w:rPr>
          <w:b/>
          <w:bCs/>
          <w:szCs w:val="24"/>
        </w:rPr>
        <w:t xml:space="preserve"> </w:t>
      </w:r>
      <w:r w:rsidRPr="00A16A5C">
        <w:rPr>
          <w:szCs w:val="24"/>
        </w:rPr>
        <w:t>skutečně použil nebo jej zakoupil, aniž by přijal přiměřená opatření k ověření toho, zda pocházejí od takového spotřebitele,</w:t>
      </w:r>
    </w:p>
    <w:p w14:paraId="320FC176" w14:textId="79EEEE7B" w:rsidR="00BF055B" w:rsidRPr="00A16A5C" w:rsidRDefault="00BF055B" w:rsidP="00C42E00">
      <w:pPr>
        <w:pStyle w:val="26"/>
        <w:pBdr>
          <w:top w:val="single" w:sz="4" w:space="1" w:color="auto"/>
          <w:left w:val="single" w:sz="4" w:space="4" w:color="auto"/>
          <w:bottom w:val="single" w:sz="4" w:space="1" w:color="auto"/>
          <w:right w:val="single" w:sz="4" w:space="4" w:color="auto"/>
        </w:pBdr>
        <w:ind w:left="340"/>
        <w:rPr>
          <w:strike/>
          <w:szCs w:val="24"/>
        </w:rPr>
      </w:pPr>
      <w:r w:rsidRPr="00A16A5C">
        <w:rPr>
          <w:strike/>
          <w:szCs w:val="24"/>
        </w:rPr>
        <w:t>z)</w:t>
      </w:r>
      <w:r w:rsidRPr="00A16A5C">
        <w:rPr>
          <w:b/>
          <w:bCs/>
          <w:strike/>
          <w:szCs w:val="24"/>
        </w:rPr>
        <w:t>za)</w:t>
      </w:r>
      <w:proofErr w:type="spellStart"/>
      <w:r w:rsidRPr="00A16A5C">
        <w:rPr>
          <w:b/>
          <w:bCs/>
          <w:strike/>
          <w:szCs w:val="24"/>
        </w:rPr>
        <w:t>zd</w:t>
      </w:r>
      <w:proofErr w:type="spellEnd"/>
      <w:r w:rsidRPr="00A16A5C">
        <w:rPr>
          <w:b/>
          <w:bCs/>
          <w:strike/>
          <w:szCs w:val="24"/>
        </w:rPr>
        <w:t>)</w:t>
      </w:r>
      <w:r w:rsidRPr="00A16A5C">
        <w:rPr>
          <w:b/>
          <w:bCs/>
          <w:szCs w:val="24"/>
        </w:rPr>
        <w:t xml:space="preserve">ze) </w:t>
      </w:r>
      <w:r w:rsidRPr="00A16A5C">
        <w:rPr>
          <w:szCs w:val="24"/>
        </w:rPr>
        <w:t>s cílem propagovat výrobek nebo službu zveřejňuje falešné spotřebitelské recenze či doporučení nebo zadává jiné osobě, aby takové spotřebitelské recenze či doporučení podala, nebo zkresluje doporučení na sociálních sítích nebo spotřebitelské recenze</w:t>
      </w:r>
      <w:r w:rsidRPr="00A16A5C">
        <w:rPr>
          <w:strike/>
          <w:szCs w:val="24"/>
        </w:rPr>
        <w:t>.</w:t>
      </w:r>
      <w:r w:rsidRPr="00A16A5C">
        <w:rPr>
          <w:b/>
          <w:bCs/>
          <w:szCs w:val="24"/>
        </w:rPr>
        <w:t>,</w:t>
      </w:r>
    </w:p>
    <w:p w14:paraId="5AB45C32" w14:textId="379B7520" w:rsidR="00374031" w:rsidRPr="00A16A5C" w:rsidRDefault="00374031" w:rsidP="00C42E00">
      <w:pPr>
        <w:pStyle w:val="26"/>
        <w:pBdr>
          <w:top w:val="single" w:sz="4" w:space="1" w:color="auto"/>
          <w:left w:val="single" w:sz="4" w:space="4" w:color="auto"/>
          <w:bottom w:val="single" w:sz="4" w:space="1" w:color="auto"/>
          <w:right w:val="single" w:sz="4" w:space="4" w:color="auto"/>
        </w:pBdr>
        <w:ind w:left="340"/>
        <w:rPr>
          <w:b/>
          <w:bCs/>
          <w:szCs w:val="24"/>
        </w:rPr>
      </w:pPr>
      <w:bookmarkStart w:id="31" w:name="_Hlk184891138"/>
      <w:proofErr w:type="spellStart"/>
      <w:r w:rsidRPr="00A16A5C">
        <w:rPr>
          <w:b/>
          <w:bCs/>
          <w:szCs w:val="24"/>
        </w:rPr>
        <w:t>z</w:t>
      </w:r>
      <w:r w:rsidR="002F6117" w:rsidRPr="00A16A5C">
        <w:rPr>
          <w:b/>
          <w:bCs/>
          <w:szCs w:val="24"/>
        </w:rPr>
        <w:t>f</w:t>
      </w:r>
      <w:proofErr w:type="spellEnd"/>
      <w:r w:rsidRPr="00A16A5C">
        <w:rPr>
          <w:b/>
          <w:bCs/>
          <w:szCs w:val="24"/>
        </w:rPr>
        <w:t xml:space="preserve">) zamlčuje před spotřebitelem informace, že aktualizace softwaru negativně ovlivní fungování </w:t>
      </w:r>
      <w:r w:rsidR="00B56D0A" w:rsidRPr="00A16A5C">
        <w:rPr>
          <w:b/>
          <w:bCs/>
          <w:szCs w:val="24"/>
        </w:rPr>
        <w:t>věci s digitálními vlastnostmi</w:t>
      </w:r>
      <w:r w:rsidR="00CD4838" w:rsidRPr="00A16A5C">
        <w:rPr>
          <w:b/>
          <w:bCs/>
          <w:szCs w:val="24"/>
        </w:rPr>
        <w:t>,</w:t>
      </w:r>
      <w:r w:rsidRPr="00A16A5C">
        <w:rPr>
          <w:b/>
          <w:bCs/>
          <w:szCs w:val="24"/>
        </w:rPr>
        <w:t xml:space="preserve"> používání digitálního obsahu nebo </w:t>
      </w:r>
      <w:r w:rsidR="00B56D0A" w:rsidRPr="00A16A5C">
        <w:rPr>
          <w:b/>
          <w:bCs/>
          <w:szCs w:val="24"/>
        </w:rPr>
        <w:t>služby digitálního obsahu</w:t>
      </w:r>
      <w:r w:rsidRPr="00A16A5C">
        <w:rPr>
          <w:b/>
          <w:bCs/>
          <w:szCs w:val="24"/>
        </w:rPr>
        <w:t>,</w:t>
      </w:r>
    </w:p>
    <w:p w14:paraId="7DFA1EA3" w14:textId="45583565" w:rsidR="00374031" w:rsidRPr="00A16A5C" w:rsidRDefault="00374031" w:rsidP="00C42E00">
      <w:pPr>
        <w:pStyle w:val="26"/>
        <w:pBdr>
          <w:top w:val="single" w:sz="4" w:space="1" w:color="auto"/>
          <w:left w:val="single" w:sz="4" w:space="4" w:color="auto"/>
          <w:bottom w:val="single" w:sz="4" w:space="1" w:color="auto"/>
          <w:right w:val="single" w:sz="4" w:space="4" w:color="auto"/>
        </w:pBdr>
        <w:ind w:left="340"/>
        <w:rPr>
          <w:b/>
          <w:bCs/>
          <w:szCs w:val="24"/>
        </w:rPr>
      </w:pPr>
      <w:proofErr w:type="spellStart"/>
      <w:r w:rsidRPr="00A16A5C">
        <w:rPr>
          <w:b/>
          <w:bCs/>
          <w:szCs w:val="24"/>
        </w:rPr>
        <w:t>z</w:t>
      </w:r>
      <w:r w:rsidR="002F6117" w:rsidRPr="00A16A5C">
        <w:rPr>
          <w:b/>
          <w:bCs/>
          <w:szCs w:val="24"/>
        </w:rPr>
        <w:t>g</w:t>
      </w:r>
      <w:proofErr w:type="spellEnd"/>
      <w:r w:rsidRPr="00A16A5C">
        <w:rPr>
          <w:b/>
          <w:bCs/>
          <w:szCs w:val="24"/>
        </w:rPr>
        <w:t xml:space="preserve">) prezentuje </w:t>
      </w:r>
      <w:r w:rsidR="00EA3924" w:rsidRPr="00A16A5C">
        <w:rPr>
          <w:b/>
          <w:bCs/>
          <w:szCs w:val="24"/>
        </w:rPr>
        <w:t xml:space="preserve">aktualizaci </w:t>
      </w:r>
      <w:r w:rsidRPr="00A16A5C">
        <w:rPr>
          <w:b/>
          <w:bCs/>
          <w:szCs w:val="24"/>
        </w:rPr>
        <w:t>softwaru</w:t>
      </w:r>
      <w:r w:rsidR="0036596E" w:rsidRPr="00A16A5C">
        <w:rPr>
          <w:b/>
          <w:bCs/>
          <w:szCs w:val="24"/>
        </w:rPr>
        <w:t xml:space="preserve"> jako </w:t>
      </w:r>
      <w:r w:rsidR="00EA3924" w:rsidRPr="00A16A5C">
        <w:rPr>
          <w:b/>
          <w:bCs/>
          <w:szCs w:val="24"/>
        </w:rPr>
        <w:t>nezbytnou</w:t>
      </w:r>
      <w:r w:rsidR="00B56D0A" w:rsidRPr="00A16A5C">
        <w:rPr>
          <w:b/>
          <w:bCs/>
          <w:szCs w:val="24"/>
        </w:rPr>
        <w:t xml:space="preserve">, </w:t>
      </w:r>
      <w:r w:rsidR="00051DA1" w:rsidRPr="00A16A5C">
        <w:rPr>
          <w:b/>
          <w:bCs/>
          <w:szCs w:val="24"/>
        </w:rPr>
        <w:t xml:space="preserve">přestože </w:t>
      </w:r>
      <w:r w:rsidR="00B56D0A" w:rsidRPr="00A16A5C">
        <w:rPr>
          <w:b/>
          <w:bCs/>
          <w:szCs w:val="24"/>
        </w:rPr>
        <w:t xml:space="preserve">pouze </w:t>
      </w:r>
      <w:r w:rsidR="00EA3924" w:rsidRPr="00A16A5C">
        <w:rPr>
          <w:b/>
          <w:bCs/>
          <w:szCs w:val="24"/>
        </w:rPr>
        <w:t xml:space="preserve">zlepšuje </w:t>
      </w:r>
      <w:r w:rsidR="00B56D0A" w:rsidRPr="00A16A5C">
        <w:rPr>
          <w:b/>
          <w:bCs/>
          <w:szCs w:val="24"/>
        </w:rPr>
        <w:t xml:space="preserve">prvky funkčnosti,  </w:t>
      </w:r>
    </w:p>
    <w:p w14:paraId="7B0BCECA" w14:textId="61E914DB" w:rsidR="00374031" w:rsidRPr="00A16A5C" w:rsidRDefault="00374031" w:rsidP="00C42E00">
      <w:pPr>
        <w:pStyle w:val="26"/>
        <w:pBdr>
          <w:top w:val="single" w:sz="4" w:space="1" w:color="auto"/>
          <w:left w:val="single" w:sz="4" w:space="4" w:color="auto"/>
          <w:bottom w:val="single" w:sz="4" w:space="1" w:color="auto"/>
          <w:right w:val="single" w:sz="4" w:space="4" w:color="auto"/>
        </w:pBdr>
        <w:ind w:left="340"/>
        <w:rPr>
          <w:b/>
          <w:bCs/>
          <w:szCs w:val="24"/>
        </w:rPr>
      </w:pPr>
      <w:proofErr w:type="spellStart"/>
      <w:r w:rsidRPr="00A16A5C">
        <w:rPr>
          <w:b/>
          <w:bCs/>
          <w:szCs w:val="24"/>
        </w:rPr>
        <w:t>z</w:t>
      </w:r>
      <w:r w:rsidR="002F6117" w:rsidRPr="00A16A5C">
        <w:rPr>
          <w:b/>
          <w:bCs/>
          <w:szCs w:val="24"/>
        </w:rPr>
        <w:t>h</w:t>
      </w:r>
      <w:proofErr w:type="spellEnd"/>
      <w:r w:rsidRPr="00A16A5C">
        <w:rPr>
          <w:b/>
          <w:bCs/>
          <w:szCs w:val="24"/>
        </w:rPr>
        <w:t xml:space="preserve">) </w:t>
      </w:r>
      <w:r w:rsidR="000D5865" w:rsidRPr="00A16A5C">
        <w:rPr>
          <w:b/>
          <w:bCs/>
          <w:szCs w:val="24"/>
        </w:rPr>
        <w:t>činí</w:t>
      </w:r>
      <w:r w:rsidR="00594688" w:rsidRPr="00A16A5C">
        <w:rPr>
          <w:b/>
          <w:bCs/>
          <w:szCs w:val="24"/>
        </w:rPr>
        <w:t xml:space="preserve"> </w:t>
      </w:r>
      <w:r w:rsidRPr="00A16A5C">
        <w:rPr>
          <w:b/>
          <w:bCs/>
          <w:szCs w:val="24"/>
        </w:rPr>
        <w:t xml:space="preserve">obchodní sdělení </w:t>
      </w:r>
      <w:r w:rsidR="007D6E29" w:rsidRPr="00A16A5C">
        <w:rPr>
          <w:b/>
          <w:bCs/>
          <w:szCs w:val="24"/>
        </w:rPr>
        <w:t>o</w:t>
      </w:r>
      <w:r w:rsidRPr="00A16A5C">
        <w:rPr>
          <w:b/>
          <w:bCs/>
          <w:szCs w:val="24"/>
        </w:rPr>
        <w:t xml:space="preserve"> </w:t>
      </w:r>
      <w:r w:rsidR="00B56D0A" w:rsidRPr="00A16A5C">
        <w:rPr>
          <w:b/>
          <w:bCs/>
          <w:szCs w:val="24"/>
        </w:rPr>
        <w:t>výrobku</w:t>
      </w:r>
      <w:r w:rsidR="007D6E29" w:rsidRPr="00A16A5C">
        <w:rPr>
          <w:b/>
          <w:bCs/>
          <w:szCs w:val="24"/>
        </w:rPr>
        <w:t xml:space="preserve">, </w:t>
      </w:r>
      <w:r w:rsidR="00E67942" w:rsidRPr="00A16A5C">
        <w:rPr>
          <w:b/>
          <w:bCs/>
          <w:szCs w:val="24"/>
        </w:rPr>
        <w:t xml:space="preserve">o kterém </w:t>
      </w:r>
      <w:r w:rsidRPr="00A16A5C">
        <w:rPr>
          <w:b/>
          <w:bCs/>
          <w:szCs w:val="24"/>
        </w:rPr>
        <w:t xml:space="preserve">má k dispozici </w:t>
      </w:r>
      <w:r w:rsidR="00EA3924" w:rsidRPr="00A16A5C">
        <w:rPr>
          <w:b/>
          <w:bCs/>
          <w:szCs w:val="24"/>
        </w:rPr>
        <w:t xml:space="preserve">informaci </w:t>
      </w:r>
      <w:r w:rsidR="00AC0A53" w:rsidRPr="00A16A5C">
        <w:rPr>
          <w:b/>
          <w:bCs/>
          <w:szCs w:val="24"/>
        </w:rPr>
        <w:t>o existenci a</w:t>
      </w:r>
      <w:r w:rsidR="00594688" w:rsidRPr="00A16A5C">
        <w:rPr>
          <w:b/>
          <w:bCs/>
          <w:szCs w:val="24"/>
        </w:rPr>
        <w:t> </w:t>
      </w:r>
      <w:r w:rsidR="00AC0A53" w:rsidRPr="00A16A5C">
        <w:rPr>
          <w:b/>
          <w:bCs/>
          <w:szCs w:val="24"/>
        </w:rPr>
        <w:t xml:space="preserve">účincích </w:t>
      </w:r>
      <w:r w:rsidR="00D06513" w:rsidRPr="00A16A5C">
        <w:rPr>
          <w:b/>
          <w:bCs/>
          <w:szCs w:val="24"/>
        </w:rPr>
        <w:t>zabudované</w:t>
      </w:r>
      <w:r w:rsidR="00AC0A53" w:rsidRPr="00A16A5C">
        <w:rPr>
          <w:b/>
          <w:bCs/>
          <w:szCs w:val="24"/>
        </w:rPr>
        <w:t>ho</w:t>
      </w:r>
      <w:r w:rsidR="007D6E29" w:rsidRPr="00A16A5C">
        <w:rPr>
          <w:b/>
          <w:bCs/>
          <w:szCs w:val="24"/>
        </w:rPr>
        <w:t xml:space="preserve"> prvku</w:t>
      </w:r>
      <w:r w:rsidR="00CD4838" w:rsidRPr="00A16A5C">
        <w:rPr>
          <w:b/>
          <w:bCs/>
          <w:szCs w:val="24"/>
        </w:rPr>
        <w:t xml:space="preserve">, jehož účelem je </w:t>
      </w:r>
      <w:r w:rsidR="007D6E29" w:rsidRPr="00A16A5C">
        <w:rPr>
          <w:b/>
          <w:bCs/>
          <w:szCs w:val="24"/>
        </w:rPr>
        <w:t xml:space="preserve">omezit </w:t>
      </w:r>
      <w:r w:rsidR="009D440D" w:rsidRPr="00A16A5C">
        <w:rPr>
          <w:b/>
          <w:bCs/>
          <w:szCs w:val="24"/>
        </w:rPr>
        <w:t>životnost</w:t>
      </w:r>
      <w:r w:rsidR="007D6E29" w:rsidRPr="00A16A5C">
        <w:rPr>
          <w:b/>
          <w:bCs/>
          <w:szCs w:val="24"/>
        </w:rPr>
        <w:t xml:space="preserve"> </w:t>
      </w:r>
      <w:r w:rsidR="00D612D1" w:rsidRPr="00A16A5C">
        <w:rPr>
          <w:b/>
          <w:bCs/>
          <w:szCs w:val="24"/>
        </w:rPr>
        <w:t xml:space="preserve">tohoto </w:t>
      </w:r>
      <w:r w:rsidR="00CD4838" w:rsidRPr="00A16A5C">
        <w:rPr>
          <w:b/>
          <w:bCs/>
          <w:szCs w:val="24"/>
        </w:rPr>
        <w:t>výrobku</w:t>
      </w:r>
      <w:r w:rsidR="00037BCE" w:rsidRPr="00A16A5C">
        <w:rPr>
          <w:b/>
          <w:bCs/>
          <w:szCs w:val="24"/>
        </w:rPr>
        <w:t>,</w:t>
      </w:r>
    </w:p>
    <w:p w14:paraId="6815C209" w14:textId="226F6701" w:rsidR="00374031" w:rsidRPr="00A16A5C" w:rsidRDefault="00374031" w:rsidP="00C42E00">
      <w:pPr>
        <w:pStyle w:val="26"/>
        <w:pBdr>
          <w:top w:val="single" w:sz="4" w:space="1" w:color="auto"/>
          <w:left w:val="single" w:sz="4" w:space="4" w:color="auto"/>
          <w:bottom w:val="single" w:sz="4" w:space="1" w:color="auto"/>
          <w:right w:val="single" w:sz="4" w:space="4" w:color="auto"/>
        </w:pBdr>
        <w:ind w:left="340"/>
        <w:rPr>
          <w:b/>
          <w:bCs/>
          <w:szCs w:val="24"/>
        </w:rPr>
      </w:pPr>
      <w:proofErr w:type="spellStart"/>
      <w:r w:rsidRPr="00A16A5C">
        <w:rPr>
          <w:b/>
          <w:bCs/>
          <w:szCs w:val="24"/>
        </w:rPr>
        <w:t>z</w:t>
      </w:r>
      <w:r w:rsidR="002F6117" w:rsidRPr="00A16A5C">
        <w:rPr>
          <w:b/>
          <w:bCs/>
          <w:szCs w:val="24"/>
        </w:rPr>
        <w:t>i</w:t>
      </w:r>
      <w:proofErr w:type="spellEnd"/>
      <w:r w:rsidRPr="00A16A5C">
        <w:rPr>
          <w:b/>
          <w:bCs/>
          <w:szCs w:val="24"/>
        </w:rPr>
        <w:t xml:space="preserve">) </w:t>
      </w:r>
      <w:r w:rsidR="00D06513" w:rsidRPr="00A16A5C">
        <w:rPr>
          <w:b/>
          <w:bCs/>
          <w:szCs w:val="24"/>
        </w:rPr>
        <w:t>nepravdivě uvádí</w:t>
      </w:r>
      <w:r w:rsidRPr="00A16A5C">
        <w:rPr>
          <w:b/>
          <w:bCs/>
          <w:szCs w:val="24"/>
        </w:rPr>
        <w:t xml:space="preserve">, že za běžných podmínek používání má </w:t>
      </w:r>
      <w:r w:rsidR="0075570A" w:rsidRPr="00A16A5C">
        <w:rPr>
          <w:b/>
          <w:bCs/>
          <w:szCs w:val="24"/>
        </w:rPr>
        <w:t>výrobek</w:t>
      </w:r>
      <w:r w:rsidRPr="00A16A5C">
        <w:rPr>
          <w:b/>
          <w:bCs/>
          <w:szCs w:val="24"/>
        </w:rPr>
        <w:t xml:space="preserve"> určitou </w:t>
      </w:r>
      <w:r w:rsidR="006B401C" w:rsidRPr="00A16A5C">
        <w:rPr>
          <w:b/>
          <w:bCs/>
          <w:szCs w:val="24"/>
        </w:rPr>
        <w:t>životnost</w:t>
      </w:r>
      <w:r w:rsidR="00265393" w:rsidRPr="00A16A5C">
        <w:rPr>
          <w:b/>
          <w:bCs/>
          <w:szCs w:val="24"/>
        </w:rPr>
        <w:t xml:space="preserve"> ve vztahu k </w:t>
      </w:r>
      <w:r w:rsidRPr="00A16A5C">
        <w:rPr>
          <w:b/>
          <w:bCs/>
          <w:szCs w:val="24"/>
        </w:rPr>
        <w:t>dob</w:t>
      </w:r>
      <w:r w:rsidR="00265393" w:rsidRPr="00A16A5C">
        <w:rPr>
          <w:b/>
          <w:bCs/>
          <w:szCs w:val="24"/>
        </w:rPr>
        <w:t>ě</w:t>
      </w:r>
      <w:r w:rsidRPr="00A16A5C">
        <w:rPr>
          <w:b/>
          <w:bCs/>
          <w:szCs w:val="24"/>
        </w:rPr>
        <w:t xml:space="preserve"> nebo intenzit</w:t>
      </w:r>
      <w:r w:rsidR="00265393" w:rsidRPr="00A16A5C">
        <w:rPr>
          <w:b/>
          <w:bCs/>
          <w:szCs w:val="24"/>
        </w:rPr>
        <w:t>ě</w:t>
      </w:r>
      <w:r w:rsidRPr="00A16A5C">
        <w:rPr>
          <w:b/>
          <w:bCs/>
          <w:szCs w:val="24"/>
        </w:rPr>
        <w:t xml:space="preserve"> </w:t>
      </w:r>
      <w:r w:rsidR="00265393" w:rsidRPr="00A16A5C">
        <w:rPr>
          <w:b/>
          <w:bCs/>
          <w:szCs w:val="24"/>
        </w:rPr>
        <w:t xml:space="preserve">jeho </w:t>
      </w:r>
      <w:r w:rsidRPr="00A16A5C">
        <w:rPr>
          <w:b/>
          <w:bCs/>
          <w:szCs w:val="24"/>
        </w:rPr>
        <w:t>používání</w:t>
      </w:r>
      <w:r w:rsidR="00AC35F1" w:rsidRPr="00A16A5C">
        <w:rPr>
          <w:b/>
          <w:bCs/>
          <w:szCs w:val="24"/>
        </w:rPr>
        <w:t>,</w:t>
      </w:r>
    </w:p>
    <w:p w14:paraId="14626298" w14:textId="3739D609" w:rsidR="00374031" w:rsidRPr="00A16A5C" w:rsidRDefault="00374031" w:rsidP="00C42E00">
      <w:pPr>
        <w:pStyle w:val="26"/>
        <w:pBdr>
          <w:top w:val="single" w:sz="4" w:space="1" w:color="auto"/>
          <w:left w:val="single" w:sz="4" w:space="4" w:color="auto"/>
          <w:bottom w:val="single" w:sz="4" w:space="1" w:color="auto"/>
          <w:right w:val="single" w:sz="4" w:space="4" w:color="auto"/>
        </w:pBdr>
        <w:ind w:left="340"/>
        <w:rPr>
          <w:b/>
          <w:bCs/>
          <w:szCs w:val="24"/>
        </w:rPr>
      </w:pPr>
      <w:proofErr w:type="spellStart"/>
      <w:r w:rsidRPr="00A16A5C">
        <w:rPr>
          <w:b/>
          <w:bCs/>
          <w:szCs w:val="24"/>
        </w:rPr>
        <w:t>z</w:t>
      </w:r>
      <w:r w:rsidR="002F6117" w:rsidRPr="00A16A5C">
        <w:rPr>
          <w:b/>
          <w:bCs/>
          <w:szCs w:val="24"/>
        </w:rPr>
        <w:t>j</w:t>
      </w:r>
      <w:proofErr w:type="spellEnd"/>
      <w:r w:rsidRPr="00A16A5C">
        <w:rPr>
          <w:b/>
          <w:bCs/>
          <w:szCs w:val="24"/>
        </w:rPr>
        <w:t xml:space="preserve">) </w:t>
      </w:r>
      <w:r w:rsidR="0075570A" w:rsidRPr="00A16A5C">
        <w:rPr>
          <w:b/>
          <w:bCs/>
          <w:szCs w:val="24"/>
        </w:rPr>
        <w:t>p</w:t>
      </w:r>
      <w:r w:rsidRPr="00A16A5C">
        <w:rPr>
          <w:b/>
          <w:bCs/>
          <w:szCs w:val="24"/>
        </w:rPr>
        <w:t>rezent</w:t>
      </w:r>
      <w:r w:rsidR="0075570A" w:rsidRPr="00A16A5C">
        <w:rPr>
          <w:b/>
          <w:bCs/>
          <w:szCs w:val="24"/>
        </w:rPr>
        <w:t>uje</w:t>
      </w:r>
      <w:r w:rsidRPr="00A16A5C">
        <w:rPr>
          <w:b/>
          <w:bCs/>
          <w:szCs w:val="24"/>
        </w:rPr>
        <w:t xml:space="preserve"> </w:t>
      </w:r>
      <w:r w:rsidR="0075570A" w:rsidRPr="00A16A5C">
        <w:rPr>
          <w:b/>
          <w:bCs/>
          <w:szCs w:val="24"/>
        </w:rPr>
        <w:t xml:space="preserve">výrobek jako opravitelný, </w:t>
      </w:r>
      <w:r w:rsidR="00051DA1" w:rsidRPr="00A16A5C">
        <w:rPr>
          <w:b/>
          <w:bCs/>
          <w:szCs w:val="24"/>
        </w:rPr>
        <w:t xml:space="preserve">pokud </w:t>
      </w:r>
      <w:r w:rsidRPr="00A16A5C">
        <w:rPr>
          <w:b/>
          <w:bCs/>
          <w:szCs w:val="24"/>
        </w:rPr>
        <w:t>tomu tak není</w:t>
      </w:r>
      <w:r w:rsidR="0075570A" w:rsidRPr="00A16A5C">
        <w:rPr>
          <w:b/>
          <w:bCs/>
          <w:szCs w:val="24"/>
        </w:rPr>
        <w:t>,</w:t>
      </w:r>
    </w:p>
    <w:p w14:paraId="7DCB164E" w14:textId="20DBE49B" w:rsidR="00374031" w:rsidRPr="00A16A5C" w:rsidRDefault="00374031" w:rsidP="00C42E00">
      <w:pPr>
        <w:pStyle w:val="26"/>
        <w:pBdr>
          <w:top w:val="single" w:sz="4" w:space="1" w:color="auto"/>
          <w:left w:val="single" w:sz="4" w:space="4" w:color="auto"/>
          <w:bottom w:val="single" w:sz="4" w:space="1" w:color="auto"/>
          <w:right w:val="single" w:sz="4" w:space="4" w:color="auto"/>
        </w:pBdr>
        <w:ind w:left="340"/>
        <w:rPr>
          <w:b/>
          <w:bCs/>
          <w:szCs w:val="24"/>
        </w:rPr>
      </w:pPr>
      <w:r w:rsidRPr="00A16A5C">
        <w:rPr>
          <w:b/>
          <w:bCs/>
          <w:szCs w:val="24"/>
        </w:rPr>
        <w:t>z</w:t>
      </w:r>
      <w:r w:rsidR="002F6117" w:rsidRPr="00A16A5C">
        <w:rPr>
          <w:b/>
          <w:bCs/>
          <w:szCs w:val="24"/>
        </w:rPr>
        <w:t>k</w:t>
      </w:r>
      <w:r w:rsidRPr="00A16A5C">
        <w:rPr>
          <w:b/>
          <w:bCs/>
          <w:szCs w:val="24"/>
        </w:rPr>
        <w:t xml:space="preserve">) </w:t>
      </w:r>
      <w:r w:rsidR="0075570A" w:rsidRPr="00A16A5C">
        <w:rPr>
          <w:b/>
          <w:bCs/>
          <w:szCs w:val="24"/>
        </w:rPr>
        <w:t>usiluje</w:t>
      </w:r>
      <w:r w:rsidR="00764265" w:rsidRPr="00A16A5C">
        <w:rPr>
          <w:b/>
          <w:bCs/>
          <w:szCs w:val="24"/>
        </w:rPr>
        <w:t xml:space="preserve"> o to</w:t>
      </w:r>
      <w:r w:rsidR="0075570A" w:rsidRPr="00A16A5C">
        <w:rPr>
          <w:b/>
          <w:bCs/>
          <w:szCs w:val="24"/>
        </w:rPr>
        <w:t>, aby</w:t>
      </w:r>
      <w:r w:rsidRPr="00A16A5C">
        <w:rPr>
          <w:b/>
          <w:bCs/>
          <w:szCs w:val="24"/>
        </w:rPr>
        <w:t xml:space="preserve"> spotřebitel</w:t>
      </w:r>
      <w:r w:rsidR="0075570A" w:rsidRPr="00A16A5C">
        <w:rPr>
          <w:b/>
          <w:bCs/>
          <w:szCs w:val="24"/>
        </w:rPr>
        <w:t xml:space="preserve"> vyměnil nebo doplnil </w:t>
      </w:r>
      <w:r w:rsidRPr="00A16A5C">
        <w:rPr>
          <w:b/>
          <w:bCs/>
          <w:szCs w:val="24"/>
        </w:rPr>
        <w:t>spotřební materiál v</w:t>
      </w:r>
      <w:r w:rsidR="0075570A" w:rsidRPr="00A16A5C">
        <w:rPr>
          <w:b/>
          <w:bCs/>
          <w:szCs w:val="24"/>
        </w:rPr>
        <w:t>e výrobku</w:t>
      </w:r>
      <w:r w:rsidRPr="00A16A5C">
        <w:rPr>
          <w:b/>
          <w:bCs/>
          <w:szCs w:val="24"/>
        </w:rPr>
        <w:t xml:space="preserve"> dříve, než je </w:t>
      </w:r>
      <w:r w:rsidR="00D06513" w:rsidRPr="00A16A5C">
        <w:rPr>
          <w:b/>
          <w:bCs/>
          <w:szCs w:val="24"/>
        </w:rPr>
        <w:t xml:space="preserve">to </w:t>
      </w:r>
      <w:r w:rsidRPr="00A16A5C">
        <w:rPr>
          <w:b/>
          <w:bCs/>
          <w:szCs w:val="24"/>
        </w:rPr>
        <w:t>z technických důvodů nezbytné, nebo</w:t>
      </w:r>
    </w:p>
    <w:p w14:paraId="6AA503EA" w14:textId="77777777" w:rsidR="00C42E00" w:rsidRPr="00A16A5C" w:rsidRDefault="00374031" w:rsidP="00C42E00">
      <w:pPr>
        <w:pStyle w:val="25"/>
        <w:pBdr>
          <w:top w:val="single" w:sz="4" w:space="1" w:color="auto"/>
          <w:left w:val="single" w:sz="4" w:space="4" w:color="auto"/>
          <w:bottom w:val="single" w:sz="4" w:space="1" w:color="auto"/>
          <w:right w:val="single" w:sz="4" w:space="4" w:color="auto"/>
        </w:pBdr>
        <w:ind w:left="340"/>
        <w:rPr>
          <w:b/>
          <w:bCs/>
          <w:szCs w:val="24"/>
        </w:rPr>
      </w:pPr>
      <w:r w:rsidRPr="00A16A5C">
        <w:rPr>
          <w:b/>
          <w:bCs/>
          <w:szCs w:val="24"/>
        </w:rPr>
        <w:t>z</w:t>
      </w:r>
      <w:r w:rsidR="002F6117" w:rsidRPr="00A16A5C">
        <w:rPr>
          <w:b/>
          <w:bCs/>
          <w:szCs w:val="24"/>
        </w:rPr>
        <w:t>l</w:t>
      </w:r>
      <w:r w:rsidRPr="00A16A5C">
        <w:rPr>
          <w:b/>
          <w:bCs/>
          <w:szCs w:val="24"/>
        </w:rPr>
        <w:t xml:space="preserve">) </w:t>
      </w:r>
      <w:r w:rsidR="00D06513" w:rsidRPr="00A16A5C">
        <w:rPr>
          <w:b/>
          <w:bCs/>
          <w:szCs w:val="24"/>
        </w:rPr>
        <w:t>zamlčuje</w:t>
      </w:r>
      <w:r w:rsidRPr="00A16A5C">
        <w:rPr>
          <w:b/>
          <w:bCs/>
          <w:szCs w:val="24"/>
        </w:rPr>
        <w:t xml:space="preserve"> informace o narušení funkčnosti </w:t>
      </w:r>
      <w:r w:rsidR="00D06513" w:rsidRPr="00A16A5C">
        <w:rPr>
          <w:b/>
          <w:bCs/>
          <w:szCs w:val="24"/>
        </w:rPr>
        <w:t>výrobku, pokud</w:t>
      </w:r>
      <w:r w:rsidRPr="00A16A5C">
        <w:rPr>
          <w:b/>
          <w:bCs/>
          <w:szCs w:val="24"/>
        </w:rPr>
        <w:t xml:space="preserve"> se použije spotřební materiál, náhradní díly nebo příslušenství, které nedodal původní výrobce, nebo </w:t>
      </w:r>
      <w:r w:rsidR="00D06513" w:rsidRPr="00A16A5C">
        <w:rPr>
          <w:b/>
          <w:bCs/>
          <w:szCs w:val="24"/>
        </w:rPr>
        <w:t>nepravdivě uvádí</w:t>
      </w:r>
      <w:r w:rsidRPr="00A16A5C">
        <w:rPr>
          <w:b/>
          <w:bCs/>
          <w:szCs w:val="24"/>
        </w:rPr>
        <w:t>, že k takovému narušení funkčnosti dojde.</w:t>
      </w:r>
    </w:p>
    <w:p w14:paraId="6D8C743D" w14:textId="5906883A" w:rsidR="00C42E00" w:rsidRPr="00A16A5C" w:rsidRDefault="00C42E00" w:rsidP="00C42E00">
      <w:pPr>
        <w:pStyle w:val="25"/>
        <w:pBdr>
          <w:top w:val="single" w:sz="4" w:space="1" w:color="auto"/>
          <w:left w:val="single" w:sz="4" w:space="4" w:color="auto"/>
          <w:bottom w:val="single" w:sz="4" w:space="1" w:color="auto"/>
          <w:right w:val="single" w:sz="4" w:space="4" w:color="auto"/>
        </w:pBdr>
        <w:ind w:left="340"/>
        <w:rPr>
          <w:szCs w:val="24"/>
        </w:rPr>
      </w:pPr>
      <w:r w:rsidRPr="00A16A5C">
        <w:rPr>
          <w:i/>
          <w:iCs/>
          <w:color w:val="FF0000"/>
        </w:rPr>
        <w:t>účinnost 27. září 2026</w:t>
      </w:r>
    </w:p>
    <w:bookmarkEnd w:id="31"/>
    <w:p w14:paraId="19436F33" w14:textId="4B2EF492" w:rsidR="00A77B3E" w:rsidRPr="00A16A5C" w:rsidRDefault="007A1529" w:rsidP="00790D25">
      <w:pPr>
        <w:pStyle w:val="32"/>
        <w:rPr>
          <w:b w:val="0"/>
          <w:bCs/>
          <w:sz w:val="24"/>
          <w:szCs w:val="24"/>
        </w:rPr>
      </w:pPr>
      <w:r w:rsidRPr="00A16A5C">
        <w:rPr>
          <w:b w:val="0"/>
          <w:bCs/>
          <w:sz w:val="24"/>
          <w:szCs w:val="24"/>
        </w:rPr>
        <w:t>Příloha č. 2 k zákonu č. 634/1992 Sb.</w:t>
      </w:r>
    </w:p>
    <w:p w14:paraId="4B0DABD4" w14:textId="77777777" w:rsidR="00A77B3E" w:rsidRPr="00A16A5C" w:rsidRDefault="007A1529">
      <w:pPr>
        <w:pStyle w:val="33"/>
        <w:rPr>
          <w:b w:val="0"/>
          <w:bCs/>
          <w:sz w:val="24"/>
          <w:szCs w:val="24"/>
        </w:rPr>
      </w:pPr>
      <w:r w:rsidRPr="00A16A5C">
        <w:rPr>
          <w:b w:val="0"/>
          <w:bCs/>
          <w:sz w:val="24"/>
          <w:szCs w:val="24"/>
        </w:rPr>
        <w:t>Agresivní obchodní praktiky</w:t>
      </w:r>
    </w:p>
    <w:p w14:paraId="6685B59C" w14:textId="77777777" w:rsidR="00A77B3E" w:rsidRPr="00A16A5C" w:rsidRDefault="007A1529">
      <w:pPr>
        <w:pStyle w:val="19"/>
        <w:rPr>
          <w:szCs w:val="24"/>
        </w:rPr>
      </w:pPr>
      <w:r w:rsidRPr="00A16A5C">
        <w:rPr>
          <w:szCs w:val="24"/>
        </w:rPr>
        <w:t>Obchodní praktiky jsou vždy považovány za agresivní, pokud prodávající</w:t>
      </w:r>
    </w:p>
    <w:p w14:paraId="32951A75" w14:textId="12BF3A9E" w:rsidR="00A77B3E" w:rsidRPr="00A16A5C" w:rsidRDefault="007A1529">
      <w:pPr>
        <w:pStyle w:val="24"/>
        <w:rPr>
          <w:szCs w:val="24"/>
        </w:rPr>
      </w:pPr>
      <w:r w:rsidRPr="00A16A5C">
        <w:rPr>
          <w:szCs w:val="24"/>
        </w:rPr>
        <w:t>a)   vytváří dojem, že spotřebitel nemůže opustit provozovnu nebo místo bez uzavření smlouvy,</w:t>
      </w:r>
    </w:p>
    <w:p w14:paraId="1D24CCDA" w14:textId="3FFAC75E" w:rsidR="00A77B3E" w:rsidRPr="00A16A5C" w:rsidRDefault="007A1529">
      <w:pPr>
        <w:pStyle w:val="25"/>
        <w:rPr>
          <w:szCs w:val="24"/>
        </w:rPr>
      </w:pPr>
      <w:r w:rsidRPr="00A16A5C">
        <w:rPr>
          <w:szCs w:val="24"/>
        </w:rPr>
        <w:t>b)   osobně navštíví spotřebitele v jeho bydlišti, ačkoli ho spotřebitel vyzval, aby jeho bydliště opustil a nevracel se, s výjimkou vymáhání splatných smluvních závazků způsobem, který je v souladu s příslušnými právními předpisy,</w:t>
      </w:r>
    </w:p>
    <w:p w14:paraId="27D39293" w14:textId="01F004AF" w:rsidR="00A77B3E" w:rsidRPr="00A16A5C" w:rsidRDefault="007A1529">
      <w:pPr>
        <w:pStyle w:val="25"/>
        <w:rPr>
          <w:szCs w:val="24"/>
        </w:rPr>
      </w:pPr>
      <w:r w:rsidRPr="00A16A5C">
        <w:rPr>
          <w:szCs w:val="24"/>
        </w:rPr>
        <w:t xml:space="preserve">c)   opakovaně činí spotřebiteli nevyžádané nabídky prostřednictvím telefonu, faxu, elektronické pošty, nebo jiných prostředků přenosu na dálku, s výjimkou vymáhání splatných smluvních závazků způsobem, který je v souladu s příslušnými právními </w:t>
      </w:r>
      <w:r w:rsidRPr="00A16A5C">
        <w:rPr>
          <w:szCs w:val="24"/>
        </w:rPr>
        <w:lastRenderedPageBreak/>
        <w:t xml:space="preserve">předpisy; tím nejsou dotčena ustanovení § 2 odst. 1 písm. </w:t>
      </w:r>
      <w:r w:rsidRPr="00A16A5C">
        <w:rPr>
          <w:strike/>
          <w:szCs w:val="24"/>
        </w:rPr>
        <w:t>e)</w:t>
      </w:r>
      <w:r w:rsidR="00AE3D9A" w:rsidRPr="00A16A5C">
        <w:rPr>
          <w:b/>
          <w:bCs/>
          <w:szCs w:val="24"/>
        </w:rPr>
        <w:t>c)</w:t>
      </w:r>
      <w:r w:rsidRPr="00A16A5C">
        <w:rPr>
          <w:szCs w:val="24"/>
        </w:rPr>
        <w:t xml:space="preserve"> zákona č. 40/1995 Sb., v platném znění a příslušná ustanovení </w:t>
      </w:r>
      <w:bookmarkStart w:id="32" w:name="_Hlk184891446"/>
      <w:r w:rsidRPr="00A16A5C">
        <w:rPr>
          <w:szCs w:val="24"/>
        </w:rPr>
        <w:t>zákona č.</w:t>
      </w:r>
      <w:r w:rsidR="00A16A5C">
        <w:rPr>
          <w:szCs w:val="24"/>
        </w:rPr>
        <w:t xml:space="preserve"> </w:t>
      </w:r>
      <w:r w:rsidR="00A16A5C" w:rsidRPr="00A16A5C">
        <w:rPr>
          <w:szCs w:val="24"/>
        </w:rPr>
        <w:t>480/2004 Sb.</w:t>
      </w:r>
      <w:r w:rsidRPr="00A16A5C">
        <w:rPr>
          <w:szCs w:val="24"/>
        </w:rPr>
        <w:t xml:space="preserve"> </w:t>
      </w:r>
      <w:r w:rsidR="0058744D" w:rsidRPr="00A16A5C">
        <w:rPr>
          <w:szCs w:val="24"/>
        </w:rPr>
        <w:t xml:space="preserve">a </w:t>
      </w:r>
      <w:r w:rsidR="0058744D" w:rsidRPr="00A16A5C">
        <w:rPr>
          <w:strike/>
          <w:szCs w:val="24"/>
        </w:rPr>
        <w:t>zákona č. 101/2000 Sb.</w:t>
      </w:r>
      <w:bookmarkEnd w:id="32"/>
      <w:r w:rsidRPr="00A16A5C">
        <w:rPr>
          <w:szCs w:val="24"/>
        </w:rPr>
        <w:t xml:space="preserve"> </w:t>
      </w:r>
      <w:bookmarkStart w:id="33" w:name="_Hlk184891463"/>
      <w:r w:rsidR="0058744D" w:rsidRPr="00A16A5C">
        <w:rPr>
          <w:b/>
          <w:bCs/>
          <w:szCs w:val="24"/>
        </w:rPr>
        <w:t>zákona č. 110/2019 Sb.</w:t>
      </w:r>
      <w:bookmarkEnd w:id="33"/>
      <w:r w:rsidRPr="00A16A5C">
        <w:rPr>
          <w:szCs w:val="24"/>
        </w:rPr>
        <w:t>,</w:t>
      </w:r>
    </w:p>
    <w:p w14:paraId="7AAAE0E6" w14:textId="542B0D67" w:rsidR="00A77B3E" w:rsidRPr="00A16A5C" w:rsidRDefault="007A1529">
      <w:pPr>
        <w:pStyle w:val="25"/>
        <w:rPr>
          <w:szCs w:val="24"/>
        </w:rPr>
      </w:pPr>
      <w:r w:rsidRPr="00A16A5C">
        <w:rPr>
          <w:szCs w:val="24"/>
        </w:rPr>
        <w:t>d)  požaduje na spotřebiteli, aby při uplatňování práva vyplývajícího z pojistné smlouvy předložil doklady, které nelze při posuzování oprávněnosti nároku pokládat za</w:t>
      </w:r>
      <w:r w:rsidR="00885107" w:rsidRPr="00A16A5C">
        <w:rPr>
          <w:szCs w:val="24"/>
        </w:rPr>
        <w:t> </w:t>
      </w:r>
      <w:r w:rsidRPr="00A16A5C">
        <w:rPr>
          <w:szCs w:val="24"/>
        </w:rPr>
        <w:t>důvodné nebo neodpovídá na korespondenci, aby odradil spotřebitele od</w:t>
      </w:r>
      <w:r w:rsidR="00885107" w:rsidRPr="00A16A5C">
        <w:rPr>
          <w:szCs w:val="24"/>
        </w:rPr>
        <w:t> </w:t>
      </w:r>
      <w:r w:rsidRPr="00A16A5C">
        <w:rPr>
          <w:szCs w:val="24"/>
        </w:rPr>
        <w:t>uplatnění práv vyplývajících ze smlouvy,</w:t>
      </w:r>
    </w:p>
    <w:p w14:paraId="0882CD0C" w14:textId="13D54179" w:rsidR="00A77B3E" w:rsidRPr="00A16A5C" w:rsidRDefault="007A1529">
      <w:pPr>
        <w:pStyle w:val="25"/>
        <w:rPr>
          <w:szCs w:val="24"/>
        </w:rPr>
      </w:pPr>
      <w:r w:rsidRPr="00A16A5C">
        <w:rPr>
          <w:szCs w:val="24"/>
        </w:rPr>
        <w:t>e)   prostřednictvím reklamy přímo nabádá děti, aby si nabízené výrobky nebo služby koupily nebo aby k jejich koupi přesvědčily dospělou osobu,</w:t>
      </w:r>
    </w:p>
    <w:p w14:paraId="1D00F1A5" w14:textId="773D6D56" w:rsidR="00A77B3E" w:rsidRPr="00A16A5C" w:rsidRDefault="007A1529">
      <w:pPr>
        <w:pStyle w:val="25"/>
        <w:rPr>
          <w:szCs w:val="24"/>
        </w:rPr>
      </w:pPr>
      <w:r w:rsidRPr="00A16A5C">
        <w:rPr>
          <w:szCs w:val="24"/>
        </w:rPr>
        <w:t>f)   požaduje na spotřebiteli okamžitou nebo odloženou platbu za výrobky nebo služby, které mu dodal, ačkoli si je spotřebitel neobjednal nebo požaduje vrácení či uschování nevyžádaných výrobků, nejedná-li se o náhradní dodávku podle předem uzavřené smlouvy,</w:t>
      </w:r>
    </w:p>
    <w:p w14:paraId="484307D4" w14:textId="3E168F06" w:rsidR="00A77B3E" w:rsidRPr="00A16A5C" w:rsidRDefault="007A1529">
      <w:pPr>
        <w:pStyle w:val="25"/>
        <w:rPr>
          <w:szCs w:val="24"/>
        </w:rPr>
      </w:pPr>
      <w:r w:rsidRPr="00A16A5C">
        <w:rPr>
          <w:szCs w:val="24"/>
        </w:rPr>
        <w:t>g)   prohlašuje, že pokud si spotřebitel výrobek nebo službu nekoupí, ohrozí tím jeho podnikání, pracovní místo nebo existenci, nebo</w:t>
      </w:r>
    </w:p>
    <w:p w14:paraId="4E903565" w14:textId="0279C05C" w:rsidR="00A77B3E" w:rsidRPr="00A16A5C" w:rsidRDefault="007A1529">
      <w:pPr>
        <w:pStyle w:val="26"/>
        <w:rPr>
          <w:szCs w:val="24"/>
        </w:rPr>
      </w:pPr>
      <w:r w:rsidRPr="00A16A5C">
        <w:rPr>
          <w:szCs w:val="24"/>
        </w:rPr>
        <w:t>h)   vytváří klamný dojem, že spotřebitel vyhrál nebo vyhraje, popřípadě že vyhraje cenu nebo jinou výhru, pokud bude jednat určitým způsobem, ačkoli ve skutečnosti žádná taková cena ani obdobná výhra neexistuje nebo pro získání ceny nebo jiné obdobné výhry musí spotřebitel vynaložit finanční prostředky nebo mu vznikají výdaje.</w:t>
      </w:r>
    </w:p>
    <w:p w14:paraId="0D5D3451" w14:textId="77777777" w:rsidR="00A77B3E" w:rsidRPr="00A16A5C" w:rsidRDefault="00A77B3E">
      <w:pPr>
        <w:pStyle w:val="2"/>
        <w:rPr>
          <w:sz w:val="24"/>
          <w:szCs w:val="24"/>
        </w:rPr>
      </w:pPr>
    </w:p>
    <w:p w14:paraId="67BEC7DF" w14:textId="77777777" w:rsidR="00A0186A" w:rsidRPr="00A16A5C" w:rsidRDefault="00A0186A" w:rsidP="00B74780">
      <w:pPr>
        <w:pStyle w:val="32"/>
        <w:keepNext/>
        <w:rPr>
          <w:b w:val="0"/>
          <w:bCs/>
          <w:sz w:val="24"/>
          <w:szCs w:val="24"/>
        </w:rPr>
      </w:pPr>
      <w:r w:rsidRPr="00A16A5C">
        <w:rPr>
          <w:b w:val="0"/>
          <w:bCs/>
          <w:sz w:val="24"/>
          <w:szCs w:val="24"/>
        </w:rPr>
        <w:t>Příloha č. 3 k zákonu č.634/1992 Sb.</w:t>
      </w:r>
    </w:p>
    <w:p w14:paraId="1D069C4B" w14:textId="77777777" w:rsidR="00A0186A" w:rsidRPr="00A16A5C" w:rsidRDefault="00A0186A" w:rsidP="00B74780">
      <w:pPr>
        <w:pStyle w:val="33"/>
        <w:keepNext/>
        <w:rPr>
          <w:b w:val="0"/>
          <w:bCs/>
          <w:sz w:val="24"/>
          <w:szCs w:val="24"/>
        </w:rPr>
      </w:pPr>
      <w:r w:rsidRPr="00A16A5C">
        <w:rPr>
          <w:b w:val="0"/>
          <w:bCs/>
          <w:sz w:val="24"/>
          <w:szCs w:val="24"/>
        </w:rPr>
        <w:t>Působnost příslušných orgánů k uplatňování nařízení Evropského parlamentu a Rady (EU) 2017/2394 (§ 24d odst. 2)</w:t>
      </w:r>
    </w:p>
    <w:p w14:paraId="6EDC6712" w14:textId="6A582BFD" w:rsidR="00A77B3E" w:rsidRPr="00A16A5C" w:rsidRDefault="00A77B3E" w:rsidP="00B74780">
      <w:pPr>
        <w:pStyle w:val="33"/>
        <w:keepNext/>
        <w:rPr>
          <w:sz w:val="24"/>
          <w:szCs w:val="24"/>
        </w:rPr>
      </w:pPr>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1592"/>
        <w:gridCol w:w="3732"/>
        <w:gridCol w:w="3300"/>
      </w:tblGrid>
      <w:tr w:rsidR="00A0186A" w:rsidRPr="00A16A5C" w14:paraId="4770ECC1" w14:textId="77777777" w:rsidTr="009921C6">
        <w:tc>
          <w:tcPr>
            <w:tcW w:w="1592" w:type="dxa"/>
            <w:tcBorders>
              <w:top w:val="single" w:sz="6" w:space="0" w:color="000000"/>
              <w:left w:val="single" w:sz="6" w:space="0" w:color="000000"/>
              <w:bottom w:val="single" w:sz="6" w:space="0" w:color="000000"/>
              <w:right w:val="single" w:sz="6" w:space="0" w:color="000000"/>
            </w:tcBorders>
            <w:shd w:val="clear" w:color="auto" w:fill="F0F0F0"/>
            <w:tcMar>
              <w:top w:w="30" w:type="dxa"/>
              <w:left w:w="45" w:type="dxa"/>
              <w:bottom w:w="30" w:type="dxa"/>
              <w:right w:w="45" w:type="dxa"/>
            </w:tcMar>
            <w:hideMark/>
          </w:tcPr>
          <w:p w14:paraId="374F20B3" w14:textId="77777777" w:rsidR="00A0186A" w:rsidRPr="00A16A5C" w:rsidRDefault="00A0186A" w:rsidP="00B74780">
            <w:pPr>
              <w:keepNext/>
              <w:shd w:val="clear" w:color="auto" w:fill="FFFFFF" w:themeFill="background1"/>
              <w:jc w:val="center"/>
            </w:pPr>
            <w:r w:rsidRPr="00A16A5C">
              <w:t>Příslušný orgán</w:t>
            </w:r>
          </w:p>
        </w:tc>
        <w:tc>
          <w:tcPr>
            <w:tcW w:w="3732" w:type="dxa"/>
            <w:tcBorders>
              <w:top w:val="single" w:sz="6" w:space="0" w:color="000000"/>
              <w:left w:val="single" w:sz="6" w:space="0" w:color="000000"/>
              <w:bottom w:val="single" w:sz="6" w:space="0" w:color="000000"/>
              <w:right w:val="single" w:sz="6" w:space="0" w:color="000000"/>
            </w:tcBorders>
            <w:shd w:val="clear" w:color="auto" w:fill="F0F0F0"/>
            <w:tcMar>
              <w:top w:w="30" w:type="dxa"/>
              <w:left w:w="45" w:type="dxa"/>
              <w:bottom w:w="30" w:type="dxa"/>
              <w:right w:w="45" w:type="dxa"/>
            </w:tcMar>
            <w:vAlign w:val="bottom"/>
            <w:hideMark/>
          </w:tcPr>
          <w:p w14:paraId="71A6332A" w14:textId="77777777" w:rsidR="00A0186A" w:rsidRPr="00A16A5C" w:rsidRDefault="00A0186A" w:rsidP="00B74780">
            <w:pPr>
              <w:keepNext/>
              <w:shd w:val="clear" w:color="auto" w:fill="FFFFFF" w:themeFill="background1"/>
              <w:jc w:val="center"/>
            </w:pPr>
            <w:r w:rsidRPr="00A16A5C">
              <w:t>Předpis Evropské unie na ochranu zájmů spotřebitelů podle čl. 3 bodu 1 nařízení Evropského parlamentu a Rady (EU) </w:t>
            </w:r>
            <w:r w:rsidRPr="00A16A5C">
              <w:rPr>
                <w:bdr w:val="none" w:sz="0" w:space="0" w:color="auto" w:frame="1"/>
              </w:rPr>
              <w:t>2017/2394</w:t>
            </w:r>
          </w:p>
        </w:tc>
        <w:tc>
          <w:tcPr>
            <w:tcW w:w="3300" w:type="dxa"/>
            <w:tcBorders>
              <w:top w:val="single" w:sz="6" w:space="0" w:color="000000"/>
              <w:left w:val="single" w:sz="6" w:space="0" w:color="000000"/>
              <w:bottom w:val="single" w:sz="6" w:space="0" w:color="000000"/>
              <w:right w:val="single" w:sz="6" w:space="0" w:color="000000"/>
            </w:tcBorders>
            <w:shd w:val="clear" w:color="auto" w:fill="F0F0F0"/>
            <w:tcMar>
              <w:top w:w="30" w:type="dxa"/>
              <w:left w:w="45" w:type="dxa"/>
              <w:bottom w:w="30" w:type="dxa"/>
              <w:right w:w="45" w:type="dxa"/>
            </w:tcMar>
            <w:hideMark/>
          </w:tcPr>
          <w:p w14:paraId="1005BEAF" w14:textId="77777777" w:rsidR="00A0186A" w:rsidRPr="00A16A5C" w:rsidRDefault="00A0186A" w:rsidP="00B74780">
            <w:pPr>
              <w:keepNext/>
              <w:shd w:val="clear" w:color="auto" w:fill="FFFFFF" w:themeFill="background1"/>
              <w:jc w:val="center"/>
            </w:pPr>
            <w:r w:rsidRPr="00A16A5C">
              <w:t>Provedení předpisu Evropské unie ve vnitrostátním právním řádu</w:t>
            </w:r>
          </w:p>
        </w:tc>
      </w:tr>
      <w:tr w:rsidR="00A0186A" w:rsidRPr="00A16A5C" w14:paraId="58AE4C50" w14:textId="77777777" w:rsidTr="009921C6">
        <w:tc>
          <w:tcPr>
            <w:tcW w:w="1592" w:type="dxa"/>
            <w:vMerge w:val="restart"/>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hideMark/>
          </w:tcPr>
          <w:p w14:paraId="52379642" w14:textId="77777777" w:rsidR="00A0186A" w:rsidRPr="00A16A5C" w:rsidRDefault="00A0186A" w:rsidP="004E2129">
            <w:pPr>
              <w:shd w:val="clear" w:color="auto" w:fill="FFFFFF" w:themeFill="background1"/>
            </w:pPr>
            <w:r w:rsidRPr="00A16A5C">
              <w:t>Česká obchodní inspekce</w:t>
            </w:r>
          </w:p>
        </w:tc>
        <w:tc>
          <w:tcPr>
            <w:tcW w:w="3732"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hideMark/>
          </w:tcPr>
          <w:p w14:paraId="398C3C44" w14:textId="77777777" w:rsidR="00A0186A" w:rsidRPr="00A16A5C" w:rsidRDefault="00A0186A" w:rsidP="004E2129">
            <w:pPr>
              <w:shd w:val="clear" w:color="auto" w:fill="FFFFFF" w:themeFill="background1"/>
            </w:pPr>
            <w:r w:rsidRPr="00A16A5C">
              <w:t>1. Směrnice Rady </w:t>
            </w:r>
            <w:r w:rsidRPr="00A16A5C">
              <w:rPr>
                <w:bdr w:val="none" w:sz="0" w:space="0" w:color="auto" w:frame="1"/>
              </w:rPr>
              <w:t>93/13/EHS</w:t>
            </w:r>
            <w:r w:rsidRPr="00A16A5C">
              <w:t> ze dne 5. dubna 1993 o zneužívajících ujednáních ve spotřebitelských smlouvách (</w:t>
            </w:r>
            <w:proofErr w:type="spellStart"/>
            <w:r w:rsidRPr="00A16A5C">
              <w:rPr>
                <w:bdr w:val="none" w:sz="0" w:space="0" w:color="auto" w:frame="1"/>
              </w:rPr>
              <w:t>Úř</w:t>
            </w:r>
            <w:proofErr w:type="spellEnd"/>
            <w:r w:rsidRPr="00A16A5C">
              <w:rPr>
                <w:bdr w:val="none" w:sz="0" w:space="0" w:color="auto" w:frame="1"/>
              </w:rPr>
              <w:t xml:space="preserve">. </w:t>
            </w:r>
            <w:proofErr w:type="spellStart"/>
            <w:r w:rsidRPr="00A16A5C">
              <w:rPr>
                <w:bdr w:val="none" w:sz="0" w:space="0" w:color="auto" w:frame="1"/>
              </w:rPr>
              <w:t>věst</w:t>
            </w:r>
            <w:proofErr w:type="spellEnd"/>
            <w:r w:rsidRPr="00A16A5C">
              <w:rPr>
                <w:bdr w:val="none" w:sz="0" w:space="0" w:color="auto" w:frame="1"/>
              </w:rPr>
              <w:t>. L 95, 21.4.1993, s. 29</w:t>
            </w:r>
            <w:r w:rsidRPr="00A16A5C">
              <w:t>, zvláštní vydání v češtině, kapitola 15, svazek 2, s. 288)</w:t>
            </w: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hideMark/>
          </w:tcPr>
          <w:p w14:paraId="53F0D1D2" w14:textId="77777777" w:rsidR="00A0186A" w:rsidRPr="00A16A5C" w:rsidRDefault="00A0186A" w:rsidP="004E2129">
            <w:pPr>
              <w:shd w:val="clear" w:color="auto" w:fill="FFFFFF" w:themeFill="background1"/>
            </w:pPr>
            <w:r w:rsidRPr="00A16A5C">
              <w:t>Zákon č. 634/1992 Sb., o ochraně </w:t>
            </w:r>
            <w:r w:rsidRPr="00A16A5C">
              <w:rPr>
                <w:rStyle w:val="czechvoc-odkaz-text"/>
                <w:bdr w:val="none" w:sz="0" w:space="0" w:color="auto" w:frame="1"/>
              </w:rPr>
              <w:t>spotřebitele</w:t>
            </w:r>
            <w:r w:rsidRPr="00A16A5C">
              <w:t>, v oblasti zákazu zneužívajících ujednání ve spotřebitelských smlouvách, není-li k dozoru věcně příslušný jiný správní úřad</w:t>
            </w:r>
          </w:p>
        </w:tc>
      </w:tr>
      <w:tr w:rsidR="00A0186A" w:rsidRPr="00A16A5C" w14:paraId="3D303095" w14:textId="77777777" w:rsidTr="009921C6">
        <w:tc>
          <w:tcPr>
            <w:tcW w:w="1592" w:type="dxa"/>
            <w:vMerge/>
            <w:tcBorders>
              <w:top w:val="single" w:sz="6" w:space="0" w:color="000000"/>
              <w:left w:val="single" w:sz="6" w:space="0" w:color="000000"/>
              <w:bottom w:val="single" w:sz="6" w:space="0" w:color="000000"/>
              <w:right w:val="single" w:sz="6" w:space="0" w:color="000000"/>
            </w:tcBorders>
            <w:vAlign w:val="bottom"/>
            <w:hideMark/>
          </w:tcPr>
          <w:p w14:paraId="31B28FE6" w14:textId="77777777" w:rsidR="00A0186A" w:rsidRPr="00A16A5C" w:rsidRDefault="00A0186A" w:rsidP="004E2129">
            <w:pPr>
              <w:shd w:val="clear" w:color="auto" w:fill="FFFFFF" w:themeFill="background1"/>
            </w:pPr>
          </w:p>
        </w:tc>
        <w:tc>
          <w:tcPr>
            <w:tcW w:w="3732" w:type="dxa"/>
            <w:vMerge w:val="restart"/>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hideMark/>
          </w:tcPr>
          <w:p w14:paraId="2A47478B" w14:textId="77777777" w:rsidR="00A0186A" w:rsidRPr="00A16A5C" w:rsidRDefault="00A0186A" w:rsidP="004E2129">
            <w:pPr>
              <w:shd w:val="clear" w:color="auto" w:fill="FFFFFF" w:themeFill="background1"/>
            </w:pPr>
            <w:r w:rsidRPr="00A16A5C">
              <w:t>2. Směrnice Evropského parlamentu a Rady </w:t>
            </w:r>
            <w:r w:rsidRPr="00A16A5C">
              <w:rPr>
                <w:bdr w:val="none" w:sz="0" w:space="0" w:color="auto" w:frame="1"/>
              </w:rPr>
              <w:t>98/6/ES</w:t>
            </w:r>
            <w:r w:rsidRPr="00A16A5C">
              <w:t xml:space="preserve"> ze dne 16. února 1998 o ochraně spotřebitelů při označování cen výrobků nabízených </w:t>
            </w:r>
            <w:r w:rsidRPr="00A16A5C">
              <w:lastRenderedPageBreak/>
              <w:t>spotřebiteli (</w:t>
            </w:r>
            <w:proofErr w:type="spellStart"/>
            <w:r w:rsidRPr="00A16A5C">
              <w:rPr>
                <w:bdr w:val="none" w:sz="0" w:space="0" w:color="auto" w:frame="1"/>
              </w:rPr>
              <w:t>Úř</w:t>
            </w:r>
            <w:proofErr w:type="spellEnd"/>
            <w:r w:rsidRPr="00A16A5C">
              <w:rPr>
                <w:bdr w:val="none" w:sz="0" w:space="0" w:color="auto" w:frame="1"/>
              </w:rPr>
              <w:t xml:space="preserve">. </w:t>
            </w:r>
            <w:proofErr w:type="spellStart"/>
            <w:r w:rsidRPr="00A16A5C">
              <w:rPr>
                <w:bdr w:val="none" w:sz="0" w:space="0" w:color="auto" w:frame="1"/>
              </w:rPr>
              <w:t>věst</w:t>
            </w:r>
            <w:proofErr w:type="spellEnd"/>
            <w:r w:rsidRPr="00A16A5C">
              <w:rPr>
                <w:bdr w:val="none" w:sz="0" w:space="0" w:color="auto" w:frame="1"/>
              </w:rPr>
              <w:t>. L 80, 18.3.1998, s. 27</w:t>
            </w:r>
            <w:r w:rsidRPr="00A16A5C">
              <w:t>)</w:t>
            </w: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hideMark/>
          </w:tcPr>
          <w:p w14:paraId="0B9062EF" w14:textId="77777777" w:rsidR="00A0186A" w:rsidRPr="00A16A5C" w:rsidRDefault="00A0186A" w:rsidP="004E2129">
            <w:pPr>
              <w:shd w:val="clear" w:color="auto" w:fill="FFFFFF" w:themeFill="background1"/>
            </w:pPr>
            <w:r w:rsidRPr="00A16A5C">
              <w:lastRenderedPageBreak/>
              <w:t>Zákon č. 634/1992 Sb., o ochraně </w:t>
            </w:r>
            <w:r w:rsidRPr="00A16A5C">
              <w:rPr>
                <w:rStyle w:val="czechvoc-odkaz-text"/>
                <w:bdr w:val="none" w:sz="0" w:space="0" w:color="auto" w:frame="1"/>
              </w:rPr>
              <w:t>spotřebitele</w:t>
            </w:r>
            <w:r w:rsidRPr="00A16A5C">
              <w:t xml:space="preserve">, v oblasti informování o ceně prodávaných výrobků nebo poskytovaných </w:t>
            </w:r>
            <w:r w:rsidRPr="00A16A5C">
              <w:lastRenderedPageBreak/>
              <w:t>služeb, není-li k dozoru věcně příslušný jiný správní úřad</w:t>
            </w:r>
          </w:p>
        </w:tc>
      </w:tr>
      <w:tr w:rsidR="00A0186A" w:rsidRPr="00A16A5C" w14:paraId="6A3E2C77" w14:textId="77777777" w:rsidTr="009921C6">
        <w:tc>
          <w:tcPr>
            <w:tcW w:w="1592" w:type="dxa"/>
            <w:vMerge/>
            <w:tcBorders>
              <w:top w:val="single" w:sz="6" w:space="0" w:color="000000"/>
              <w:left w:val="single" w:sz="6" w:space="0" w:color="000000"/>
              <w:bottom w:val="single" w:sz="6" w:space="0" w:color="000000"/>
              <w:right w:val="single" w:sz="6" w:space="0" w:color="000000"/>
            </w:tcBorders>
            <w:vAlign w:val="bottom"/>
            <w:hideMark/>
          </w:tcPr>
          <w:p w14:paraId="7CC4A216" w14:textId="77777777" w:rsidR="00A0186A" w:rsidRPr="00A16A5C" w:rsidRDefault="00A0186A" w:rsidP="004E2129">
            <w:pPr>
              <w:shd w:val="clear" w:color="auto" w:fill="FFFFFF" w:themeFill="background1"/>
            </w:pPr>
          </w:p>
        </w:tc>
        <w:tc>
          <w:tcPr>
            <w:tcW w:w="3732" w:type="dxa"/>
            <w:vMerge/>
            <w:tcBorders>
              <w:top w:val="single" w:sz="6" w:space="0" w:color="000000"/>
              <w:left w:val="single" w:sz="6" w:space="0" w:color="000000"/>
              <w:bottom w:val="single" w:sz="6" w:space="0" w:color="000000"/>
              <w:right w:val="single" w:sz="6" w:space="0" w:color="000000"/>
            </w:tcBorders>
            <w:vAlign w:val="bottom"/>
            <w:hideMark/>
          </w:tcPr>
          <w:p w14:paraId="1E8B1DA8" w14:textId="77777777" w:rsidR="00A0186A" w:rsidRPr="00A16A5C" w:rsidRDefault="00A0186A" w:rsidP="004E2129">
            <w:pPr>
              <w:shd w:val="clear" w:color="auto" w:fill="FFFFFF" w:themeFill="background1"/>
            </w:pP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hideMark/>
          </w:tcPr>
          <w:p w14:paraId="59FD6CA7" w14:textId="77777777" w:rsidR="00A0186A" w:rsidRPr="00A16A5C" w:rsidRDefault="00A0186A" w:rsidP="004E2129">
            <w:pPr>
              <w:shd w:val="clear" w:color="auto" w:fill="FFFFFF" w:themeFill="background1"/>
            </w:pPr>
            <w:r w:rsidRPr="00A16A5C">
              <w:rPr>
                <w:bdr w:val="none" w:sz="0" w:space="0" w:color="auto" w:frame="1"/>
              </w:rPr>
              <w:t>Zákon č. 526/1990 Sb., o cenách</w:t>
            </w:r>
            <w:r w:rsidRPr="00A16A5C">
              <w:t> v oblasti označování zboží cenami</w:t>
            </w:r>
          </w:p>
        </w:tc>
      </w:tr>
      <w:tr w:rsidR="00A0186A" w:rsidRPr="00A16A5C" w14:paraId="5F9AD42B" w14:textId="77777777" w:rsidTr="009921C6">
        <w:tc>
          <w:tcPr>
            <w:tcW w:w="1592" w:type="dxa"/>
            <w:vMerge/>
            <w:tcBorders>
              <w:top w:val="single" w:sz="6" w:space="0" w:color="000000"/>
              <w:left w:val="single" w:sz="6" w:space="0" w:color="000000"/>
              <w:bottom w:val="single" w:sz="6" w:space="0" w:color="000000"/>
              <w:right w:val="single" w:sz="6" w:space="0" w:color="000000"/>
            </w:tcBorders>
            <w:vAlign w:val="bottom"/>
            <w:hideMark/>
          </w:tcPr>
          <w:p w14:paraId="6E3CBD59" w14:textId="77777777" w:rsidR="00A0186A" w:rsidRPr="00A16A5C" w:rsidRDefault="00A0186A" w:rsidP="004E2129">
            <w:pPr>
              <w:shd w:val="clear" w:color="auto" w:fill="FFFFFF" w:themeFill="background1"/>
            </w:pPr>
          </w:p>
        </w:tc>
        <w:tc>
          <w:tcPr>
            <w:tcW w:w="3732"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hideMark/>
          </w:tcPr>
          <w:p w14:paraId="2B3903A8" w14:textId="77777777" w:rsidR="00A0186A" w:rsidRPr="00A16A5C" w:rsidRDefault="00A0186A" w:rsidP="004E2129">
            <w:pPr>
              <w:shd w:val="clear" w:color="auto" w:fill="FFFFFF" w:themeFill="background1"/>
            </w:pPr>
            <w:r w:rsidRPr="00A16A5C">
              <w:t>3. Směrnice Evropského parlamentu a Rady (EU) </w:t>
            </w:r>
            <w:r w:rsidRPr="00A16A5C">
              <w:rPr>
                <w:bdr w:val="none" w:sz="0" w:space="0" w:color="auto" w:frame="1"/>
              </w:rPr>
              <w:t>2019/771</w:t>
            </w:r>
            <w:r w:rsidRPr="00A16A5C">
              <w:t> ze dne 20. května 2019 o některých aspektech smluv o prodeji zboží, kterou se mění nařízení (EU) </w:t>
            </w:r>
            <w:r w:rsidRPr="00A16A5C">
              <w:rPr>
                <w:bdr w:val="none" w:sz="0" w:space="0" w:color="auto" w:frame="1"/>
              </w:rPr>
              <w:t>2017/2394</w:t>
            </w:r>
            <w:r w:rsidRPr="00A16A5C">
              <w:t> a směrnice </w:t>
            </w:r>
            <w:r w:rsidRPr="00A16A5C">
              <w:rPr>
                <w:bdr w:val="none" w:sz="0" w:space="0" w:color="auto" w:frame="1"/>
              </w:rPr>
              <w:t>2009/22/ES</w:t>
            </w:r>
            <w:r w:rsidRPr="00A16A5C">
              <w:t> a kterou se zrušuje směrnice </w:t>
            </w:r>
            <w:r w:rsidRPr="00A16A5C">
              <w:rPr>
                <w:bdr w:val="none" w:sz="0" w:space="0" w:color="auto" w:frame="1"/>
              </w:rPr>
              <w:t>1999/44/ES</w:t>
            </w:r>
            <w:r w:rsidRPr="00A16A5C">
              <w:t> (</w:t>
            </w:r>
            <w:proofErr w:type="spellStart"/>
            <w:r w:rsidRPr="00A16A5C">
              <w:rPr>
                <w:bdr w:val="none" w:sz="0" w:space="0" w:color="auto" w:frame="1"/>
              </w:rPr>
              <w:t>Úř</w:t>
            </w:r>
            <w:proofErr w:type="spellEnd"/>
            <w:r w:rsidRPr="00A16A5C">
              <w:rPr>
                <w:bdr w:val="none" w:sz="0" w:space="0" w:color="auto" w:frame="1"/>
              </w:rPr>
              <w:t xml:space="preserve">. </w:t>
            </w:r>
            <w:proofErr w:type="spellStart"/>
            <w:r w:rsidRPr="00A16A5C">
              <w:rPr>
                <w:bdr w:val="none" w:sz="0" w:space="0" w:color="auto" w:frame="1"/>
              </w:rPr>
              <w:t>věst</w:t>
            </w:r>
            <w:proofErr w:type="spellEnd"/>
            <w:r w:rsidRPr="00A16A5C">
              <w:rPr>
                <w:bdr w:val="none" w:sz="0" w:space="0" w:color="auto" w:frame="1"/>
              </w:rPr>
              <w:t>. L 136, 22.5.2019, s. 28</w:t>
            </w:r>
            <w:r w:rsidRPr="00A16A5C">
              <w:t>)</w:t>
            </w: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hideMark/>
          </w:tcPr>
          <w:p w14:paraId="454E157A" w14:textId="77777777" w:rsidR="00A0186A" w:rsidRPr="00A16A5C" w:rsidRDefault="00A0186A" w:rsidP="004E2129">
            <w:pPr>
              <w:shd w:val="clear" w:color="auto" w:fill="FFFFFF" w:themeFill="background1"/>
            </w:pPr>
            <w:r w:rsidRPr="00A16A5C">
              <w:rPr>
                <w:bdr w:val="none" w:sz="0" w:space="0" w:color="auto" w:frame="1"/>
              </w:rPr>
              <w:t>Zákon č. 89/2012</w:t>
            </w:r>
            <w:r w:rsidRPr="00A16A5C">
              <w:t> Sb., občanský zákoník, v oblasti práv z vadného plnění při prodeji zboží v obchodě a záruky za jakost</w:t>
            </w:r>
          </w:p>
        </w:tc>
      </w:tr>
      <w:tr w:rsidR="00A0186A" w:rsidRPr="00A16A5C" w14:paraId="24721AEF" w14:textId="77777777" w:rsidTr="009921C6">
        <w:tc>
          <w:tcPr>
            <w:tcW w:w="1592" w:type="dxa"/>
            <w:vMerge/>
            <w:tcBorders>
              <w:top w:val="single" w:sz="6" w:space="0" w:color="000000"/>
              <w:left w:val="single" w:sz="6" w:space="0" w:color="000000"/>
              <w:bottom w:val="single" w:sz="6" w:space="0" w:color="000000"/>
              <w:right w:val="single" w:sz="6" w:space="0" w:color="000000"/>
            </w:tcBorders>
            <w:vAlign w:val="bottom"/>
            <w:hideMark/>
          </w:tcPr>
          <w:p w14:paraId="51CA5035" w14:textId="77777777" w:rsidR="00A0186A" w:rsidRPr="00A16A5C" w:rsidRDefault="00A0186A" w:rsidP="004E2129">
            <w:pPr>
              <w:shd w:val="clear" w:color="auto" w:fill="FFFFFF" w:themeFill="background1"/>
            </w:pPr>
          </w:p>
        </w:tc>
        <w:tc>
          <w:tcPr>
            <w:tcW w:w="3732"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hideMark/>
          </w:tcPr>
          <w:p w14:paraId="5973F23F" w14:textId="77777777" w:rsidR="00A0186A" w:rsidRPr="00A16A5C" w:rsidRDefault="00A0186A" w:rsidP="004E2129">
            <w:pPr>
              <w:shd w:val="clear" w:color="auto" w:fill="FFFFFF" w:themeFill="background1"/>
            </w:pPr>
            <w:r w:rsidRPr="00A16A5C">
              <w:t>4. Směrnice Evropského parlamentu a Rady </w:t>
            </w:r>
            <w:r w:rsidRPr="00A16A5C">
              <w:rPr>
                <w:bdr w:val="none" w:sz="0" w:space="0" w:color="auto" w:frame="1"/>
              </w:rPr>
              <w:t>2000/31/ES</w:t>
            </w:r>
            <w:r w:rsidRPr="00A16A5C">
              <w:t> ze dne 8. června 2000 o některých právních aspektech služeb informační společnosti, zejména elektronického obchodu, na vnitřním trhu (směrnice o elektronickém obchodu) (</w:t>
            </w:r>
            <w:proofErr w:type="spellStart"/>
            <w:r w:rsidRPr="00A16A5C">
              <w:rPr>
                <w:bdr w:val="none" w:sz="0" w:space="0" w:color="auto" w:frame="1"/>
              </w:rPr>
              <w:t>Úř</w:t>
            </w:r>
            <w:proofErr w:type="spellEnd"/>
            <w:r w:rsidRPr="00A16A5C">
              <w:rPr>
                <w:bdr w:val="none" w:sz="0" w:space="0" w:color="auto" w:frame="1"/>
              </w:rPr>
              <w:t xml:space="preserve">. </w:t>
            </w:r>
            <w:proofErr w:type="spellStart"/>
            <w:r w:rsidRPr="00A16A5C">
              <w:rPr>
                <w:bdr w:val="none" w:sz="0" w:space="0" w:color="auto" w:frame="1"/>
              </w:rPr>
              <w:t>věst</w:t>
            </w:r>
            <w:proofErr w:type="spellEnd"/>
            <w:r w:rsidRPr="00A16A5C">
              <w:rPr>
                <w:bdr w:val="none" w:sz="0" w:space="0" w:color="auto" w:frame="1"/>
              </w:rPr>
              <w:t>. L 178, 17.7.2000, s. 1</w:t>
            </w:r>
            <w:r w:rsidRPr="00A16A5C">
              <w:t>)</w:t>
            </w: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hideMark/>
          </w:tcPr>
          <w:p w14:paraId="5021316E" w14:textId="77777777" w:rsidR="00A0186A" w:rsidRPr="00A16A5C" w:rsidRDefault="00A0186A" w:rsidP="004E2129">
            <w:pPr>
              <w:shd w:val="clear" w:color="auto" w:fill="FFFFFF" w:themeFill="background1"/>
            </w:pPr>
            <w:r w:rsidRPr="00A16A5C">
              <w:rPr>
                <w:bdr w:val="none" w:sz="0" w:space="0" w:color="auto" w:frame="1"/>
              </w:rPr>
              <w:t>Zákon č. 89/2012</w:t>
            </w:r>
            <w:r w:rsidRPr="00A16A5C">
              <w:t> Sb., občanský zákoník, v oblasti závazků ze smluv uzavíraných se </w:t>
            </w:r>
            <w:r w:rsidRPr="00A16A5C">
              <w:rPr>
                <w:rStyle w:val="czechvoc-odkaz-text"/>
                <w:bdr w:val="none" w:sz="0" w:space="0" w:color="auto" w:frame="1"/>
              </w:rPr>
              <w:t>spotřebitelem</w:t>
            </w:r>
          </w:p>
        </w:tc>
      </w:tr>
      <w:tr w:rsidR="00A0186A" w:rsidRPr="00A16A5C" w14:paraId="0DAADD65" w14:textId="77777777" w:rsidTr="009921C6">
        <w:tc>
          <w:tcPr>
            <w:tcW w:w="1592" w:type="dxa"/>
            <w:vMerge/>
            <w:tcBorders>
              <w:top w:val="single" w:sz="6" w:space="0" w:color="000000"/>
              <w:left w:val="single" w:sz="6" w:space="0" w:color="000000"/>
              <w:bottom w:val="single" w:sz="6" w:space="0" w:color="000000"/>
              <w:right w:val="single" w:sz="6" w:space="0" w:color="000000"/>
            </w:tcBorders>
            <w:vAlign w:val="bottom"/>
            <w:hideMark/>
          </w:tcPr>
          <w:p w14:paraId="488011B9" w14:textId="77777777" w:rsidR="00A0186A" w:rsidRPr="00A16A5C" w:rsidRDefault="00A0186A" w:rsidP="004E2129">
            <w:pPr>
              <w:shd w:val="clear" w:color="auto" w:fill="FFFFFF" w:themeFill="background1"/>
            </w:pPr>
          </w:p>
        </w:tc>
        <w:tc>
          <w:tcPr>
            <w:tcW w:w="3732"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hideMark/>
          </w:tcPr>
          <w:p w14:paraId="7434CA4F" w14:textId="77777777" w:rsidR="00A0186A" w:rsidRPr="00A16A5C" w:rsidRDefault="00A0186A" w:rsidP="004E2129">
            <w:pPr>
              <w:shd w:val="clear" w:color="auto" w:fill="FFFFFF" w:themeFill="background1"/>
            </w:pPr>
            <w:r w:rsidRPr="00A16A5C">
              <w:t>9. Směrnice Evropského parlamentu a Rady </w:t>
            </w:r>
            <w:r w:rsidRPr="00A16A5C">
              <w:rPr>
                <w:bdr w:val="none" w:sz="0" w:space="0" w:color="auto" w:frame="1"/>
              </w:rPr>
              <w:t>2005/29/ES</w:t>
            </w:r>
            <w:r w:rsidRPr="00A16A5C">
              <w:t> ze dne 11. května 2005 o </w:t>
            </w:r>
            <w:r w:rsidRPr="00A16A5C">
              <w:rPr>
                <w:rStyle w:val="czechvoc-odkaz-text"/>
                <w:bdr w:val="none" w:sz="0" w:space="0" w:color="auto" w:frame="1"/>
              </w:rPr>
              <w:t>nekalých obchodních praktikách</w:t>
            </w:r>
            <w:r w:rsidRPr="00A16A5C">
              <w:t> vůči spotřebitelům na vnitřním trhu a o změně směrnice Rady </w:t>
            </w:r>
            <w:r w:rsidRPr="00A16A5C">
              <w:rPr>
                <w:bdr w:val="none" w:sz="0" w:space="0" w:color="auto" w:frame="1"/>
              </w:rPr>
              <w:t>84/450/EHS</w:t>
            </w:r>
            <w:r w:rsidRPr="00A16A5C">
              <w:t>, směrnic Evropského parlamentu a Rady </w:t>
            </w:r>
            <w:r w:rsidRPr="00A16A5C">
              <w:rPr>
                <w:bdr w:val="none" w:sz="0" w:space="0" w:color="auto" w:frame="1"/>
              </w:rPr>
              <w:t>97/7/ES</w:t>
            </w:r>
            <w:r w:rsidRPr="00A16A5C">
              <w:t>, </w:t>
            </w:r>
            <w:r w:rsidRPr="00A16A5C">
              <w:rPr>
                <w:bdr w:val="none" w:sz="0" w:space="0" w:color="auto" w:frame="1"/>
              </w:rPr>
              <w:t>98/27/ES</w:t>
            </w:r>
            <w:r w:rsidRPr="00A16A5C">
              <w:t> a </w:t>
            </w:r>
            <w:r w:rsidRPr="00A16A5C">
              <w:rPr>
                <w:bdr w:val="none" w:sz="0" w:space="0" w:color="auto" w:frame="1"/>
              </w:rPr>
              <w:t>2002/65/ES</w:t>
            </w:r>
            <w:r w:rsidRPr="00A16A5C">
              <w:t> a nařízení Evropského parlamentu a Rady (ES) č. </w:t>
            </w:r>
            <w:r w:rsidRPr="00A16A5C">
              <w:rPr>
                <w:bdr w:val="none" w:sz="0" w:space="0" w:color="auto" w:frame="1"/>
              </w:rPr>
              <w:t>2006/2004</w:t>
            </w:r>
            <w:r w:rsidRPr="00A16A5C">
              <w:t> (směrnice o nekalých obchodních praktikách) (</w:t>
            </w:r>
            <w:proofErr w:type="spellStart"/>
            <w:r w:rsidRPr="00A16A5C">
              <w:rPr>
                <w:bdr w:val="none" w:sz="0" w:space="0" w:color="auto" w:frame="1"/>
              </w:rPr>
              <w:t>Úř</w:t>
            </w:r>
            <w:proofErr w:type="spellEnd"/>
            <w:r w:rsidRPr="00A16A5C">
              <w:rPr>
                <w:bdr w:val="none" w:sz="0" w:space="0" w:color="auto" w:frame="1"/>
              </w:rPr>
              <w:t xml:space="preserve">. </w:t>
            </w:r>
            <w:proofErr w:type="spellStart"/>
            <w:r w:rsidRPr="00A16A5C">
              <w:rPr>
                <w:bdr w:val="none" w:sz="0" w:space="0" w:color="auto" w:frame="1"/>
              </w:rPr>
              <w:t>věst</w:t>
            </w:r>
            <w:proofErr w:type="spellEnd"/>
            <w:r w:rsidRPr="00A16A5C">
              <w:rPr>
                <w:bdr w:val="none" w:sz="0" w:space="0" w:color="auto" w:frame="1"/>
              </w:rPr>
              <w:t>. L 149, 11.6.2005, s. 22</w:t>
            </w:r>
            <w:r w:rsidRPr="00A16A5C">
              <w:t>)</w:t>
            </w: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hideMark/>
          </w:tcPr>
          <w:p w14:paraId="28422C51" w14:textId="77777777" w:rsidR="00A0186A" w:rsidRPr="00A16A5C" w:rsidRDefault="00A0186A" w:rsidP="004E2129">
            <w:pPr>
              <w:shd w:val="clear" w:color="auto" w:fill="FFFFFF" w:themeFill="background1"/>
            </w:pPr>
            <w:r w:rsidRPr="00A16A5C">
              <w:t>Zákon č. 634/1992 Sb., o ochraně </w:t>
            </w:r>
            <w:r w:rsidRPr="00A16A5C">
              <w:rPr>
                <w:rStyle w:val="czechvoc-odkaz-text"/>
                <w:bdr w:val="none" w:sz="0" w:space="0" w:color="auto" w:frame="1"/>
              </w:rPr>
              <w:t>spotřebitele</w:t>
            </w:r>
            <w:r w:rsidRPr="00A16A5C">
              <w:t>, v oblasti </w:t>
            </w:r>
            <w:r w:rsidRPr="00A16A5C">
              <w:rPr>
                <w:rStyle w:val="czechvoc-odkaz-text"/>
                <w:bdr w:val="none" w:sz="0" w:space="0" w:color="auto" w:frame="1"/>
              </w:rPr>
              <w:t>nekalých obchodních praktik</w:t>
            </w:r>
            <w:r w:rsidRPr="00A16A5C">
              <w:t>, není-li k dozoru věcně příslušný jiný správní úřad</w:t>
            </w:r>
          </w:p>
        </w:tc>
      </w:tr>
      <w:tr w:rsidR="00A0186A" w:rsidRPr="00A16A5C" w14:paraId="1BFE15D2" w14:textId="77777777" w:rsidTr="009921C6">
        <w:tc>
          <w:tcPr>
            <w:tcW w:w="1592" w:type="dxa"/>
            <w:vMerge/>
            <w:tcBorders>
              <w:top w:val="single" w:sz="6" w:space="0" w:color="000000"/>
              <w:left w:val="single" w:sz="6" w:space="0" w:color="000000"/>
              <w:bottom w:val="single" w:sz="6" w:space="0" w:color="000000"/>
              <w:right w:val="single" w:sz="6" w:space="0" w:color="000000"/>
            </w:tcBorders>
            <w:vAlign w:val="bottom"/>
            <w:hideMark/>
          </w:tcPr>
          <w:p w14:paraId="6EFC277B" w14:textId="77777777" w:rsidR="00A0186A" w:rsidRPr="00A16A5C" w:rsidRDefault="00A0186A" w:rsidP="004E2129">
            <w:pPr>
              <w:shd w:val="clear" w:color="auto" w:fill="FFFFFF" w:themeFill="background1"/>
            </w:pPr>
          </w:p>
        </w:tc>
        <w:tc>
          <w:tcPr>
            <w:tcW w:w="3732" w:type="dxa"/>
            <w:vMerge w:val="restart"/>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hideMark/>
          </w:tcPr>
          <w:p w14:paraId="5A8397F0" w14:textId="77777777" w:rsidR="00A0186A" w:rsidRPr="00A16A5C" w:rsidRDefault="00A0186A" w:rsidP="004E2129">
            <w:pPr>
              <w:shd w:val="clear" w:color="auto" w:fill="FFFFFF" w:themeFill="background1"/>
            </w:pPr>
            <w:r w:rsidRPr="00A16A5C">
              <w:t>12. Směrnice Evropského parlamentu a Rady </w:t>
            </w:r>
            <w:r w:rsidRPr="00A16A5C">
              <w:rPr>
                <w:bdr w:val="none" w:sz="0" w:space="0" w:color="auto" w:frame="1"/>
              </w:rPr>
              <w:t>2006/123/ES</w:t>
            </w:r>
            <w:r w:rsidRPr="00A16A5C">
              <w:t> ze dne 12. prosince 2006 o službách na vnitřním trhu (</w:t>
            </w:r>
            <w:proofErr w:type="spellStart"/>
            <w:r w:rsidRPr="00A16A5C">
              <w:rPr>
                <w:bdr w:val="none" w:sz="0" w:space="0" w:color="auto" w:frame="1"/>
              </w:rPr>
              <w:t>Úř</w:t>
            </w:r>
            <w:proofErr w:type="spellEnd"/>
            <w:r w:rsidRPr="00A16A5C">
              <w:rPr>
                <w:bdr w:val="none" w:sz="0" w:space="0" w:color="auto" w:frame="1"/>
              </w:rPr>
              <w:t xml:space="preserve">. </w:t>
            </w:r>
            <w:proofErr w:type="spellStart"/>
            <w:r w:rsidRPr="00A16A5C">
              <w:rPr>
                <w:bdr w:val="none" w:sz="0" w:space="0" w:color="auto" w:frame="1"/>
              </w:rPr>
              <w:t>věst</w:t>
            </w:r>
            <w:proofErr w:type="spellEnd"/>
            <w:r w:rsidRPr="00A16A5C">
              <w:rPr>
                <w:bdr w:val="none" w:sz="0" w:space="0" w:color="auto" w:frame="1"/>
              </w:rPr>
              <w:t>. L 376, 27.12.2006, s. 36</w:t>
            </w:r>
            <w:r w:rsidRPr="00A16A5C">
              <w:t>): článek 20</w:t>
            </w: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hideMark/>
          </w:tcPr>
          <w:p w14:paraId="0568AE94" w14:textId="77777777" w:rsidR="00A0186A" w:rsidRPr="00A16A5C" w:rsidRDefault="00A0186A" w:rsidP="004E2129">
            <w:pPr>
              <w:shd w:val="clear" w:color="auto" w:fill="FFFFFF" w:themeFill="background1"/>
            </w:pPr>
            <w:r w:rsidRPr="00A16A5C">
              <w:t>Zákon č. 634/1992 Sb., o ochraně </w:t>
            </w:r>
            <w:r w:rsidRPr="00A16A5C">
              <w:rPr>
                <w:rStyle w:val="czechvoc-odkaz-text"/>
                <w:bdr w:val="none" w:sz="0" w:space="0" w:color="auto" w:frame="1"/>
              </w:rPr>
              <w:t>spotřebitele</w:t>
            </w:r>
            <w:r w:rsidRPr="00A16A5C">
              <w:t>, v oblasti diskriminace, není-li k dozoru věcně příslušný jiný správní úřad</w:t>
            </w:r>
          </w:p>
        </w:tc>
      </w:tr>
      <w:tr w:rsidR="00A0186A" w:rsidRPr="00A16A5C" w14:paraId="0EF4FE0C" w14:textId="77777777" w:rsidTr="009921C6">
        <w:tc>
          <w:tcPr>
            <w:tcW w:w="1592" w:type="dxa"/>
            <w:vMerge/>
            <w:tcBorders>
              <w:top w:val="single" w:sz="6" w:space="0" w:color="000000"/>
              <w:left w:val="single" w:sz="6" w:space="0" w:color="000000"/>
              <w:bottom w:val="single" w:sz="6" w:space="0" w:color="000000"/>
              <w:right w:val="single" w:sz="6" w:space="0" w:color="000000"/>
            </w:tcBorders>
            <w:vAlign w:val="bottom"/>
            <w:hideMark/>
          </w:tcPr>
          <w:p w14:paraId="7D97D9A6" w14:textId="77777777" w:rsidR="00A0186A" w:rsidRPr="00A16A5C" w:rsidRDefault="00A0186A" w:rsidP="004E2129">
            <w:pPr>
              <w:shd w:val="clear" w:color="auto" w:fill="FFFFFF" w:themeFill="background1"/>
            </w:pPr>
          </w:p>
        </w:tc>
        <w:tc>
          <w:tcPr>
            <w:tcW w:w="3732" w:type="dxa"/>
            <w:vMerge/>
            <w:tcBorders>
              <w:top w:val="single" w:sz="6" w:space="0" w:color="000000"/>
              <w:left w:val="single" w:sz="6" w:space="0" w:color="000000"/>
              <w:bottom w:val="single" w:sz="6" w:space="0" w:color="000000"/>
              <w:right w:val="single" w:sz="6" w:space="0" w:color="000000"/>
            </w:tcBorders>
            <w:vAlign w:val="bottom"/>
            <w:hideMark/>
          </w:tcPr>
          <w:p w14:paraId="4585B6A2" w14:textId="77777777" w:rsidR="00A0186A" w:rsidRPr="00A16A5C" w:rsidRDefault="00A0186A" w:rsidP="004E2129">
            <w:pPr>
              <w:shd w:val="clear" w:color="auto" w:fill="FFFFFF" w:themeFill="background1"/>
            </w:pP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hideMark/>
          </w:tcPr>
          <w:p w14:paraId="35BC2C1C" w14:textId="77777777" w:rsidR="00A0186A" w:rsidRPr="00A16A5C" w:rsidRDefault="00A0186A" w:rsidP="004E2129">
            <w:pPr>
              <w:shd w:val="clear" w:color="auto" w:fill="FFFFFF" w:themeFill="background1"/>
            </w:pPr>
            <w:r w:rsidRPr="00A16A5C">
              <w:rPr>
                <w:bdr w:val="none" w:sz="0" w:space="0" w:color="auto" w:frame="1"/>
              </w:rPr>
              <w:t>Zákon č. 222/2009 Sb., o volném pohybu služeb</w:t>
            </w:r>
            <w:r w:rsidRPr="00A16A5C">
              <w:t>, v oblasti zákazu diskriminace příjemců služeb</w:t>
            </w:r>
          </w:p>
        </w:tc>
      </w:tr>
      <w:tr w:rsidR="00A0186A" w:rsidRPr="00A16A5C" w14:paraId="44E92A12" w14:textId="77777777" w:rsidTr="009921C6">
        <w:tc>
          <w:tcPr>
            <w:tcW w:w="1592" w:type="dxa"/>
            <w:vMerge/>
            <w:tcBorders>
              <w:top w:val="single" w:sz="6" w:space="0" w:color="000000"/>
              <w:left w:val="single" w:sz="6" w:space="0" w:color="000000"/>
              <w:bottom w:val="single" w:sz="6" w:space="0" w:color="000000"/>
              <w:right w:val="single" w:sz="6" w:space="0" w:color="000000"/>
            </w:tcBorders>
            <w:vAlign w:val="bottom"/>
            <w:hideMark/>
          </w:tcPr>
          <w:p w14:paraId="67C2DDF6" w14:textId="77777777" w:rsidR="00A0186A" w:rsidRPr="00A16A5C" w:rsidRDefault="00A0186A" w:rsidP="004E2129">
            <w:pPr>
              <w:shd w:val="clear" w:color="auto" w:fill="FFFFFF" w:themeFill="background1"/>
            </w:pPr>
          </w:p>
        </w:tc>
        <w:tc>
          <w:tcPr>
            <w:tcW w:w="3732"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hideMark/>
          </w:tcPr>
          <w:p w14:paraId="39CA0AC6" w14:textId="77777777" w:rsidR="00A0186A" w:rsidRPr="00A16A5C" w:rsidRDefault="00A0186A" w:rsidP="004E2129">
            <w:pPr>
              <w:shd w:val="clear" w:color="auto" w:fill="FFFFFF" w:themeFill="background1"/>
            </w:pPr>
            <w:r w:rsidRPr="00A16A5C">
              <w:t>15. Nařízení Evropského parlamentu a Rady (ES) č. </w:t>
            </w:r>
            <w:r w:rsidRPr="00A16A5C">
              <w:rPr>
                <w:bdr w:val="none" w:sz="0" w:space="0" w:color="auto" w:frame="1"/>
              </w:rPr>
              <w:t>1008/2008</w:t>
            </w:r>
            <w:r w:rsidRPr="00A16A5C">
              <w:t xml:space="preserve"> ze dne 24. září 2008 o společných pravidlech pro provozování leteckých služeb ve </w:t>
            </w:r>
            <w:r w:rsidRPr="00A16A5C">
              <w:lastRenderedPageBreak/>
              <w:t>Společenství (</w:t>
            </w:r>
            <w:proofErr w:type="spellStart"/>
            <w:r w:rsidRPr="00A16A5C">
              <w:rPr>
                <w:bdr w:val="none" w:sz="0" w:space="0" w:color="auto" w:frame="1"/>
              </w:rPr>
              <w:t>Úř</w:t>
            </w:r>
            <w:proofErr w:type="spellEnd"/>
            <w:r w:rsidRPr="00A16A5C">
              <w:rPr>
                <w:bdr w:val="none" w:sz="0" w:space="0" w:color="auto" w:frame="1"/>
              </w:rPr>
              <w:t xml:space="preserve">. </w:t>
            </w:r>
            <w:proofErr w:type="spellStart"/>
            <w:r w:rsidRPr="00A16A5C">
              <w:rPr>
                <w:bdr w:val="none" w:sz="0" w:space="0" w:color="auto" w:frame="1"/>
              </w:rPr>
              <w:t>věst</w:t>
            </w:r>
            <w:proofErr w:type="spellEnd"/>
            <w:r w:rsidRPr="00A16A5C">
              <w:rPr>
                <w:bdr w:val="none" w:sz="0" w:space="0" w:color="auto" w:frame="1"/>
              </w:rPr>
              <w:t>. L 293, 31.10.2008, s. 3</w:t>
            </w:r>
            <w:r w:rsidRPr="00A16A5C">
              <w:t>): články 22, 23 a 24</w:t>
            </w: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hideMark/>
          </w:tcPr>
          <w:p w14:paraId="170C10B2" w14:textId="77777777" w:rsidR="00A0186A" w:rsidRPr="00A16A5C" w:rsidRDefault="00A0186A" w:rsidP="004E2129">
            <w:pPr>
              <w:shd w:val="clear" w:color="auto" w:fill="FFFFFF" w:themeFill="background1"/>
            </w:pPr>
            <w:r w:rsidRPr="00A16A5C">
              <w:lastRenderedPageBreak/>
              <w:t>Zákon č. 634/1992Sb., o ochraně </w:t>
            </w:r>
            <w:r w:rsidRPr="00A16A5C">
              <w:rPr>
                <w:rStyle w:val="czechvoc-odkaz-text"/>
                <w:bdr w:val="none" w:sz="0" w:space="0" w:color="auto" w:frame="1"/>
              </w:rPr>
              <w:t>spotřebitele</w:t>
            </w:r>
            <w:r w:rsidRPr="00A16A5C">
              <w:t xml:space="preserve"> v oblasti informování o ceně prodávaných </w:t>
            </w:r>
            <w:r w:rsidRPr="00A16A5C">
              <w:lastRenderedPageBreak/>
              <w:t>výrobků nebo poskytovaných služeb</w:t>
            </w:r>
          </w:p>
        </w:tc>
      </w:tr>
      <w:tr w:rsidR="00A0186A" w:rsidRPr="00A16A5C" w14:paraId="12AEF334" w14:textId="77777777" w:rsidTr="009921C6">
        <w:tc>
          <w:tcPr>
            <w:tcW w:w="1592" w:type="dxa"/>
            <w:vMerge/>
            <w:tcBorders>
              <w:top w:val="single" w:sz="6" w:space="0" w:color="000000"/>
              <w:left w:val="single" w:sz="6" w:space="0" w:color="000000"/>
              <w:bottom w:val="single" w:sz="6" w:space="0" w:color="000000"/>
              <w:right w:val="single" w:sz="6" w:space="0" w:color="000000"/>
            </w:tcBorders>
            <w:vAlign w:val="bottom"/>
            <w:hideMark/>
          </w:tcPr>
          <w:p w14:paraId="3FFFD13A" w14:textId="77777777" w:rsidR="00A0186A" w:rsidRPr="00A16A5C" w:rsidRDefault="00A0186A" w:rsidP="004E2129">
            <w:pPr>
              <w:shd w:val="clear" w:color="auto" w:fill="FFFFFF" w:themeFill="background1"/>
            </w:pPr>
          </w:p>
        </w:tc>
        <w:tc>
          <w:tcPr>
            <w:tcW w:w="3732" w:type="dxa"/>
            <w:vMerge w:val="restart"/>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hideMark/>
          </w:tcPr>
          <w:p w14:paraId="540A6BFF" w14:textId="77777777" w:rsidR="00A0186A" w:rsidRPr="00A16A5C" w:rsidRDefault="00A0186A" w:rsidP="004E2129">
            <w:pPr>
              <w:shd w:val="clear" w:color="auto" w:fill="FFFFFF" w:themeFill="background1"/>
            </w:pPr>
            <w:r w:rsidRPr="00A16A5C">
              <w:t>16. Směrnice Evropského parlamentu a Rady </w:t>
            </w:r>
            <w:r w:rsidRPr="00A16A5C">
              <w:rPr>
                <w:bdr w:val="none" w:sz="0" w:space="0" w:color="auto" w:frame="1"/>
              </w:rPr>
              <w:t>2008/122/ES</w:t>
            </w:r>
            <w:r w:rsidRPr="00A16A5C">
              <w:t> ze dne 14. ledna 2009 o ochraně </w:t>
            </w:r>
            <w:r w:rsidRPr="00A16A5C">
              <w:rPr>
                <w:rStyle w:val="czechvoc-odkaz-text"/>
                <w:bdr w:val="none" w:sz="0" w:space="0" w:color="auto" w:frame="1"/>
              </w:rPr>
              <w:t>spotřebitele</w:t>
            </w:r>
            <w:r w:rsidRPr="00A16A5C">
              <w:t> ve vztahu k některým aspektům smluv o dočasném užívání ubytovacího zařízení (</w:t>
            </w:r>
            <w:proofErr w:type="spellStart"/>
            <w:r w:rsidRPr="00A16A5C">
              <w:t>timeshare</w:t>
            </w:r>
            <w:proofErr w:type="spellEnd"/>
            <w:r w:rsidRPr="00A16A5C">
              <w:t>), o dlouhodobých rekreačních produktech, o dalším prodeji a o výměně (</w:t>
            </w:r>
            <w:proofErr w:type="spellStart"/>
            <w:r w:rsidRPr="00A16A5C">
              <w:rPr>
                <w:bdr w:val="none" w:sz="0" w:space="0" w:color="auto" w:frame="1"/>
              </w:rPr>
              <w:t>Úř</w:t>
            </w:r>
            <w:proofErr w:type="spellEnd"/>
            <w:r w:rsidRPr="00A16A5C">
              <w:rPr>
                <w:bdr w:val="none" w:sz="0" w:space="0" w:color="auto" w:frame="1"/>
              </w:rPr>
              <w:t xml:space="preserve">. </w:t>
            </w:r>
            <w:proofErr w:type="spellStart"/>
            <w:r w:rsidRPr="00A16A5C">
              <w:rPr>
                <w:bdr w:val="none" w:sz="0" w:space="0" w:color="auto" w:frame="1"/>
              </w:rPr>
              <w:t>věst</w:t>
            </w:r>
            <w:proofErr w:type="spellEnd"/>
            <w:r w:rsidRPr="00A16A5C">
              <w:rPr>
                <w:bdr w:val="none" w:sz="0" w:space="0" w:color="auto" w:frame="1"/>
              </w:rPr>
              <w:t>. L 33, 3.2.2009, s. 10</w:t>
            </w:r>
            <w:r w:rsidRPr="00A16A5C">
              <w:t>)</w:t>
            </w: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hideMark/>
          </w:tcPr>
          <w:p w14:paraId="2EDDEBE1" w14:textId="77777777" w:rsidR="00A0186A" w:rsidRPr="00A16A5C" w:rsidRDefault="00A0186A" w:rsidP="004E2129">
            <w:pPr>
              <w:shd w:val="clear" w:color="auto" w:fill="FFFFFF" w:themeFill="background1"/>
            </w:pPr>
            <w:r w:rsidRPr="00A16A5C">
              <w:rPr>
                <w:bdr w:val="none" w:sz="0" w:space="0" w:color="auto" w:frame="1"/>
              </w:rPr>
              <w:t>Zákon č. 89/2012 Sb., občanský zákoník</w:t>
            </w:r>
            <w:r w:rsidRPr="00A16A5C">
              <w:t>, v oblasti dočasného užívání ubytovacího zařízení a jiných rekreačních služeb</w:t>
            </w:r>
          </w:p>
        </w:tc>
      </w:tr>
      <w:tr w:rsidR="00A0186A" w:rsidRPr="00A16A5C" w14:paraId="686FB570" w14:textId="77777777" w:rsidTr="009921C6">
        <w:tc>
          <w:tcPr>
            <w:tcW w:w="1592" w:type="dxa"/>
            <w:vMerge/>
            <w:tcBorders>
              <w:top w:val="single" w:sz="6" w:space="0" w:color="000000"/>
              <w:left w:val="single" w:sz="6" w:space="0" w:color="000000"/>
              <w:bottom w:val="single" w:sz="6" w:space="0" w:color="000000"/>
              <w:right w:val="single" w:sz="6" w:space="0" w:color="000000"/>
            </w:tcBorders>
            <w:vAlign w:val="bottom"/>
            <w:hideMark/>
          </w:tcPr>
          <w:p w14:paraId="5CB4CAE9" w14:textId="77777777" w:rsidR="00A0186A" w:rsidRPr="00A16A5C" w:rsidRDefault="00A0186A" w:rsidP="004E2129">
            <w:pPr>
              <w:shd w:val="clear" w:color="auto" w:fill="FFFFFF" w:themeFill="background1"/>
            </w:pPr>
          </w:p>
        </w:tc>
        <w:tc>
          <w:tcPr>
            <w:tcW w:w="3732" w:type="dxa"/>
            <w:vMerge/>
            <w:tcBorders>
              <w:top w:val="single" w:sz="6" w:space="0" w:color="000000"/>
              <w:left w:val="single" w:sz="6" w:space="0" w:color="000000"/>
              <w:bottom w:val="single" w:sz="6" w:space="0" w:color="000000"/>
              <w:right w:val="single" w:sz="6" w:space="0" w:color="000000"/>
            </w:tcBorders>
            <w:vAlign w:val="bottom"/>
            <w:hideMark/>
          </w:tcPr>
          <w:p w14:paraId="1ED92F41" w14:textId="77777777" w:rsidR="00A0186A" w:rsidRPr="00A16A5C" w:rsidRDefault="00A0186A" w:rsidP="004E2129">
            <w:pPr>
              <w:shd w:val="clear" w:color="auto" w:fill="FFFFFF" w:themeFill="background1"/>
            </w:pP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hideMark/>
          </w:tcPr>
          <w:p w14:paraId="0CF68597" w14:textId="77777777" w:rsidR="00A0186A" w:rsidRPr="00A16A5C" w:rsidRDefault="00A0186A" w:rsidP="004E2129">
            <w:pPr>
              <w:shd w:val="clear" w:color="auto" w:fill="FFFFFF" w:themeFill="background1"/>
            </w:pPr>
            <w:r w:rsidRPr="00A16A5C">
              <w:t>Zákon č. 634/1992 Sb., o ochraně spotřebitele, v oblasti dočasného užívání ubytovacího zařízení a jiných rekreačních služeb</w:t>
            </w:r>
          </w:p>
        </w:tc>
      </w:tr>
      <w:tr w:rsidR="00A0186A" w:rsidRPr="00A16A5C" w14:paraId="2D345C6E" w14:textId="77777777" w:rsidTr="009921C6">
        <w:tc>
          <w:tcPr>
            <w:tcW w:w="1592" w:type="dxa"/>
            <w:vMerge/>
            <w:tcBorders>
              <w:top w:val="single" w:sz="6" w:space="0" w:color="000000"/>
              <w:left w:val="single" w:sz="6" w:space="0" w:color="000000"/>
              <w:bottom w:val="single" w:sz="6" w:space="0" w:color="000000"/>
              <w:right w:val="single" w:sz="6" w:space="0" w:color="000000"/>
            </w:tcBorders>
            <w:vAlign w:val="bottom"/>
            <w:hideMark/>
          </w:tcPr>
          <w:p w14:paraId="209083BF" w14:textId="77777777" w:rsidR="00A0186A" w:rsidRPr="00A16A5C" w:rsidRDefault="00A0186A" w:rsidP="004E2129">
            <w:pPr>
              <w:shd w:val="clear" w:color="auto" w:fill="FFFFFF" w:themeFill="background1"/>
            </w:pPr>
          </w:p>
        </w:tc>
        <w:tc>
          <w:tcPr>
            <w:tcW w:w="3732" w:type="dxa"/>
            <w:vMerge w:val="restart"/>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hideMark/>
          </w:tcPr>
          <w:p w14:paraId="631B0C1A" w14:textId="77777777" w:rsidR="00A0186A" w:rsidRPr="00A16A5C" w:rsidRDefault="00A0186A" w:rsidP="004E2129">
            <w:pPr>
              <w:shd w:val="clear" w:color="auto" w:fill="FFFFFF" w:themeFill="background1"/>
            </w:pPr>
            <w:r w:rsidRPr="00A16A5C">
              <w:t>20. Směrnice Evropského parlamentu a Rady </w:t>
            </w:r>
            <w:r w:rsidRPr="00A16A5C">
              <w:rPr>
                <w:bdr w:val="none" w:sz="0" w:space="0" w:color="auto" w:frame="1"/>
              </w:rPr>
              <w:t>2011/83/EU</w:t>
            </w:r>
            <w:r w:rsidRPr="00A16A5C">
              <w:t> ze dne 25. října 2011 o právech spotřebitelů, kterou se mění směrnice Rady </w:t>
            </w:r>
            <w:r w:rsidRPr="00A16A5C">
              <w:rPr>
                <w:bdr w:val="none" w:sz="0" w:space="0" w:color="auto" w:frame="1"/>
              </w:rPr>
              <w:t>93/13/EHS</w:t>
            </w:r>
            <w:r w:rsidRPr="00A16A5C">
              <w:t> a směrnice Evropského parlamentu a Rady </w:t>
            </w:r>
            <w:r w:rsidRPr="00A16A5C">
              <w:rPr>
                <w:bdr w:val="none" w:sz="0" w:space="0" w:color="auto" w:frame="1"/>
              </w:rPr>
              <w:t>1999/44/ES</w:t>
            </w:r>
            <w:r w:rsidRPr="00A16A5C">
              <w:t> a zrušuje směrnice Rady </w:t>
            </w:r>
            <w:r w:rsidRPr="00A16A5C">
              <w:rPr>
                <w:bdr w:val="none" w:sz="0" w:space="0" w:color="auto" w:frame="1"/>
              </w:rPr>
              <w:t>85/577/EHS</w:t>
            </w:r>
            <w:r w:rsidRPr="00A16A5C">
              <w:t> a směrnice Evropského parlamentu a Rady </w:t>
            </w:r>
            <w:r w:rsidRPr="00A16A5C">
              <w:rPr>
                <w:bdr w:val="none" w:sz="0" w:space="0" w:color="auto" w:frame="1"/>
              </w:rPr>
              <w:t>97/7/ES</w:t>
            </w:r>
            <w:r w:rsidRPr="00A16A5C">
              <w:t> (</w:t>
            </w:r>
            <w:proofErr w:type="spellStart"/>
            <w:r w:rsidRPr="00A16A5C">
              <w:rPr>
                <w:bdr w:val="none" w:sz="0" w:space="0" w:color="auto" w:frame="1"/>
              </w:rPr>
              <w:t>Úř</w:t>
            </w:r>
            <w:proofErr w:type="spellEnd"/>
            <w:r w:rsidRPr="00A16A5C">
              <w:rPr>
                <w:bdr w:val="none" w:sz="0" w:space="0" w:color="auto" w:frame="1"/>
              </w:rPr>
              <w:t xml:space="preserve">. </w:t>
            </w:r>
            <w:proofErr w:type="spellStart"/>
            <w:r w:rsidRPr="00A16A5C">
              <w:rPr>
                <w:bdr w:val="none" w:sz="0" w:space="0" w:color="auto" w:frame="1"/>
              </w:rPr>
              <w:t>věst</w:t>
            </w:r>
            <w:proofErr w:type="spellEnd"/>
            <w:r w:rsidRPr="00A16A5C">
              <w:rPr>
                <w:bdr w:val="none" w:sz="0" w:space="0" w:color="auto" w:frame="1"/>
              </w:rPr>
              <w:t>. L 304, 22.11.2011, s. 64</w:t>
            </w:r>
            <w:r w:rsidRPr="00A16A5C">
              <w:t>)</w:t>
            </w: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hideMark/>
          </w:tcPr>
          <w:p w14:paraId="1FAC39DB" w14:textId="77777777" w:rsidR="00A0186A" w:rsidRPr="00A16A5C" w:rsidRDefault="00A0186A" w:rsidP="004E2129">
            <w:pPr>
              <w:shd w:val="clear" w:color="auto" w:fill="FFFFFF" w:themeFill="background1"/>
            </w:pPr>
            <w:r w:rsidRPr="00A16A5C">
              <w:rPr>
                <w:bdr w:val="none" w:sz="0" w:space="0" w:color="auto" w:frame="1"/>
              </w:rPr>
              <w:t>Zákon č. 89/2012 Sb., občanský zákoník</w:t>
            </w:r>
            <w:r w:rsidRPr="00A16A5C">
              <w:t>, v oblasti závazků ze smluv uzavíraných se </w:t>
            </w:r>
            <w:r w:rsidRPr="00A16A5C">
              <w:rPr>
                <w:rStyle w:val="czechvoc-odkaz-text"/>
                <w:bdr w:val="none" w:sz="0" w:space="0" w:color="auto" w:frame="1"/>
              </w:rPr>
              <w:t>spotřebitelem</w:t>
            </w:r>
            <w:r w:rsidRPr="00A16A5C">
              <w:t>, není-li k dozoru věcně příslušný jiný správní úřad</w:t>
            </w:r>
          </w:p>
        </w:tc>
      </w:tr>
      <w:tr w:rsidR="00A0186A" w:rsidRPr="00A16A5C" w14:paraId="0B53756B" w14:textId="77777777" w:rsidTr="009921C6">
        <w:tc>
          <w:tcPr>
            <w:tcW w:w="1592" w:type="dxa"/>
            <w:vMerge/>
            <w:tcBorders>
              <w:top w:val="single" w:sz="6" w:space="0" w:color="000000"/>
              <w:left w:val="single" w:sz="6" w:space="0" w:color="000000"/>
              <w:bottom w:val="single" w:sz="6" w:space="0" w:color="000000"/>
              <w:right w:val="single" w:sz="6" w:space="0" w:color="000000"/>
            </w:tcBorders>
            <w:vAlign w:val="bottom"/>
            <w:hideMark/>
          </w:tcPr>
          <w:p w14:paraId="4CCAA195" w14:textId="77777777" w:rsidR="00A0186A" w:rsidRPr="00A16A5C" w:rsidRDefault="00A0186A" w:rsidP="004E2129">
            <w:pPr>
              <w:shd w:val="clear" w:color="auto" w:fill="FFFFFF" w:themeFill="background1"/>
            </w:pPr>
          </w:p>
        </w:tc>
        <w:tc>
          <w:tcPr>
            <w:tcW w:w="3732" w:type="dxa"/>
            <w:vMerge/>
            <w:tcBorders>
              <w:top w:val="single" w:sz="6" w:space="0" w:color="000000"/>
              <w:left w:val="single" w:sz="6" w:space="0" w:color="000000"/>
              <w:bottom w:val="single" w:sz="6" w:space="0" w:color="000000"/>
              <w:right w:val="single" w:sz="6" w:space="0" w:color="000000"/>
            </w:tcBorders>
            <w:vAlign w:val="bottom"/>
            <w:hideMark/>
          </w:tcPr>
          <w:p w14:paraId="14A59EC2" w14:textId="77777777" w:rsidR="00A0186A" w:rsidRPr="00A16A5C" w:rsidRDefault="00A0186A" w:rsidP="004E2129">
            <w:pPr>
              <w:shd w:val="clear" w:color="auto" w:fill="FFFFFF" w:themeFill="background1"/>
            </w:pP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hideMark/>
          </w:tcPr>
          <w:p w14:paraId="30C832D9" w14:textId="07446803" w:rsidR="00A0186A" w:rsidRPr="00A16A5C" w:rsidRDefault="00A0186A" w:rsidP="004E2129">
            <w:pPr>
              <w:shd w:val="clear" w:color="auto" w:fill="FFFFFF" w:themeFill="background1"/>
            </w:pPr>
            <w:r w:rsidRPr="00A16A5C">
              <w:t>Zákon č. 634/1992 Sb., o ochraně </w:t>
            </w:r>
            <w:r w:rsidRPr="00A16A5C">
              <w:rPr>
                <w:rStyle w:val="czechvoc-odkaz-text"/>
                <w:bdr w:val="none" w:sz="0" w:space="0" w:color="auto" w:frame="1"/>
              </w:rPr>
              <w:t>spotřebitele</w:t>
            </w:r>
            <w:r w:rsidRPr="00A16A5C">
              <w:t>, v oblasti závazků ze smluv uzavíraných se </w:t>
            </w:r>
            <w:r w:rsidRPr="00A16A5C">
              <w:rPr>
                <w:rStyle w:val="czechvoc-odkaz-text"/>
                <w:bdr w:val="none" w:sz="0" w:space="0" w:color="auto" w:frame="1"/>
              </w:rPr>
              <w:t>spotřebitelem</w:t>
            </w:r>
            <w:r w:rsidRPr="00A16A5C">
              <w:t> (trestání), dále v oblasti informačních povinností při prodeji výrobků nebo poskytování služeb elektronickými prostředky prostřednictvím internetových stránek, v oblasti poplatků účtovaných v souvislosti s</w:t>
            </w:r>
            <w:r w:rsidR="00F25D88" w:rsidRPr="00A16A5C">
              <w:t> </w:t>
            </w:r>
            <w:r w:rsidRPr="00A16A5C">
              <w:t>použitým způsobem placení, v</w:t>
            </w:r>
            <w:r w:rsidR="00F25D88" w:rsidRPr="00A16A5C">
              <w:t> </w:t>
            </w:r>
            <w:r w:rsidRPr="00A16A5C">
              <w:t>oblasti použití telefonního čísla s vyšší než běžnou cenou, není-li k dozoru věcně příslušný jiný správní úřad</w:t>
            </w:r>
          </w:p>
        </w:tc>
      </w:tr>
      <w:tr w:rsidR="00A0186A" w:rsidRPr="00A16A5C" w14:paraId="5F8BE149" w14:textId="77777777" w:rsidTr="009921C6">
        <w:tc>
          <w:tcPr>
            <w:tcW w:w="1592" w:type="dxa"/>
            <w:vMerge/>
            <w:tcBorders>
              <w:top w:val="single" w:sz="6" w:space="0" w:color="000000"/>
              <w:left w:val="single" w:sz="6" w:space="0" w:color="000000"/>
              <w:bottom w:val="single" w:sz="6" w:space="0" w:color="000000"/>
              <w:right w:val="single" w:sz="6" w:space="0" w:color="000000"/>
            </w:tcBorders>
            <w:vAlign w:val="bottom"/>
            <w:hideMark/>
          </w:tcPr>
          <w:p w14:paraId="1BCC4165" w14:textId="77777777" w:rsidR="00A0186A" w:rsidRPr="00A16A5C" w:rsidRDefault="00A0186A" w:rsidP="004E2129">
            <w:pPr>
              <w:shd w:val="clear" w:color="auto" w:fill="FFFFFF" w:themeFill="background1"/>
            </w:pPr>
          </w:p>
        </w:tc>
        <w:tc>
          <w:tcPr>
            <w:tcW w:w="3732"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hideMark/>
          </w:tcPr>
          <w:p w14:paraId="05F58A06" w14:textId="77777777" w:rsidR="00A0186A" w:rsidRPr="00A16A5C" w:rsidRDefault="00A0186A" w:rsidP="004E2129">
            <w:pPr>
              <w:shd w:val="clear" w:color="auto" w:fill="FFFFFF" w:themeFill="background1"/>
            </w:pPr>
            <w:r w:rsidRPr="00A16A5C">
              <w:t>21. Směrnice Evropského parlamentu a Rady </w:t>
            </w:r>
            <w:r w:rsidRPr="00A16A5C">
              <w:rPr>
                <w:bdr w:val="none" w:sz="0" w:space="0" w:color="auto" w:frame="1"/>
              </w:rPr>
              <w:t>2013/11/EU</w:t>
            </w:r>
            <w:r w:rsidRPr="00A16A5C">
              <w:t> ze dne 21. května 2013 o alternativním řešení spotřebitelských sporů a o změně nařízení (ES) č. </w:t>
            </w:r>
            <w:r w:rsidRPr="00A16A5C">
              <w:rPr>
                <w:bdr w:val="none" w:sz="0" w:space="0" w:color="auto" w:frame="1"/>
              </w:rPr>
              <w:t>2006/2004</w:t>
            </w:r>
            <w:r w:rsidRPr="00A16A5C">
              <w:t> a směrnice </w:t>
            </w:r>
            <w:r w:rsidRPr="00A16A5C">
              <w:rPr>
                <w:bdr w:val="none" w:sz="0" w:space="0" w:color="auto" w:frame="1"/>
              </w:rPr>
              <w:t>2009/22/ES</w:t>
            </w:r>
            <w:r w:rsidRPr="00A16A5C">
              <w:t> (směrnice o alternativním řešení spotřebitelských sporů) (</w:t>
            </w:r>
            <w:proofErr w:type="spellStart"/>
            <w:r w:rsidRPr="00A16A5C">
              <w:rPr>
                <w:bdr w:val="none" w:sz="0" w:space="0" w:color="auto" w:frame="1"/>
              </w:rPr>
              <w:t>Úř</w:t>
            </w:r>
            <w:proofErr w:type="spellEnd"/>
            <w:r w:rsidRPr="00A16A5C">
              <w:rPr>
                <w:bdr w:val="none" w:sz="0" w:space="0" w:color="auto" w:frame="1"/>
              </w:rPr>
              <w:t xml:space="preserve">. </w:t>
            </w:r>
            <w:proofErr w:type="spellStart"/>
            <w:r w:rsidRPr="00A16A5C">
              <w:rPr>
                <w:bdr w:val="none" w:sz="0" w:space="0" w:color="auto" w:frame="1"/>
              </w:rPr>
              <w:t>věst</w:t>
            </w:r>
            <w:proofErr w:type="spellEnd"/>
            <w:r w:rsidRPr="00A16A5C">
              <w:rPr>
                <w:bdr w:val="none" w:sz="0" w:space="0" w:color="auto" w:frame="1"/>
              </w:rPr>
              <w:t>. L 165, 18.6.2013, s. 63</w:t>
            </w:r>
            <w:r w:rsidRPr="00A16A5C">
              <w:t>): článek 13</w:t>
            </w: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hideMark/>
          </w:tcPr>
          <w:p w14:paraId="37BCC2D9" w14:textId="61C39097" w:rsidR="00A0186A" w:rsidRPr="00A16A5C" w:rsidRDefault="00A0186A" w:rsidP="004E2129">
            <w:pPr>
              <w:shd w:val="clear" w:color="auto" w:fill="FFFFFF" w:themeFill="background1"/>
            </w:pPr>
            <w:r w:rsidRPr="00A16A5C">
              <w:t>Zákon č. 634/1992 Sb., o</w:t>
            </w:r>
            <w:r w:rsidR="00F25D88" w:rsidRPr="00A16A5C">
              <w:t> </w:t>
            </w:r>
            <w:r w:rsidRPr="00A16A5C">
              <w:t>ochraně </w:t>
            </w:r>
            <w:r w:rsidRPr="00A16A5C">
              <w:rPr>
                <w:rStyle w:val="czechvoc-odkaz-text"/>
                <w:bdr w:val="none" w:sz="0" w:space="0" w:color="auto" w:frame="1"/>
              </w:rPr>
              <w:t>spotřebitele</w:t>
            </w:r>
            <w:r w:rsidRPr="00A16A5C">
              <w:t>, v oblasti informování </w:t>
            </w:r>
            <w:r w:rsidRPr="00A16A5C">
              <w:rPr>
                <w:rStyle w:val="czechvoc-odkaz-text"/>
                <w:bdr w:val="none" w:sz="0" w:space="0" w:color="auto" w:frame="1"/>
              </w:rPr>
              <w:t>spotřebitele</w:t>
            </w:r>
            <w:r w:rsidRPr="00A16A5C">
              <w:t> o</w:t>
            </w:r>
            <w:r w:rsidR="00F25D88" w:rsidRPr="00A16A5C">
              <w:t> </w:t>
            </w:r>
            <w:r w:rsidRPr="00A16A5C">
              <w:t>subjektu mimosoudního řešení spotřebitelských sporů, není-li k dozoru věcně příslušný jiný správní úřad</w:t>
            </w:r>
          </w:p>
        </w:tc>
      </w:tr>
      <w:tr w:rsidR="00A0186A" w:rsidRPr="00A16A5C" w14:paraId="6B6E268D" w14:textId="77777777" w:rsidTr="009921C6">
        <w:tc>
          <w:tcPr>
            <w:tcW w:w="1592" w:type="dxa"/>
            <w:vMerge/>
            <w:tcBorders>
              <w:top w:val="single" w:sz="6" w:space="0" w:color="000000"/>
              <w:left w:val="single" w:sz="6" w:space="0" w:color="000000"/>
              <w:bottom w:val="single" w:sz="6" w:space="0" w:color="000000"/>
              <w:right w:val="single" w:sz="6" w:space="0" w:color="000000"/>
            </w:tcBorders>
            <w:vAlign w:val="bottom"/>
            <w:hideMark/>
          </w:tcPr>
          <w:p w14:paraId="144EA149" w14:textId="77777777" w:rsidR="00A0186A" w:rsidRPr="00A16A5C" w:rsidRDefault="00A0186A" w:rsidP="004E2129">
            <w:pPr>
              <w:shd w:val="clear" w:color="auto" w:fill="FFFFFF" w:themeFill="background1"/>
            </w:pPr>
          </w:p>
        </w:tc>
        <w:tc>
          <w:tcPr>
            <w:tcW w:w="3732"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hideMark/>
          </w:tcPr>
          <w:p w14:paraId="278E3959" w14:textId="77777777" w:rsidR="00A0186A" w:rsidRPr="00A16A5C" w:rsidRDefault="00A0186A" w:rsidP="004E2129">
            <w:pPr>
              <w:shd w:val="clear" w:color="auto" w:fill="FFFFFF" w:themeFill="background1"/>
              <w:rPr>
                <w:strike/>
              </w:rPr>
            </w:pPr>
            <w:r w:rsidRPr="00A16A5C">
              <w:rPr>
                <w:strike/>
              </w:rPr>
              <w:t>22. Nařízení Evropského parlamentu a Rady (EU) č. </w:t>
            </w:r>
            <w:r w:rsidRPr="00A16A5C">
              <w:rPr>
                <w:strike/>
                <w:bdr w:val="none" w:sz="0" w:space="0" w:color="auto" w:frame="1"/>
              </w:rPr>
              <w:t>524/2013</w:t>
            </w:r>
            <w:r w:rsidRPr="00A16A5C">
              <w:rPr>
                <w:strike/>
              </w:rPr>
              <w:t xml:space="preserve"> ze dne 21. května 2013 o řešení spotřebitelských </w:t>
            </w:r>
            <w:r w:rsidRPr="00A16A5C">
              <w:rPr>
                <w:strike/>
              </w:rPr>
              <w:lastRenderedPageBreak/>
              <w:t>sporů on-line a o změně nařízení (ES) č. </w:t>
            </w:r>
            <w:r w:rsidRPr="00A16A5C">
              <w:rPr>
                <w:strike/>
                <w:bdr w:val="none" w:sz="0" w:space="0" w:color="auto" w:frame="1"/>
              </w:rPr>
              <w:t>2006/2004</w:t>
            </w:r>
            <w:r w:rsidRPr="00A16A5C">
              <w:rPr>
                <w:strike/>
              </w:rPr>
              <w:t> a směrnice </w:t>
            </w:r>
            <w:r w:rsidRPr="00A16A5C">
              <w:rPr>
                <w:strike/>
                <w:bdr w:val="none" w:sz="0" w:space="0" w:color="auto" w:frame="1"/>
              </w:rPr>
              <w:t>2009/22/ES</w:t>
            </w:r>
            <w:r w:rsidRPr="00A16A5C">
              <w:rPr>
                <w:strike/>
              </w:rPr>
              <w:t> (nařízení o řešení spotřebitelských sporů on-line) (</w:t>
            </w:r>
            <w:proofErr w:type="spellStart"/>
            <w:r w:rsidRPr="00A16A5C">
              <w:rPr>
                <w:strike/>
                <w:bdr w:val="none" w:sz="0" w:space="0" w:color="auto" w:frame="1"/>
              </w:rPr>
              <w:t>Úř</w:t>
            </w:r>
            <w:proofErr w:type="spellEnd"/>
            <w:r w:rsidRPr="00A16A5C">
              <w:rPr>
                <w:strike/>
                <w:bdr w:val="none" w:sz="0" w:space="0" w:color="auto" w:frame="1"/>
              </w:rPr>
              <w:t xml:space="preserve">. </w:t>
            </w:r>
            <w:proofErr w:type="spellStart"/>
            <w:r w:rsidRPr="00A16A5C">
              <w:rPr>
                <w:strike/>
                <w:bdr w:val="none" w:sz="0" w:space="0" w:color="auto" w:frame="1"/>
              </w:rPr>
              <w:t>věst</w:t>
            </w:r>
            <w:proofErr w:type="spellEnd"/>
            <w:r w:rsidRPr="00A16A5C">
              <w:rPr>
                <w:strike/>
                <w:bdr w:val="none" w:sz="0" w:space="0" w:color="auto" w:frame="1"/>
              </w:rPr>
              <w:t>. L 165, 18.6.2013, s. 1</w:t>
            </w:r>
            <w:r w:rsidRPr="00A16A5C">
              <w:rPr>
                <w:strike/>
              </w:rPr>
              <w:t>): článek 14</w:t>
            </w: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hideMark/>
          </w:tcPr>
          <w:p w14:paraId="163ADE48" w14:textId="77777777" w:rsidR="00A0186A" w:rsidRPr="00A16A5C" w:rsidRDefault="00A0186A" w:rsidP="004E2129">
            <w:pPr>
              <w:shd w:val="clear" w:color="auto" w:fill="FFFFFF" w:themeFill="background1"/>
              <w:rPr>
                <w:strike/>
              </w:rPr>
            </w:pPr>
            <w:r w:rsidRPr="00A16A5C">
              <w:rPr>
                <w:strike/>
              </w:rPr>
              <w:lastRenderedPageBreak/>
              <w:t>Zákon č. 634/1992 Sb., o ochraně </w:t>
            </w:r>
            <w:r w:rsidRPr="00A16A5C">
              <w:rPr>
                <w:rStyle w:val="czechvoc-odkaz-text"/>
                <w:strike/>
                <w:bdr w:val="none" w:sz="0" w:space="0" w:color="auto" w:frame="1"/>
              </w:rPr>
              <w:t>spotřebitele</w:t>
            </w:r>
            <w:r w:rsidRPr="00A16A5C">
              <w:rPr>
                <w:strike/>
              </w:rPr>
              <w:t>, v oblasti informování </w:t>
            </w:r>
            <w:r w:rsidRPr="00A16A5C">
              <w:rPr>
                <w:rStyle w:val="czechvoc-odkaz-text"/>
                <w:strike/>
                <w:bdr w:val="none" w:sz="0" w:space="0" w:color="auto" w:frame="1"/>
              </w:rPr>
              <w:t>spotřebitele</w:t>
            </w:r>
            <w:r w:rsidRPr="00A16A5C">
              <w:rPr>
                <w:strike/>
              </w:rPr>
              <w:t xml:space="preserve"> o řešení </w:t>
            </w:r>
            <w:r w:rsidRPr="00A16A5C">
              <w:rPr>
                <w:strike/>
              </w:rPr>
              <w:lastRenderedPageBreak/>
              <w:t>spotřebitelských sporů on-line, není-li k dozoru věcně příslušný jiný správní úřad</w:t>
            </w:r>
          </w:p>
        </w:tc>
      </w:tr>
      <w:tr w:rsidR="00A0186A" w:rsidRPr="00A16A5C" w14:paraId="0B9FAD1C" w14:textId="77777777" w:rsidTr="009921C6">
        <w:tc>
          <w:tcPr>
            <w:tcW w:w="1592" w:type="dxa"/>
            <w:vMerge/>
            <w:tcBorders>
              <w:top w:val="single" w:sz="6" w:space="0" w:color="000000"/>
              <w:left w:val="single" w:sz="6" w:space="0" w:color="000000"/>
              <w:bottom w:val="single" w:sz="6" w:space="0" w:color="000000"/>
              <w:right w:val="single" w:sz="6" w:space="0" w:color="000000"/>
            </w:tcBorders>
            <w:vAlign w:val="bottom"/>
            <w:hideMark/>
          </w:tcPr>
          <w:p w14:paraId="7BC9EA7A" w14:textId="77777777" w:rsidR="00A0186A" w:rsidRPr="00A16A5C" w:rsidRDefault="00A0186A" w:rsidP="004E2129">
            <w:pPr>
              <w:shd w:val="clear" w:color="auto" w:fill="FFFFFF" w:themeFill="background1"/>
            </w:pPr>
          </w:p>
        </w:tc>
        <w:tc>
          <w:tcPr>
            <w:tcW w:w="3732"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hideMark/>
          </w:tcPr>
          <w:p w14:paraId="0C3542E2" w14:textId="77777777" w:rsidR="00A0186A" w:rsidRPr="00A16A5C" w:rsidRDefault="00A0186A" w:rsidP="004E2129">
            <w:pPr>
              <w:shd w:val="clear" w:color="auto" w:fill="FFFFFF" w:themeFill="background1"/>
            </w:pPr>
            <w:r w:rsidRPr="00A16A5C">
              <w:t>24. Směrnice Evropského parlamentu a Rady </w:t>
            </w:r>
            <w:r w:rsidRPr="00A16A5C">
              <w:rPr>
                <w:bdr w:val="none" w:sz="0" w:space="0" w:color="auto" w:frame="1"/>
              </w:rPr>
              <w:t>2014/92/EU</w:t>
            </w:r>
            <w:r w:rsidRPr="00A16A5C">
              <w:t> ze dne 23. července 2014 o porovnatelnosti poplatků souvisejících s platebními účty, změně platebního účtu a přístupu k platebním účtům se základními prvky (</w:t>
            </w:r>
            <w:proofErr w:type="spellStart"/>
            <w:r w:rsidRPr="00A16A5C">
              <w:rPr>
                <w:bdr w:val="none" w:sz="0" w:space="0" w:color="auto" w:frame="1"/>
              </w:rPr>
              <w:t>Úř</w:t>
            </w:r>
            <w:proofErr w:type="spellEnd"/>
            <w:r w:rsidRPr="00A16A5C">
              <w:rPr>
                <w:bdr w:val="none" w:sz="0" w:space="0" w:color="auto" w:frame="1"/>
              </w:rPr>
              <w:t xml:space="preserve">. </w:t>
            </w:r>
            <w:proofErr w:type="spellStart"/>
            <w:r w:rsidRPr="00A16A5C">
              <w:rPr>
                <w:bdr w:val="none" w:sz="0" w:space="0" w:color="auto" w:frame="1"/>
              </w:rPr>
              <w:t>věst</w:t>
            </w:r>
            <w:proofErr w:type="spellEnd"/>
            <w:r w:rsidRPr="00A16A5C">
              <w:rPr>
                <w:bdr w:val="none" w:sz="0" w:space="0" w:color="auto" w:frame="1"/>
              </w:rPr>
              <w:t>. L 257, 28.8.2014, s. 214</w:t>
            </w:r>
            <w:r w:rsidRPr="00A16A5C">
              <w:t>): články 3 až 18 a čl. 20 odst. 2</w:t>
            </w: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hideMark/>
          </w:tcPr>
          <w:p w14:paraId="7253959D" w14:textId="301681D5" w:rsidR="00A0186A" w:rsidRPr="00A16A5C" w:rsidRDefault="00A0186A" w:rsidP="004E2129">
            <w:pPr>
              <w:shd w:val="clear" w:color="auto" w:fill="FFFFFF" w:themeFill="background1"/>
            </w:pPr>
            <w:r w:rsidRPr="00A16A5C">
              <w:rPr>
                <w:bdr w:val="none" w:sz="0" w:space="0" w:color="auto" w:frame="1"/>
              </w:rPr>
              <w:t>Zákon č. 370/2017 Sb., o</w:t>
            </w:r>
            <w:r w:rsidR="00F25D88" w:rsidRPr="00A16A5C">
              <w:rPr>
                <w:bdr w:val="none" w:sz="0" w:space="0" w:color="auto" w:frame="1"/>
              </w:rPr>
              <w:t> </w:t>
            </w:r>
            <w:r w:rsidRPr="00A16A5C">
              <w:rPr>
                <w:bdr w:val="none" w:sz="0" w:space="0" w:color="auto" w:frame="1"/>
              </w:rPr>
              <w:t>platebním styku</w:t>
            </w:r>
            <w:r w:rsidRPr="00A16A5C">
              <w:t>, v oblasti povinností provozovatelů srovnávacích stránek</w:t>
            </w:r>
          </w:p>
        </w:tc>
      </w:tr>
      <w:tr w:rsidR="00A0186A" w:rsidRPr="00A16A5C" w14:paraId="6753E27B" w14:textId="77777777" w:rsidTr="009921C6">
        <w:tc>
          <w:tcPr>
            <w:tcW w:w="1592" w:type="dxa"/>
            <w:vMerge/>
            <w:tcBorders>
              <w:top w:val="single" w:sz="6" w:space="0" w:color="000000"/>
              <w:left w:val="single" w:sz="6" w:space="0" w:color="000000"/>
              <w:bottom w:val="single" w:sz="6" w:space="0" w:color="000000"/>
              <w:right w:val="single" w:sz="6" w:space="0" w:color="000000"/>
            </w:tcBorders>
            <w:vAlign w:val="bottom"/>
            <w:hideMark/>
          </w:tcPr>
          <w:p w14:paraId="07C0D56E" w14:textId="77777777" w:rsidR="00A0186A" w:rsidRPr="00A16A5C" w:rsidRDefault="00A0186A" w:rsidP="004E2129">
            <w:pPr>
              <w:shd w:val="clear" w:color="auto" w:fill="FFFFFF" w:themeFill="background1"/>
            </w:pPr>
          </w:p>
        </w:tc>
        <w:tc>
          <w:tcPr>
            <w:tcW w:w="3732"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hideMark/>
          </w:tcPr>
          <w:p w14:paraId="0BC890AA" w14:textId="77777777" w:rsidR="00A0186A" w:rsidRPr="00A16A5C" w:rsidRDefault="00A0186A" w:rsidP="004E2129">
            <w:pPr>
              <w:shd w:val="clear" w:color="auto" w:fill="FFFFFF" w:themeFill="background1"/>
            </w:pPr>
            <w:r w:rsidRPr="00A16A5C">
              <w:t>26. Nařízení Evropského parlamentu a Rady (EU) </w:t>
            </w:r>
            <w:r w:rsidRPr="00A16A5C">
              <w:rPr>
                <w:bdr w:val="none" w:sz="0" w:space="0" w:color="auto" w:frame="1"/>
              </w:rPr>
              <w:t>2017/1128</w:t>
            </w:r>
            <w:r w:rsidRPr="00A16A5C">
              <w:t> ze dne 14. června 2017 o přeshraniční přenositelnosti on-line služeb poskytujících obsah v rámci vnitřního trhu (</w:t>
            </w:r>
            <w:proofErr w:type="spellStart"/>
            <w:r w:rsidRPr="00A16A5C">
              <w:rPr>
                <w:bdr w:val="none" w:sz="0" w:space="0" w:color="auto" w:frame="1"/>
              </w:rPr>
              <w:t>Úř</w:t>
            </w:r>
            <w:proofErr w:type="spellEnd"/>
            <w:r w:rsidRPr="00A16A5C">
              <w:rPr>
                <w:bdr w:val="none" w:sz="0" w:space="0" w:color="auto" w:frame="1"/>
              </w:rPr>
              <w:t xml:space="preserve">. </w:t>
            </w:r>
            <w:proofErr w:type="spellStart"/>
            <w:r w:rsidRPr="00A16A5C">
              <w:rPr>
                <w:bdr w:val="none" w:sz="0" w:space="0" w:color="auto" w:frame="1"/>
              </w:rPr>
              <w:t>věst</w:t>
            </w:r>
            <w:proofErr w:type="spellEnd"/>
            <w:r w:rsidRPr="00A16A5C">
              <w:rPr>
                <w:bdr w:val="none" w:sz="0" w:space="0" w:color="auto" w:frame="1"/>
              </w:rPr>
              <w:t>. L 168, 30.6.2017, s. 1</w:t>
            </w:r>
            <w:r w:rsidRPr="00A16A5C">
              <w:t>)</w:t>
            </w: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hideMark/>
          </w:tcPr>
          <w:p w14:paraId="286289F9" w14:textId="3AF56D3E" w:rsidR="00A0186A" w:rsidRPr="00A16A5C" w:rsidRDefault="00A0186A" w:rsidP="004E2129">
            <w:pPr>
              <w:shd w:val="clear" w:color="auto" w:fill="FFFFFF" w:themeFill="background1"/>
            </w:pPr>
            <w:r w:rsidRPr="00A16A5C">
              <w:t>Zákon č. 634/1992Sb., o</w:t>
            </w:r>
            <w:r w:rsidR="00F25D88" w:rsidRPr="00A16A5C">
              <w:t> </w:t>
            </w:r>
            <w:r w:rsidRPr="00A16A5C">
              <w:t>ochraně </w:t>
            </w:r>
            <w:r w:rsidRPr="00A16A5C">
              <w:rPr>
                <w:rStyle w:val="czechvoc-odkaz-text"/>
                <w:bdr w:val="none" w:sz="0" w:space="0" w:color="auto" w:frame="1"/>
              </w:rPr>
              <w:t>spotřebitele</w:t>
            </w:r>
            <w:r w:rsidRPr="00A16A5C">
              <w:t>, v oblasti přeshraniční spolupráce v oblasti ochrany </w:t>
            </w:r>
            <w:r w:rsidRPr="00A16A5C">
              <w:rPr>
                <w:rStyle w:val="czechvoc-odkaz-text"/>
                <w:bdr w:val="none" w:sz="0" w:space="0" w:color="auto" w:frame="1"/>
              </w:rPr>
              <w:t>spotřebitele</w:t>
            </w:r>
          </w:p>
        </w:tc>
      </w:tr>
      <w:tr w:rsidR="00A0186A" w:rsidRPr="00A16A5C" w14:paraId="033263A7" w14:textId="77777777" w:rsidTr="009921C6">
        <w:tc>
          <w:tcPr>
            <w:tcW w:w="1592" w:type="dxa"/>
            <w:vMerge/>
            <w:tcBorders>
              <w:top w:val="single" w:sz="6" w:space="0" w:color="000000"/>
              <w:left w:val="single" w:sz="6" w:space="0" w:color="000000"/>
              <w:bottom w:val="single" w:sz="6" w:space="0" w:color="000000"/>
              <w:right w:val="single" w:sz="6" w:space="0" w:color="000000"/>
            </w:tcBorders>
            <w:vAlign w:val="bottom"/>
            <w:hideMark/>
          </w:tcPr>
          <w:p w14:paraId="18247E66" w14:textId="77777777" w:rsidR="00A0186A" w:rsidRPr="00A16A5C" w:rsidRDefault="00A0186A" w:rsidP="004E2129">
            <w:pPr>
              <w:shd w:val="clear" w:color="auto" w:fill="FFFFFF" w:themeFill="background1"/>
            </w:pPr>
          </w:p>
        </w:tc>
        <w:tc>
          <w:tcPr>
            <w:tcW w:w="3732"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hideMark/>
          </w:tcPr>
          <w:p w14:paraId="4B11D03E" w14:textId="77777777" w:rsidR="00A0186A" w:rsidRPr="00A16A5C" w:rsidRDefault="00A0186A" w:rsidP="004E2129">
            <w:pPr>
              <w:shd w:val="clear" w:color="auto" w:fill="FFFFFF" w:themeFill="background1"/>
            </w:pPr>
            <w:r w:rsidRPr="00A16A5C">
              <w:t>27. Nařízení (EU) </w:t>
            </w:r>
            <w:r w:rsidRPr="00A16A5C">
              <w:rPr>
                <w:bdr w:val="none" w:sz="0" w:space="0" w:color="auto" w:frame="1"/>
              </w:rPr>
              <w:t>2018/302</w:t>
            </w:r>
            <w:r w:rsidRPr="00A16A5C">
              <w:t> Evropského parlamentu a Rady ze dne 28. února 2018 o řešení neoprávněného zeměpisného blokování a dalších forem diskriminace založených na státní příslušnosti, místě bydliště či místě usazení zákazníků v rámci vnitřního trhu a o změně nařízení (ES) č. </w:t>
            </w:r>
            <w:r w:rsidRPr="00A16A5C">
              <w:rPr>
                <w:bdr w:val="none" w:sz="0" w:space="0" w:color="auto" w:frame="1"/>
              </w:rPr>
              <w:t>2006/2004</w:t>
            </w:r>
            <w:r w:rsidRPr="00A16A5C">
              <w:t> a (EU) </w:t>
            </w:r>
            <w:r w:rsidRPr="00A16A5C">
              <w:rPr>
                <w:bdr w:val="none" w:sz="0" w:space="0" w:color="auto" w:frame="1"/>
              </w:rPr>
              <w:t>2017/2394</w:t>
            </w:r>
            <w:r w:rsidRPr="00A16A5C">
              <w:t> a směrnice </w:t>
            </w:r>
            <w:r w:rsidRPr="00A16A5C">
              <w:rPr>
                <w:bdr w:val="none" w:sz="0" w:space="0" w:color="auto" w:frame="1"/>
              </w:rPr>
              <w:t>2009/22/ES</w:t>
            </w: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hideMark/>
          </w:tcPr>
          <w:p w14:paraId="056EB56A" w14:textId="4074F1BC" w:rsidR="00A0186A" w:rsidRPr="00A16A5C" w:rsidRDefault="00A0186A" w:rsidP="004E2129">
            <w:pPr>
              <w:shd w:val="clear" w:color="auto" w:fill="FFFFFF" w:themeFill="background1"/>
            </w:pPr>
            <w:r w:rsidRPr="00A16A5C">
              <w:t>Zákon č. 634/1992 Sb., o</w:t>
            </w:r>
            <w:r w:rsidR="00F25D88" w:rsidRPr="00A16A5C">
              <w:t> </w:t>
            </w:r>
            <w:r w:rsidRPr="00A16A5C">
              <w:t>ochraně </w:t>
            </w:r>
            <w:r w:rsidRPr="00A16A5C">
              <w:rPr>
                <w:rStyle w:val="czechvoc-odkaz-text"/>
                <w:bdr w:val="none" w:sz="0" w:space="0" w:color="auto" w:frame="1"/>
              </w:rPr>
              <w:t>spotřebitele</w:t>
            </w:r>
            <w:r w:rsidRPr="00A16A5C">
              <w:t>, v oblasti zákazu zeměpisného blokování a</w:t>
            </w:r>
            <w:r w:rsidR="00F25D88" w:rsidRPr="00A16A5C">
              <w:t> </w:t>
            </w:r>
            <w:r w:rsidRPr="00A16A5C">
              <w:t>dalších forem diskriminace, není-li k dozoru věcně příslušný jiný správní úřad</w:t>
            </w:r>
          </w:p>
        </w:tc>
      </w:tr>
      <w:tr w:rsidR="00A0186A" w:rsidRPr="00A16A5C" w14:paraId="5E8D5C16" w14:textId="77777777" w:rsidTr="009921C6">
        <w:tc>
          <w:tcPr>
            <w:tcW w:w="1592" w:type="dxa"/>
            <w:vMerge/>
            <w:tcBorders>
              <w:top w:val="single" w:sz="6" w:space="0" w:color="000000"/>
              <w:left w:val="single" w:sz="6" w:space="0" w:color="000000"/>
              <w:bottom w:val="nil"/>
              <w:right w:val="single" w:sz="6" w:space="0" w:color="000000"/>
            </w:tcBorders>
            <w:vAlign w:val="bottom"/>
            <w:hideMark/>
          </w:tcPr>
          <w:p w14:paraId="3F259D5D" w14:textId="77777777" w:rsidR="00A0186A" w:rsidRPr="00A16A5C" w:rsidRDefault="00A0186A" w:rsidP="004E2129">
            <w:pPr>
              <w:shd w:val="clear" w:color="auto" w:fill="FFFFFF" w:themeFill="background1"/>
            </w:pPr>
          </w:p>
        </w:tc>
        <w:tc>
          <w:tcPr>
            <w:tcW w:w="3732"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hideMark/>
          </w:tcPr>
          <w:p w14:paraId="2112CC43" w14:textId="77777777" w:rsidR="00A0186A" w:rsidRPr="00A16A5C" w:rsidRDefault="00A0186A" w:rsidP="004E2129">
            <w:pPr>
              <w:shd w:val="clear" w:color="auto" w:fill="FFFFFF" w:themeFill="background1"/>
            </w:pPr>
            <w:r w:rsidRPr="00A16A5C">
              <w:t>28. Směrnice Evropského parlamentu a Rady (EU) </w:t>
            </w:r>
            <w:r w:rsidRPr="00A16A5C">
              <w:rPr>
                <w:bdr w:val="none" w:sz="0" w:space="0" w:color="auto" w:frame="1"/>
              </w:rPr>
              <w:t>2019/770</w:t>
            </w:r>
            <w:r w:rsidRPr="00A16A5C">
              <w:t> ze dne 20. května 2019 o některých aspektech smluv o poskytování digitálního obsahu a digitálních služeb (</w:t>
            </w:r>
            <w:proofErr w:type="spellStart"/>
            <w:r w:rsidRPr="00A16A5C">
              <w:rPr>
                <w:bdr w:val="none" w:sz="0" w:space="0" w:color="auto" w:frame="1"/>
              </w:rPr>
              <w:t>Úř</w:t>
            </w:r>
            <w:proofErr w:type="spellEnd"/>
            <w:r w:rsidRPr="00A16A5C">
              <w:rPr>
                <w:bdr w:val="none" w:sz="0" w:space="0" w:color="auto" w:frame="1"/>
              </w:rPr>
              <w:t xml:space="preserve">. </w:t>
            </w:r>
            <w:proofErr w:type="spellStart"/>
            <w:r w:rsidRPr="00A16A5C">
              <w:rPr>
                <w:bdr w:val="none" w:sz="0" w:space="0" w:color="auto" w:frame="1"/>
              </w:rPr>
              <w:t>věst</w:t>
            </w:r>
            <w:proofErr w:type="spellEnd"/>
            <w:r w:rsidRPr="00A16A5C">
              <w:rPr>
                <w:bdr w:val="none" w:sz="0" w:space="0" w:color="auto" w:frame="1"/>
              </w:rPr>
              <w:t>. L 136, 22.5.2019, s. 1</w:t>
            </w:r>
            <w:r w:rsidRPr="00A16A5C">
              <w:t>)</w:t>
            </w: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hideMark/>
          </w:tcPr>
          <w:p w14:paraId="6932D7CA" w14:textId="77777777" w:rsidR="00A0186A" w:rsidRPr="00A16A5C" w:rsidRDefault="00A0186A" w:rsidP="004E2129">
            <w:pPr>
              <w:shd w:val="clear" w:color="auto" w:fill="FFFFFF" w:themeFill="background1"/>
            </w:pPr>
            <w:r w:rsidRPr="00A16A5C">
              <w:rPr>
                <w:bdr w:val="none" w:sz="0" w:space="0" w:color="auto" w:frame="1"/>
              </w:rPr>
              <w:t>Zákon č. 89/2012 Sb., občanský zákoník</w:t>
            </w:r>
            <w:r w:rsidRPr="00A16A5C">
              <w:t>, v oblasti práv z vadného plnění při prodeji zboží v obchodě a záruky za jakost</w:t>
            </w:r>
          </w:p>
        </w:tc>
      </w:tr>
      <w:tr w:rsidR="00A0186A" w:rsidRPr="00A16A5C" w14:paraId="13ACE8E5" w14:textId="77777777" w:rsidTr="009921C6">
        <w:tc>
          <w:tcPr>
            <w:tcW w:w="1592"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tcPr>
          <w:p w14:paraId="7012B3EC" w14:textId="750252D1" w:rsidR="00A0186A" w:rsidRPr="00A16A5C" w:rsidRDefault="00B62F0F" w:rsidP="004E2129">
            <w:pPr>
              <w:shd w:val="clear" w:color="auto" w:fill="FFFFFF" w:themeFill="background1"/>
            </w:pPr>
            <w:r w:rsidRPr="00A16A5C">
              <w:t>…</w:t>
            </w:r>
          </w:p>
        </w:tc>
        <w:tc>
          <w:tcPr>
            <w:tcW w:w="3732"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tcPr>
          <w:p w14:paraId="188D4F36" w14:textId="06EE4BAF" w:rsidR="00A0186A" w:rsidRPr="00A16A5C" w:rsidRDefault="00B62F0F" w:rsidP="004E2129">
            <w:pPr>
              <w:shd w:val="clear" w:color="auto" w:fill="FFFFFF" w:themeFill="background1"/>
            </w:pPr>
            <w:r w:rsidRPr="00A16A5C">
              <w:t>…</w:t>
            </w: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tcPr>
          <w:p w14:paraId="00248271" w14:textId="49ABFBF5" w:rsidR="00A0186A" w:rsidRPr="00A16A5C" w:rsidRDefault="00B62F0F" w:rsidP="004E2129">
            <w:pPr>
              <w:shd w:val="clear" w:color="auto" w:fill="FFFFFF" w:themeFill="background1"/>
            </w:pPr>
            <w:r w:rsidRPr="00A16A5C">
              <w:t>…</w:t>
            </w:r>
          </w:p>
        </w:tc>
      </w:tr>
      <w:tr w:rsidR="00A0186A" w:rsidRPr="00A16A5C" w14:paraId="7EBEFA40" w14:textId="77777777" w:rsidTr="009921C6">
        <w:tc>
          <w:tcPr>
            <w:tcW w:w="1592" w:type="dxa"/>
            <w:vMerge w:val="restart"/>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hideMark/>
          </w:tcPr>
          <w:p w14:paraId="6B063206" w14:textId="77777777" w:rsidR="00B62F0F" w:rsidRPr="00A16A5C" w:rsidRDefault="00A0186A" w:rsidP="004E2129">
            <w:pPr>
              <w:shd w:val="clear" w:color="auto" w:fill="FFFFFF" w:themeFill="background1"/>
            </w:pPr>
            <w:r w:rsidRPr="00A16A5C">
              <w:t>Česká národní </w:t>
            </w:r>
          </w:p>
          <w:p w14:paraId="28E7A751" w14:textId="47B44D4C" w:rsidR="00A0186A" w:rsidRPr="00A16A5C" w:rsidRDefault="00A0186A" w:rsidP="004E2129">
            <w:pPr>
              <w:shd w:val="clear" w:color="auto" w:fill="FFFFFF" w:themeFill="background1"/>
            </w:pPr>
            <w:r w:rsidRPr="00A16A5C">
              <w:rPr>
                <w:rStyle w:val="czechvoc-odkaz-text"/>
                <w:bdr w:val="none" w:sz="0" w:space="0" w:color="auto" w:frame="1"/>
              </w:rPr>
              <w:t>banka</w:t>
            </w:r>
          </w:p>
        </w:tc>
        <w:tc>
          <w:tcPr>
            <w:tcW w:w="3732"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hideMark/>
          </w:tcPr>
          <w:p w14:paraId="5A0A9515" w14:textId="77777777" w:rsidR="00A0186A" w:rsidRPr="00A16A5C" w:rsidRDefault="00A0186A" w:rsidP="004E2129">
            <w:pPr>
              <w:shd w:val="clear" w:color="auto" w:fill="FFFFFF" w:themeFill="background1"/>
            </w:pPr>
            <w:r w:rsidRPr="00A16A5C">
              <w:t>1. Směrnice Rady </w:t>
            </w:r>
            <w:r w:rsidRPr="00A16A5C">
              <w:rPr>
                <w:bdr w:val="none" w:sz="0" w:space="0" w:color="auto" w:frame="1"/>
              </w:rPr>
              <w:t>93/13/EHS</w:t>
            </w:r>
            <w:r w:rsidRPr="00A16A5C">
              <w:t> ze dne 5. dubna 1993 o zneužívajících ujednáních ve spotřebitelských smlouvách (</w:t>
            </w:r>
            <w:proofErr w:type="spellStart"/>
            <w:r w:rsidRPr="00A16A5C">
              <w:rPr>
                <w:bdr w:val="none" w:sz="0" w:space="0" w:color="auto" w:frame="1"/>
              </w:rPr>
              <w:t>Úř</w:t>
            </w:r>
            <w:proofErr w:type="spellEnd"/>
            <w:r w:rsidRPr="00A16A5C">
              <w:rPr>
                <w:bdr w:val="none" w:sz="0" w:space="0" w:color="auto" w:frame="1"/>
              </w:rPr>
              <w:t xml:space="preserve">. </w:t>
            </w:r>
            <w:proofErr w:type="spellStart"/>
            <w:r w:rsidRPr="00A16A5C">
              <w:rPr>
                <w:bdr w:val="none" w:sz="0" w:space="0" w:color="auto" w:frame="1"/>
              </w:rPr>
              <w:t>věst</w:t>
            </w:r>
            <w:proofErr w:type="spellEnd"/>
            <w:r w:rsidRPr="00A16A5C">
              <w:rPr>
                <w:bdr w:val="none" w:sz="0" w:space="0" w:color="auto" w:frame="1"/>
              </w:rPr>
              <w:t xml:space="preserve">. L 95, </w:t>
            </w:r>
            <w:r w:rsidRPr="00A16A5C">
              <w:rPr>
                <w:bdr w:val="none" w:sz="0" w:space="0" w:color="auto" w:frame="1"/>
              </w:rPr>
              <w:lastRenderedPageBreak/>
              <w:t>21.4.1993, s. 29</w:t>
            </w:r>
            <w:r w:rsidRPr="00A16A5C">
              <w:t>, zvláštní vydání v češtině, kapitola 15, svazek 2, s. 288)</w:t>
            </w: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hideMark/>
          </w:tcPr>
          <w:p w14:paraId="63062B7B" w14:textId="62FA4113" w:rsidR="00A0186A" w:rsidRPr="00A16A5C" w:rsidRDefault="00A0186A" w:rsidP="004E2129">
            <w:pPr>
              <w:shd w:val="clear" w:color="auto" w:fill="FFFFFF" w:themeFill="background1"/>
            </w:pPr>
            <w:r w:rsidRPr="00A16A5C">
              <w:lastRenderedPageBreak/>
              <w:t>Zákon č. 634/1992Sb., o</w:t>
            </w:r>
            <w:r w:rsidR="00F25D88" w:rsidRPr="00A16A5C">
              <w:t> </w:t>
            </w:r>
            <w:r w:rsidRPr="00A16A5C">
              <w:t>ochraně </w:t>
            </w:r>
            <w:r w:rsidRPr="00A16A5C">
              <w:rPr>
                <w:rStyle w:val="czechvoc-odkaz-text"/>
                <w:bdr w:val="none" w:sz="0" w:space="0" w:color="auto" w:frame="1"/>
              </w:rPr>
              <w:t>spotřebitele</w:t>
            </w:r>
            <w:r w:rsidRPr="00A16A5C">
              <w:t xml:space="preserve">, v oblasti zákazu zneužívajících ujednání ve spotřebitelských smlouvách uzavíraných osobami </w:t>
            </w:r>
            <w:r w:rsidRPr="00A16A5C">
              <w:lastRenderedPageBreak/>
              <w:t>podléhajícími dohledu České národní </w:t>
            </w:r>
            <w:r w:rsidRPr="00A16A5C">
              <w:rPr>
                <w:rStyle w:val="czechvoc-odkaz-text"/>
                <w:bdr w:val="none" w:sz="0" w:space="0" w:color="auto" w:frame="1"/>
              </w:rPr>
              <w:t>banky</w:t>
            </w:r>
            <w:r w:rsidRPr="00A16A5C">
              <w:t> podle zákona upravujícího postavení a</w:t>
            </w:r>
            <w:r w:rsidR="00F25D88" w:rsidRPr="00A16A5C">
              <w:t> </w:t>
            </w:r>
            <w:r w:rsidRPr="00A16A5C">
              <w:t>působnost České národní </w:t>
            </w:r>
            <w:r w:rsidRPr="00A16A5C">
              <w:rPr>
                <w:rStyle w:val="czechvoc-odkaz-text"/>
                <w:bdr w:val="none" w:sz="0" w:space="0" w:color="auto" w:frame="1"/>
              </w:rPr>
              <w:t>banky</w:t>
            </w:r>
            <w:r w:rsidRPr="00A16A5C">
              <w:t> při výkonu činnosti, kterou tyto osoby vykonávají na základě povolení, licence nebo registrace České národní </w:t>
            </w:r>
            <w:r w:rsidRPr="00A16A5C">
              <w:rPr>
                <w:rStyle w:val="czechvoc-odkaz-text"/>
                <w:bdr w:val="none" w:sz="0" w:space="0" w:color="auto" w:frame="1"/>
              </w:rPr>
              <w:t>banky</w:t>
            </w:r>
          </w:p>
        </w:tc>
      </w:tr>
      <w:tr w:rsidR="00A0186A" w:rsidRPr="00A16A5C" w14:paraId="262B6F38" w14:textId="77777777" w:rsidTr="009921C6">
        <w:tc>
          <w:tcPr>
            <w:tcW w:w="1592" w:type="dxa"/>
            <w:vMerge/>
            <w:tcBorders>
              <w:top w:val="single" w:sz="6" w:space="0" w:color="000000"/>
              <w:left w:val="single" w:sz="6" w:space="0" w:color="000000"/>
              <w:bottom w:val="single" w:sz="6" w:space="0" w:color="000000"/>
              <w:right w:val="single" w:sz="6" w:space="0" w:color="000000"/>
            </w:tcBorders>
            <w:vAlign w:val="bottom"/>
            <w:hideMark/>
          </w:tcPr>
          <w:p w14:paraId="7F937104" w14:textId="77777777" w:rsidR="00A0186A" w:rsidRPr="00A16A5C" w:rsidRDefault="00A0186A" w:rsidP="004E2129">
            <w:pPr>
              <w:shd w:val="clear" w:color="auto" w:fill="FFFFFF" w:themeFill="background1"/>
            </w:pPr>
          </w:p>
        </w:tc>
        <w:tc>
          <w:tcPr>
            <w:tcW w:w="3732" w:type="dxa"/>
            <w:vMerge w:val="restart"/>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hideMark/>
          </w:tcPr>
          <w:p w14:paraId="5663ABC0" w14:textId="77777777" w:rsidR="00A0186A" w:rsidRPr="00A16A5C" w:rsidRDefault="00A0186A" w:rsidP="004E2129">
            <w:pPr>
              <w:shd w:val="clear" w:color="auto" w:fill="FFFFFF" w:themeFill="background1"/>
            </w:pPr>
            <w:r w:rsidRPr="00A16A5C">
              <w:t>2. Směrnice Evropského parlamentu a Rady </w:t>
            </w:r>
            <w:r w:rsidRPr="00A16A5C">
              <w:rPr>
                <w:bdr w:val="none" w:sz="0" w:space="0" w:color="auto" w:frame="1"/>
              </w:rPr>
              <w:t>98/6/ES</w:t>
            </w:r>
            <w:r w:rsidRPr="00A16A5C">
              <w:t> ze dne 16. února 1998 o ochraně spotřebitelů při označování cen výrobků nabízených spotřebiteli (</w:t>
            </w:r>
            <w:proofErr w:type="spellStart"/>
            <w:r w:rsidRPr="00A16A5C">
              <w:rPr>
                <w:bdr w:val="none" w:sz="0" w:space="0" w:color="auto" w:frame="1"/>
              </w:rPr>
              <w:t>Úř</w:t>
            </w:r>
            <w:proofErr w:type="spellEnd"/>
            <w:r w:rsidRPr="00A16A5C">
              <w:rPr>
                <w:bdr w:val="none" w:sz="0" w:space="0" w:color="auto" w:frame="1"/>
              </w:rPr>
              <w:t xml:space="preserve">. </w:t>
            </w:r>
            <w:proofErr w:type="spellStart"/>
            <w:r w:rsidRPr="00A16A5C">
              <w:rPr>
                <w:bdr w:val="none" w:sz="0" w:space="0" w:color="auto" w:frame="1"/>
              </w:rPr>
              <w:t>věst</w:t>
            </w:r>
            <w:proofErr w:type="spellEnd"/>
            <w:r w:rsidRPr="00A16A5C">
              <w:rPr>
                <w:bdr w:val="none" w:sz="0" w:space="0" w:color="auto" w:frame="1"/>
              </w:rPr>
              <w:t>. L 80, 18.3.1998, s. 27</w:t>
            </w:r>
            <w:r w:rsidRPr="00A16A5C">
              <w:t>)</w:t>
            </w: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hideMark/>
          </w:tcPr>
          <w:p w14:paraId="48C0C3FC" w14:textId="421EE6DD" w:rsidR="00A0186A" w:rsidRPr="00A16A5C" w:rsidRDefault="00A0186A" w:rsidP="004E2129">
            <w:pPr>
              <w:shd w:val="clear" w:color="auto" w:fill="FFFFFF" w:themeFill="background1"/>
            </w:pPr>
            <w:r w:rsidRPr="00A16A5C">
              <w:t>Zákon č. 634/1992 Sb., o</w:t>
            </w:r>
            <w:r w:rsidR="00F25D88" w:rsidRPr="00A16A5C">
              <w:t> </w:t>
            </w:r>
            <w:r w:rsidRPr="00A16A5C">
              <w:t>ochraně </w:t>
            </w:r>
            <w:r w:rsidRPr="00A16A5C">
              <w:rPr>
                <w:rStyle w:val="czechvoc-odkaz-text"/>
                <w:bdr w:val="none" w:sz="0" w:space="0" w:color="auto" w:frame="1"/>
              </w:rPr>
              <w:t>spotřebitele</w:t>
            </w:r>
            <w:r w:rsidRPr="00A16A5C">
              <w:t>, v oblasti informování o ceně prodávaných výrobků nebo poskytovaných služeb, u osob podléhajících jejímu dohledu podle zákona upravujícího postavení a</w:t>
            </w:r>
            <w:r w:rsidR="00F25D88" w:rsidRPr="00A16A5C">
              <w:t> </w:t>
            </w:r>
            <w:r w:rsidRPr="00A16A5C">
              <w:t>působnost České národní </w:t>
            </w:r>
            <w:r w:rsidRPr="00A16A5C">
              <w:rPr>
                <w:rStyle w:val="czechvoc-odkaz-text"/>
                <w:bdr w:val="none" w:sz="0" w:space="0" w:color="auto" w:frame="1"/>
              </w:rPr>
              <w:t>banky</w:t>
            </w:r>
            <w:r w:rsidRPr="00A16A5C">
              <w:t> při výkonu činnosti, kterou tyto osoby vykonávají na základě povolení, licence nebo registrace České národní </w:t>
            </w:r>
            <w:r w:rsidRPr="00A16A5C">
              <w:rPr>
                <w:rStyle w:val="czechvoc-odkaz-text"/>
                <w:bdr w:val="none" w:sz="0" w:space="0" w:color="auto" w:frame="1"/>
              </w:rPr>
              <w:t>banky</w:t>
            </w:r>
          </w:p>
        </w:tc>
      </w:tr>
      <w:tr w:rsidR="00A0186A" w:rsidRPr="00A16A5C" w14:paraId="02281C24" w14:textId="77777777" w:rsidTr="009921C6">
        <w:tc>
          <w:tcPr>
            <w:tcW w:w="1592" w:type="dxa"/>
            <w:vMerge/>
            <w:tcBorders>
              <w:top w:val="single" w:sz="6" w:space="0" w:color="000000"/>
              <w:left w:val="single" w:sz="6" w:space="0" w:color="000000"/>
              <w:bottom w:val="single" w:sz="6" w:space="0" w:color="000000"/>
              <w:right w:val="single" w:sz="6" w:space="0" w:color="000000"/>
            </w:tcBorders>
            <w:vAlign w:val="bottom"/>
            <w:hideMark/>
          </w:tcPr>
          <w:p w14:paraId="6B56748F" w14:textId="77777777" w:rsidR="00A0186A" w:rsidRPr="00A16A5C" w:rsidRDefault="00A0186A" w:rsidP="004E2129">
            <w:pPr>
              <w:shd w:val="clear" w:color="auto" w:fill="FFFFFF" w:themeFill="background1"/>
            </w:pPr>
          </w:p>
        </w:tc>
        <w:tc>
          <w:tcPr>
            <w:tcW w:w="3732" w:type="dxa"/>
            <w:vMerge/>
            <w:tcBorders>
              <w:top w:val="single" w:sz="6" w:space="0" w:color="000000"/>
              <w:left w:val="single" w:sz="6" w:space="0" w:color="000000"/>
              <w:bottom w:val="single" w:sz="6" w:space="0" w:color="000000"/>
              <w:right w:val="single" w:sz="6" w:space="0" w:color="000000"/>
            </w:tcBorders>
            <w:vAlign w:val="bottom"/>
            <w:hideMark/>
          </w:tcPr>
          <w:p w14:paraId="6EC27B25" w14:textId="77777777" w:rsidR="00A0186A" w:rsidRPr="00A16A5C" w:rsidRDefault="00A0186A" w:rsidP="004E2129">
            <w:pPr>
              <w:shd w:val="clear" w:color="auto" w:fill="FFFFFF" w:themeFill="background1"/>
            </w:pP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hideMark/>
          </w:tcPr>
          <w:p w14:paraId="35FB3B8B" w14:textId="22C4BE5E" w:rsidR="00A0186A" w:rsidRPr="00A16A5C" w:rsidRDefault="00A0186A" w:rsidP="004E2129">
            <w:pPr>
              <w:shd w:val="clear" w:color="auto" w:fill="FFFFFF" w:themeFill="background1"/>
            </w:pPr>
            <w:r w:rsidRPr="00A16A5C">
              <w:rPr>
                <w:bdr w:val="none" w:sz="0" w:space="0" w:color="auto" w:frame="1"/>
              </w:rPr>
              <w:t>Zákon č. 526/1990 Sb., o</w:t>
            </w:r>
            <w:r w:rsidR="00F25D88" w:rsidRPr="00A16A5C">
              <w:rPr>
                <w:bdr w:val="none" w:sz="0" w:space="0" w:color="auto" w:frame="1"/>
              </w:rPr>
              <w:t> </w:t>
            </w:r>
            <w:r w:rsidRPr="00A16A5C">
              <w:rPr>
                <w:bdr w:val="none" w:sz="0" w:space="0" w:color="auto" w:frame="1"/>
              </w:rPr>
              <w:t>cenách</w:t>
            </w:r>
            <w:r w:rsidRPr="00A16A5C">
              <w:t> v oblasti označování zboží cenami</w:t>
            </w:r>
          </w:p>
        </w:tc>
      </w:tr>
      <w:tr w:rsidR="009921C6" w:rsidRPr="00A16A5C" w14:paraId="0606DE4E" w14:textId="77777777" w:rsidTr="009921C6">
        <w:tc>
          <w:tcPr>
            <w:tcW w:w="1592" w:type="dxa"/>
            <w:vMerge/>
            <w:tcBorders>
              <w:top w:val="single" w:sz="6" w:space="0" w:color="000000"/>
              <w:left w:val="single" w:sz="6" w:space="0" w:color="000000"/>
              <w:bottom w:val="single" w:sz="6" w:space="0" w:color="000000"/>
              <w:right w:val="single" w:sz="6" w:space="0" w:color="000000"/>
            </w:tcBorders>
            <w:vAlign w:val="bottom"/>
            <w:hideMark/>
          </w:tcPr>
          <w:p w14:paraId="57CC3FFB" w14:textId="77777777" w:rsidR="009921C6" w:rsidRPr="00A16A5C" w:rsidRDefault="009921C6" w:rsidP="004E2129">
            <w:pPr>
              <w:shd w:val="clear" w:color="auto" w:fill="FFFFFF" w:themeFill="background1"/>
            </w:pPr>
          </w:p>
        </w:tc>
        <w:tc>
          <w:tcPr>
            <w:tcW w:w="3732" w:type="dxa"/>
            <w:vMerge w:val="restart"/>
            <w:tcBorders>
              <w:top w:val="single" w:sz="6" w:space="0" w:color="000000"/>
              <w:left w:val="single" w:sz="6" w:space="0" w:color="000000"/>
              <w:right w:val="single" w:sz="6" w:space="0" w:color="000000"/>
            </w:tcBorders>
            <w:tcMar>
              <w:top w:w="30" w:type="dxa"/>
              <w:left w:w="45" w:type="dxa"/>
              <w:bottom w:w="30" w:type="dxa"/>
              <w:right w:w="45" w:type="dxa"/>
            </w:tcMar>
            <w:hideMark/>
          </w:tcPr>
          <w:p w14:paraId="51BF7526" w14:textId="79AA5716" w:rsidR="009921C6" w:rsidRPr="00A16A5C" w:rsidRDefault="009921C6" w:rsidP="004E2129">
            <w:pPr>
              <w:shd w:val="clear" w:color="auto" w:fill="FFFFFF" w:themeFill="background1"/>
            </w:pPr>
            <w:r w:rsidRPr="00A16A5C">
              <w:t>7. Směrnice Evropského parlamentu a Rady 2011/83/EU ze dne 25. října 2011 o právech spotřebitelů, kterou se mění směrnice Rady 93/13/EHS a směrnice Evropského parlamentu a Rady 1999/44/ES a zrušuje směrnice Rady 85/577/EHS a směrnice Evropského parlamentu a Rady 97/7/ES, ve znění směrnice Evropského parlamentu a Rady (EU) 2023/2673</w:t>
            </w: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hideMark/>
          </w:tcPr>
          <w:p w14:paraId="38FE120A" w14:textId="77777777" w:rsidR="009921C6" w:rsidRPr="00A16A5C" w:rsidRDefault="009921C6" w:rsidP="004E2129">
            <w:pPr>
              <w:shd w:val="clear" w:color="auto" w:fill="FFFFFF" w:themeFill="background1"/>
            </w:pPr>
            <w:r w:rsidRPr="00A16A5C">
              <w:rPr>
                <w:bdr w:val="none" w:sz="0" w:space="0" w:color="auto" w:frame="1"/>
              </w:rPr>
              <w:t>Zákon č. 89/2012 Sb., občanský zákoník</w:t>
            </w:r>
            <w:r w:rsidRPr="00A16A5C">
              <w:t>, v oblasti závazků ze smluv uzavíraných se </w:t>
            </w:r>
            <w:r w:rsidRPr="00A16A5C">
              <w:rPr>
                <w:rStyle w:val="czechvoc-odkaz-text"/>
                <w:bdr w:val="none" w:sz="0" w:space="0" w:color="auto" w:frame="1"/>
              </w:rPr>
              <w:t>spotřebitelem</w:t>
            </w:r>
            <w:r w:rsidRPr="00A16A5C">
              <w:t> v oblasti finančních služeb</w:t>
            </w:r>
          </w:p>
        </w:tc>
      </w:tr>
      <w:tr w:rsidR="009921C6" w:rsidRPr="00A16A5C" w14:paraId="0BBFA707" w14:textId="77777777" w:rsidTr="009921C6">
        <w:tc>
          <w:tcPr>
            <w:tcW w:w="1592" w:type="dxa"/>
            <w:vMerge/>
            <w:tcBorders>
              <w:top w:val="single" w:sz="6" w:space="0" w:color="000000"/>
              <w:left w:val="single" w:sz="6" w:space="0" w:color="000000"/>
              <w:bottom w:val="single" w:sz="6" w:space="0" w:color="000000"/>
              <w:right w:val="single" w:sz="6" w:space="0" w:color="000000"/>
            </w:tcBorders>
            <w:vAlign w:val="bottom"/>
            <w:hideMark/>
          </w:tcPr>
          <w:p w14:paraId="508B138D" w14:textId="77777777" w:rsidR="009921C6" w:rsidRPr="00A16A5C" w:rsidRDefault="009921C6" w:rsidP="004E2129">
            <w:pPr>
              <w:shd w:val="clear" w:color="auto" w:fill="FFFFFF" w:themeFill="background1"/>
            </w:pPr>
          </w:p>
        </w:tc>
        <w:tc>
          <w:tcPr>
            <w:tcW w:w="3732" w:type="dxa"/>
            <w:vMerge/>
            <w:tcBorders>
              <w:left w:val="single" w:sz="6" w:space="0" w:color="000000"/>
              <w:right w:val="single" w:sz="6" w:space="0" w:color="000000"/>
            </w:tcBorders>
            <w:vAlign w:val="bottom"/>
            <w:hideMark/>
          </w:tcPr>
          <w:p w14:paraId="0279F16D" w14:textId="77777777" w:rsidR="009921C6" w:rsidRPr="00A16A5C" w:rsidRDefault="009921C6" w:rsidP="004E2129">
            <w:pPr>
              <w:shd w:val="clear" w:color="auto" w:fill="FFFFFF" w:themeFill="background1"/>
            </w:pP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hideMark/>
          </w:tcPr>
          <w:p w14:paraId="1B2F96FA" w14:textId="251DB1D8" w:rsidR="009921C6" w:rsidRPr="00A16A5C" w:rsidRDefault="009921C6" w:rsidP="004E2129">
            <w:pPr>
              <w:shd w:val="clear" w:color="auto" w:fill="FFFFFF" w:themeFill="background1"/>
            </w:pPr>
            <w:r w:rsidRPr="00A16A5C">
              <w:rPr>
                <w:bdr w:val="none" w:sz="0" w:space="0" w:color="auto" w:frame="1"/>
              </w:rPr>
              <w:t>Zákon č. 6/1993 Sb., o České národní bance</w:t>
            </w:r>
            <w:r w:rsidRPr="00A16A5C">
              <w:t>, v oblasti vymezení působnosti nad dodržováním povinností stanovených občanským zákoníkem pro uzavírání smluv o finančních službách uzavíraných na dálku</w:t>
            </w:r>
          </w:p>
        </w:tc>
      </w:tr>
      <w:tr w:rsidR="009921C6" w:rsidRPr="00A16A5C" w14:paraId="00D9DD5E" w14:textId="77777777" w:rsidTr="009921C6">
        <w:tc>
          <w:tcPr>
            <w:tcW w:w="1592" w:type="dxa"/>
            <w:vMerge/>
            <w:tcBorders>
              <w:top w:val="single" w:sz="6" w:space="0" w:color="000000"/>
              <w:left w:val="single" w:sz="6" w:space="0" w:color="000000"/>
              <w:bottom w:val="single" w:sz="6" w:space="0" w:color="000000"/>
              <w:right w:val="single" w:sz="6" w:space="0" w:color="000000"/>
            </w:tcBorders>
            <w:vAlign w:val="bottom"/>
          </w:tcPr>
          <w:p w14:paraId="1A97ED44" w14:textId="77777777" w:rsidR="009921C6" w:rsidRPr="00A16A5C" w:rsidRDefault="009921C6" w:rsidP="004E2129">
            <w:pPr>
              <w:shd w:val="clear" w:color="auto" w:fill="FFFFFF" w:themeFill="background1"/>
            </w:pPr>
          </w:p>
        </w:tc>
        <w:tc>
          <w:tcPr>
            <w:tcW w:w="3732" w:type="dxa"/>
            <w:vMerge/>
            <w:tcBorders>
              <w:left w:val="single" w:sz="6" w:space="0" w:color="000000"/>
              <w:bottom w:val="single" w:sz="6" w:space="0" w:color="000000"/>
              <w:right w:val="single" w:sz="6" w:space="0" w:color="000000"/>
            </w:tcBorders>
            <w:vAlign w:val="bottom"/>
          </w:tcPr>
          <w:p w14:paraId="51761647" w14:textId="77777777" w:rsidR="009921C6" w:rsidRPr="00A16A5C" w:rsidRDefault="009921C6" w:rsidP="004E2129">
            <w:pPr>
              <w:shd w:val="clear" w:color="auto" w:fill="FFFFFF" w:themeFill="background1"/>
            </w:pP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tcPr>
          <w:p w14:paraId="3A41940F" w14:textId="27D6BBC3" w:rsidR="009921C6" w:rsidRPr="00A16A5C" w:rsidRDefault="009921C6" w:rsidP="004E2129">
            <w:pPr>
              <w:shd w:val="clear" w:color="auto" w:fill="FFFFFF" w:themeFill="background1"/>
              <w:rPr>
                <w:bdr w:val="none" w:sz="0" w:space="0" w:color="auto" w:frame="1"/>
              </w:rPr>
            </w:pPr>
            <w:r w:rsidRPr="00A16A5C">
              <w:rPr>
                <w:bdr w:val="none" w:sz="0" w:space="0" w:color="auto" w:frame="1"/>
              </w:rPr>
              <w:t xml:space="preserve">Zákon č. 634/1992 Sb., o ochraně spotřebitele, v oblasti povinností stanovených pro uzavírání smluv o finančních službách distančním způsobem, u osob podléhajících jejímu dohledu podle zákona </w:t>
            </w:r>
            <w:r w:rsidRPr="00A16A5C">
              <w:rPr>
                <w:bdr w:val="none" w:sz="0" w:space="0" w:color="auto" w:frame="1"/>
              </w:rPr>
              <w:lastRenderedPageBreak/>
              <w:t>upravujícího postavení a působnost České národní banky při výkonu činnosti, kterou tyto osoby vykonávají na základě povolení, licence nebo registrace České národní banky</w:t>
            </w:r>
          </w:p>
        </w:tc>
      </w:tr>
      <w:tr w:rsidR="00A0186A" w:rsidRPr="00A16A5C" w14:paraId="27D929B9" w14:textId="77777777" w:rsidTr="009921C6">
        <w:tc>
          <w:tcPr>
            <w:tcW w:w="1592" w:type="dxa"/>
            <w:vMerge/>
            <w:tcBorders>
              <w:top w:val="single" w:sz="6" w:space="0" w:color="000000"/>
              <w:left w:val="single" w:sz="6" w:space="0" w:color="000000"/>
              <w:bottom w:val="single" w:sz="6" w:space="0" w:color="000000"/>
              <w:right w:val="single" w:sz="6" w:space="0" w:color="000000"/>
            </w:tcBorders>
            <w:vAlign w:val="bottom"/>
            <w:hideMark/>
          </w:tcPr>
          <w:p w14:paraId="5277767B" w14:textId="77777777" w:rsidR="00A0186A" w:rsidRPr="00A16A5C" w:rsidRDefault="00A0186A" w:rsidP="004E2129">
            <w:pPr>
              <w:shd w:val="clear" w:color="auto" w:fill="FFFFFF" w:themeFill="background1"/>
            </w:pPr>
          </w:p>
        </w:tc>
        <w:tc>
          <w:tcPr>
            <w:tcW w:w="3732"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hideMark/>
          </w:tcPr>
          <w:p w14:paraId="4C093CB3" w14:textId="77777777" w:rsidR="00A0186A" w:rsidRPr="00A16A5C" w:rsidRDefault="00A0186A" w:rsidP="004E2129">
            <w:pPr>
              <w:shd w:val="clear" w:color="auto" w:fill="FFFFFF" w:themeFill="background1"/>
            </w:pPr>
            <w:r w:rsidRPr="00A16A5C">
              <w:t>9. Směrnice Evropského parlamentu a Rady </w:t>
            </w:r>
            <w:r w:rsidRPr="00A16A5C">
              <w:rPr>
                <w:bdr w:val="none" w:sz="0" w:space="0" w:color="auto" w:frame="1"/>
              </w:rPr>
              <w:t>2005/29/ES</w:t>
            </w:r>
            <w:r w:rsidRPr="00A16A5C">
              <w:t> ze dne 11. května 2005 o </w:t>
            </w:r>
            <w:r w:rsidRPr="00A16A5C">
              <w:rPr>
                <w:rStyle w:val="czechvoc-odkaz-text"/>
                <w:bdr w:val="none" w:sz="0" w:space="0" w:color="auto" w:frame="1"/>
              </w:rPr>
              <w:t>nekalých obchodních praktikách</w:t>
            </w:r>
            <w:r w:rsidRPr="00A16A5C">
              <w:t> vůči spotřebitelům na vnitřním trhu a o změně směrnice Rady </w:t>
            </w:r>
            <w:r w:rsidRPr="00A16A5C">
              <w:rPr>
                <w:bdr w:val="none" w:sz="0" w:space="0" w:color="auto" w:frame="1"/>
              </w:rPr>
              <w:t>84/450/EHS</w:t>
            </w:r>
            <w:r w:rsidRPr="00A16A5C">
              <w:t>, směrnic Evropského parlamentu a Rady </w:t>
            </w:r>
            <w:r w:rsidRPr="00A16A5C">
              <w:rPr>
                <w:bdr w:val="none" w:sz="0" w:space="0" w:color="auto" w:frame="1"/>
              </w:rPr>
              <w:t>97/7/ES</w:t>
            </w:r>
            <w:r w:rsidRPr="00A16A5C">
              <w:t>, </w:t>
            </w:r>
            <w:r w:rsidRPr="00A16A5C">
              <w:rPr>
                <w:bdr w:val="none" w:sz="0" w:space="0" w:color="auto" w:frame="1"/>
              </w:rPr>
              <w:t>98/27/ES</w:t>
            </w:r>
            <w:r w:rsidRPr="00A16A5C">
              <w:t> a </w:t>
            </w:r>
            <w:r w:rsidRPr="00A16A5C">
              <w:rPr>
                <w:bdr w:val="none" w:sz="0" w:space="0" w:color="auto" w:frame="1"/>
              </w:rPr>
              <w:t>2002/65/ES</w:t>
            </w:r>
            <w:r w:rsidRPr="00A16A5C">
              <w:t> a nařízení Evropského parlamentu a Rady (ES) č. </w:t>
            </w:r>
            <w:r w:rsidRPr="00A16A5C">
              <w:rPr>
                <w:bdr w:val="none" w:sz="0" w:space="0" w:color="auto" w:frame="1"/>
              </w:rPr>
              <w:t>2006/2004</w:t>
            </w:r>
            <w:r w:rsidRPr="00A16A5C">
              <w:t> (směrnice o nekalých obchodních praktikách) (</w:t>
            </w:r>
            <w:proofErr w:type="spellStart"/>
            <w:r w:rsidRPr="00A16A5C">
              <w:rPr>
                <w:bdr w:val="none" w:sz="0" w:space="0" w:color="auto" w:frame="1"/>
              </w:rPr>
              <w:t>Úř</w:t>
            </w:r>
            <w:proofErr w:type="spellEnd"/>
            <w:r w:rsidRPr="00A16A5C">
              <w:rPr>
                <w:bdr w:val="none" w:sz="0" w:space="0" w:color="auto" w:frame="1"/>
              </w:rPr>
              <w:t xml:space="preserve">. </w:t>
            </w:r>
            <w:proofErr w:type="spellStart"/>
            <w:r w:rsidRPr="00A16A5C">
              <w:rPr>
                <w:bdr w:val="none" w:sz="0" w:space="0" w:color="auto" w:frame="1"/>
              </w:rPr>
              <w:t>věst</w:t>
            </w:r>
            <w:proofErr w:type="spellEnd"/>
            <w:r w:rsidRPr="00A16A5C">
              <w:rPr>
                <w:bdr w:val="none" w:sz="0" w:space="0" w:color="auto" w:frame="1"/>
              </w:rPr>
              <w:t>. L 149, 11.6.2005, s. 22</w:t>
            </w:r>
            <w:r w:rsidRPr="00A16A5C">
              <w:t>)</w:t>
            </w: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hideMark/>
          </w:tcPr>
          <w:p w14:paraId="196A8E13" w14:textId="63E59A57" w:rsidR="00A0186A" w:rsidRPr="00A16A5C" w:rsidRDefault="00A0186A" w:rsidP="004E2129">
            <w:pPr>
              <w:shd w:val="clear" w:color="auto" w:fill="FFFFFF" w:themeFill="background1"/>
            </w:pPr>
            <w:r w:rsidRPr="00A16A5C">
              <w:t>Zákon č. 634/1992 Sb., o</w:t>
            </w:r>
            <w:r w:rsidR="00F25D88" w:rsidRPr="00A16A5C">
              <w:t> </w:t>
            </w:r>
            <w:r w:rsidRPr="00A16A5C">
              <w:t>ochraně </w:t>
            </w:r>
            <w:r w:rsidRPr="00A16A5C">
              <w:rPr>
                <w:rStyle w:val="czechvoc-odkaz-text"/>
                <w:bdr w:val="none" w:sz="0" w:space="0" w:color="auto" w:frame="1"/>
              </w:rPr>
              <w:t>spotřebitele</w:t>
            </w:r>
            <w:r w:rsidRPr="00A16A5C">
              <w:t>, v</w:t>
            </w:r>
            <w:r w:rsidR="00F25D88" w:rsidRPr="00A16A5C">
              <w:t> </w:t>
            </w:r>
            <w:r w:rsidRPr="00A16A5C">
              <w:t>oblasti </w:t>
            </w:r>
            <w:r w:rsidRPr="00A16A5C">
              <w:rPr>
                <w:rStyle w:val="czechvoc-odkaz-text"/>
                <w:bdr w:val="none" w:sz="0" w:space="0" w:color="auto" w:frame="1"/>
              </w:rPr>
              <w:t>nekalých obchodních praktik</w:t>
            </w:r>
            <w:r w:rsidRPr="00A16A5C">
              <w:t>, u osob podléhajících jejímu dohledu podle zákona upravujícího postavení a</w:t>
            </w:r>
            <w:r w:rsidR="00F25D88" w:rsidRPr="00A16A5C">
              <w:t> </w:t>
            </w:r>
            <w:r w:rsidRPr="00A16A5C">
              <w:t>působnost České národní </w:t>
            </w:r>
            <w:r w:rsidRPr="00A16A5C">
              <w:rPr>
                <w:rStyle w:val="czechvoc-odkaz-text"/>
                <w:bdr w:val="none" w:sz="0" w:space="0" w:color="auto" w:frame="1"/>
              </w:rPr>
              <w:t>banky</w:t>
            </w:r>
            <w:r w:rsidRPr="00A16A5C">
              <w:t> při výkonu činnosti, kterou tyto osoby vykonávají na základě povolení, licence nebo registrace České národní </w:t>
            </w:r>
            <w:r w:rsidRPr="00A16A5C">
              <w:rPr>
                <w:rStyle w:val="czechvoc-odkaz-text"/>
                <w:bdr w:val="none" w:sz="0" w:space="0" w:color="auto" w:frame="1"/>
              </w:rPr>
              <w:t>banky</w:t>
            </w:r>
          </w:p>
        </w:tc>
      </w:tr>
      <w:tr w:rsidR="00A0186A" w:rsidRPr="00A16A5C" w14:paraId="23A0D90E" w14:textId="77777777" w:rsidTr="009921C6">
        <w:tc>
          <w:tcPr>
            <w:tcW w:w="1592" w:type="dxa"/>
            <w:vMerge/>
            <w:tcBorders>
              <w:top w:val="single" w:sz="6" w:space="0" w:color="000000"/>
              <w:left w:val="single" w:sz="6" w:space="0" w:color="000000"/>
              <w:bottom w:val="single" w:sz="6" w:space="0" w:color="000000"/>
              <w:right w:val="single" w:sz="6" w:space="0" w:color="000000"/>
            </w:tcBorders>
            <w:vAlign w:val="bottom"/>
            <w:hideMark/>
          </w:tcPr>
          <w:p w14:paraId="5122683C" w14:textId="77777777" w:rsidR="00A0186A" w:rsidRPr="00A16A5C" w:rsidRDefault="00A0186A" w:rsidP="004E2129">
            <w:pPr>
              <w:shd w:val="clear" w:color="auto" w:fill="FFFFFF" w:themeFill="background1"/>
            </w:pPr>
          </w:p>
        </w:tc>
        <w:tc>
          <w:tcPr>
            <w:tcW w:w="3732"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hideMark/>
          </w:tcPr>
          <w:p w14:paraId="3005B152" w14:textId="77777777" w:rsidR="00A0186A" w:rsidRPr="00A16A5C" w:rsidRDefault="00A0186A" w:rsidP="004E2129">
            <w:pPr>
              <w:shd w:val="clear" w:color="auto" w:fill="FFFFFF" w:themeFill="background1"/>
            </w:pPr>
            <w:r w:rsidRPr="00A16A5C">
              <w:t>14. Směrnice Evropského parlamentu a Rady </w:t>
            </w:r>
            <w:r w:rsidRPr="00A16A5C">
              <w:rPr>
                <w:bdr w:val="none" w:sz="0" w:space="0" w:color="auto" w:frame="1"/>
              </w:rPr>
              <w:t>2008/48/ES</w:t>
            </w:r>
            <w:r w:rsidRPr="00A16A5C">
              <w:t> ze dne 23. dubna 2008 o smlouvách o spotřebitelském úvěru a o zrušení směrnice Rady </w:t>
            </w:r>
            <w:r w:rsidRPr="00A16A5C">
              <w:rPr>
                <w:bdr w:val="none" w:sz="0" w:space="0" w:color="auto" w:frame="1"/>
              </w:rPr>
              <w:t>87/102/EHS</w:t>
            </w:r>
            <w:r w:rsidRPr="00A16A5C">
              <w:t> (</w:t>
            </w:r>
            <w:proofErr w:type="spellStart"/>
            <w:r w:rsidRPr="00A16A5C">
              <w:rPr>
                <w:bdr w:val="none" w:sz="0" w:space="0" w:color="auto" w:frame="1"/>
              </w:rPr>
              <w:t>Úř</w:t>
            </w:r>
            <w:proofErr w:type="spellEnd"/>
            <w:r w:rsidRPr="00A16A5C">
              <w:rPr>
                <w:bdr w:val="none" w:sz="0" w:space="0" w:color="auto" w:frame="1"/>
              </w:rPr>
              <w:t xml:space="preserve">. </w:t>
            </w:r>
            <w:proofErr w:type="spellStart"/>
            <w:r w:rsidRPr="00A16A5C">
              <w:rPr>
                <w:bdr w:val="none" w:sz="0" w:space="0" w:color="auto" w:frame="1"/>
              </w:rPr>
              <w:t>věst</w:t>
            </w:r>
            <w:proofErr w:type="spellEnd"/>
            <w:r w:rsidRPr="00A16A5C">
              <w:rPr>
                <w:bdr w:val="none" w:sz="0" w:space="0" w:color="auto" w:frame="1"/>
              </w:rPr>
              <w:t>. L 133, 22.5.2008, s. 66</w:t>
            </w:r>
            <w:r w:rsidRPr="00A16A5C">
              <w:t>)</w:t>
            </w: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hideMark/>
          </w:tcPr>
          <w:p w14:paraId="6570635D" w14:textId="4D0A1972" w:rsidR="00A0186A" w:rsidRPr="00A16A5C" w:rsidRDefault="00A0186A" w:rsidP="004E2129">
            <w:pPr>
              <w:shd w:val="clear" w:color="auto" w:fill="FFFFFF" w:themeFill="background1"/>
            </w:pPr>
            <w:r w:rsidRPr="00A16A5C">
              <w:rPr>
                <w:bdr w:val="none" w:sz="0" w:space="0" w:color="auto" w:frame="1"/>
              </w:rPr>
              <w:t>Zákon č. 257/2016 Sb., o</w:t>
            </w:r>
            <w:r w:rsidR="00F25D88" w:rsidRPr="00A16A5C">
              <w:rPr>
                <w:bdr w:val="none" w:sz="0" w:space="0" w:color="auto" w:frame="1"/>
              </w:rPr>
              <w:t> </w:t>
            </w:r>
            <w:r w:rsidRPr="00A16A5C">
              <w:rPr>
                <w:bdr w:val="none" w:sz="0" w:space="0" w:color="auto" w:frame="1"/>
              </w:rPr>
              <w:t>spotřebitelském úvěru</w:t>
            </w:r>
          </w:p>
        </w:tc>
      </w:tr>
      <w:tr w:rsidR="00A0186A" w:rsidRPr="00A16A5C" w14:paraId="38E7137D" w14:textId="77777777" w:rsidTr="009921C6">
        <w:tc>
          <w:tcPr>
            <w:tcW w:w="1592" w:type="dxa"/>
            <w:vMerge/>
            <w:tcBorders>
              <w:top w:val="single" w:sz="6" w:space="0" w:color="000000"/>
              <w:left w:val="single" w:sz="6" w:space="0" w:color="000000"/>
              <w:bottom w:val="single" w:sz="6" w:space="0" w:color="000000"/>
              <w:right w:val="single" w:sz="6" w:space="0" w:color="000000"/>
            </w:tcBorders>
            <w:vAlign w:val="bottom"/>
            <w:hideMark/>
          </w:tcPr>
          <w:p w14:paraId="6CB3A1A2" w14:textId="77777777" w:rsidR="00A0186A" w:rsidRPr="00A16A5C" w:rsidRDefault="00A0186A" w:rsidP="004E2129">
            <w:pPr>
              <w:shd w:val="clear" w:color="auto" w:fill="FFFFFF" w:themeFill="background1"/>
            </w:pPr>
          </w:p>
        </w:tc>
        <w:tc>
          <w:tcPr>
            <w:tcW w:w="3732"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hideMark/>
          </w:tcPr>
          <w:p w14:paraId="424CC2DB" w14:textId="77777777" w:rsidR="00A0186A" w:rsidRPr="00A16A5C" w:rsidRDefault="00A0186A" w:rsidP="004E2129">
            <w:pPr>
              <w:shd w:val="clear" w:color="auto" w:fill="FFFFFF" w:themeFill="background1"/>
            </w:pPr>
            <w:r w:rsidRPr="00A16A5C">
              <w:t>21. Směrnice Evropského parlamentu a Rady </w:t>
            </w:r>
            <w:r w:rsidRPr="00A16A5C">
              <w:rPr>
                <w:bdr w:val="none" w:sz="0" w:space="0" w:color="auto" w:frame="1"/>
              </w:rPr>
              <w:t>2013/11/EU</w:t>
            </w:r>
            <w:r w:rsidRPr="00A16A5C">
              <w:t> ze dne 21. května 2013 o alternativním řešení spotřebitelských sporů a o změně nařízení (ES) č. </w:t>
            </w:r>
            <w:r w:rsidRPr="00A16A5C">
              <w:rPr>
                <w:bdr w:val="none" w:sz="0" w:space="0" w:color="auto" w:frame="1"/>
              </w:rPr>
              <w:t>2006/2004</w:t>
            </w:r>
            <w:r w:rsidRPr="00A16A5C">
              <w:t> a směrnice </w:t>
            </w:r>
            <w:r w:rsidRPr="00A16A5C">
              <w:rPr>
                <w:bdr w:val="none" w:sz="0" w:space="0" w:color="auto" w:frame="1"/>
              </w:rPr>
              <w:t>2009/22/ES</w:t>
            </w:r>
            <w:r w:rsidRPr="00A16A5C">
              <w:t> (směrnice o alternativním řešení spotřebitelských sporů) (</w:t>
            </w:r>
            <w:proofErr w:type="spellStart"/>
            <w:r w:rsidRPr="00A16A5C">
              <w:rPr>
                <w:bdr w:val="none" w:sz="0" w:space="0" w:color="auto" w:frame="1"/>
              </w:rPr>
              <w:t>Úř</w:t>
            </w:r>
            <w:proofErr w:type="spellEnd"/>
            <w:r w:rsidRPr="00A16A5C">
              <w:rPr>
                <w:bdr w:val="none" w:sz="0" w:space="0" w:color="auto" w:frame="1"/>
              </w:rPr>
              <w:t xml:space="preserve">. </w:t>
            </w:r>
            <w:proofErr w:type="spellStart"/>
            <w:r w:rsidRPr="00A16A5C">
              <w:rPr>
                <w:bdr w:val="none" w:sz="0" w:space="0" w:color="auto" w:frame="1"/>
              </w:rPr>
              <w:t>věst</w:t>
            </w:r>
            <w:proofErr w:type="spellEnd"/>
            <w:r w:rsidRPr="00A16A5C">
              <w:rPr>
                <w:bdr w:val="none" w:sz="0" w:space="0" w:color="auto" w:frame="1"/>
              </w:rPr>
              <w:t>. L 165, 18.6.2013, s. 63</w:t>
            </w:r>
            <w:r w:rsidRPr="00A16A5C">
              <w:t>): článek 13</w:t>
            </w: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hideMark/>
          </w:tcPr>
          <w:p w14:paraId="15DC20E8" w14:textId="288332D4" w:rsidR="00A0186A" w:rsidRPr="00A16A5C" w:rsidRDefault="00A0186A" w:rsidP="004E2129">
            <w:pPr>
              <w:shd w:val="clear" w:color="auto" w:fill="FFFFFF" w:themeFill="background1"/>
            </w:pPr>
            <w:r w:rsidRPr="00A16A5C">
              <w:t>Zákon č. 634/1992 Sb., o</w:t>
            </w:r>
            <w:r w:rsidR="00F25D88" w:rsidRPr="00A16A5C">
              <w:t> </w:t>
            </w:r>
            <w:r w:rsidRPr="00A16A5C">
              <w:t>ochraně </w:t>
            </w:r>
            <w:r w:rsidRPr="00A16A5C">
              <w:rPr>
                <w:rStyle w:val="czechvoc-odkaz-text"/>
                <w:bdr w:val="none" w:sz="0" w:space="0" w:color="auto" w:frame="1"/>
              </w:rPr>
              <w:t>spotřebitele</w:t>
            </w:r>
            <w:r w:rsidRPr="00A16A5C">
              <w:t>, v oblasti informování </w:t>
            </w:r>
            <w:r w:rsidRPr="00A16A5C">
              <w:rPr>
                <w:rStyle w:val="czechvoc-odkaz-text"/>
                <w:bdr w:val="none" w:sz="0" w:space="0" w:color="auto" w:frame="1"/>
              </w:rPr>
              <w:t>spotřebitele</w:t>
            </w:r>
            <w:r w:rsidRPr="00A16A5C">
              <w:t> o</w:t>
            </w:r>
            <w:r w:rsidR="00F25D88" w:rsidRPr="00A16A5C">
              <w:t> </w:t>
            </w:r>
            <w:r w:rsidRPr="00A16A5C">
              <w:t>subjektu mimosoudního řešení spotřebitelských sporů, u osob podléhajících jejímu dohledu podle zákona upravujícího postavení a působnost České národní </w:t>
            </w:r>
            <w:r w:rsidRPr="00A16A5C">
              <w:rPr>
                <w:rStyle w:val="czechvoc-odkaz-text"/>
                <w:bdr w:val="none" w:sz="0" w:space="0" w:color="auto" w:frame="1"/>
              </w:rPr>
              <w:t>banky</w:t>
            </w:r>
            <w:r w:rsidRPr="00A16A5C">
              <w:t> při výkonu činnosti, kterou tyto osoby vykonávají na základě povolení, licence nebo registrace České národní </w:t>
            </w:r>
            <w:r w:rsidRPr="00A16A5C">
              <w:rPr>
                <w:rStyle w:val="czechvoc-odkaz-text"/>
                <w:bdr w:val="none" w:sz="0" w:space="0" w:color="auto" w:frame="1"/>
              </w:rPr>
              <w:t>banky</w:t>
            </w:r>
          </w:p>
        </w:tc>
      </w:tr>
      <w:tr w:rsidR="00A0186A" w:rsidRPr="00A16A5C" w14:paraId="1EFDCE0D" w14:textId="77777777" w:rsidTr="009921C6">
        <w:tc>
          <w:tcPr>
            <w:tcW w:w="1592" w:type="dxa"/>
            <w:vMerge/>
            <w:tcBorders>
              <w:top w:val="single" w:sz="6" w:space="0" w:color="000000"/>
              <w:left w:val="single" w:sz="6" w:space="0" w:color="000000"/>
              <w:bottom w:val="single" w:sz="6" w:space="0" w:color="000000"/>
              <w:right w:val="single" w:sz="6" w:space="0" w:color="000000"/>
            </w:tcBorders>
            <w:vAlign w:val="bottom"/>
            <w:hideMark/>
          </w:tcPr>
          <w:p w14:paraId="13E36686" w14:textId="77777777" w:rsidR="00A0186A" w:rsidRPr="00A16A5C" w:rsidRDefault="00A0186A" w:rsidP="004E2129">
            <w:pPr>
              <w:shd w:val="clear" w:color="auto" w:fill="FFFFFF" w:themeFill="background1"/>
            </w:pPr>
          </w:p>
        </w:tc>
        <w:tc>
          <w:tcPr>
            <w:tcW w:w="3732"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hideMark/>
          </w:tcPr>
          <w:p w14:paraId="15E0DA6E" w14:textId="77777777" w:rsidR="00A0186A" w:rsidRPr="00A16A5C" w:rsidRDefault="00A0186A" w:rsidP="004E2129">
            <w:pPr>
              <w:shd w:val="clear" w:color="auto" w:fill="FFFFFF" w:themeFill="background1"/>
              <w:rPr>
                <w:strike/>
              </w:rPr>
            </w:pPr>
            <w:r w:rsidRPr="00A16A5C">
              <w:rPr>
                <w:strike/>
              </w:rPr>
              <w:t>22. Nařízení Evropského parlamentu a Rady (EU) č. </w:t>
            </w:r>
            <w:r w:rsidRPr="00A16A5C">
              <w:rPr>
                <w:strike/>
                <w:bdr w:val="none" w:sz="0" w:space="0" w:color="auto" w:frame="1"/>
              </w:rPr>
              <w:t>524/2013</w:t>
            </w:r>
            <w:r w:rsidRPr="00A16A5C">
              <w:rPr>
                <w:strike/>
              </w:rPr>
              <w:t> ze dne 21. května 2013 o řešení spotřebitelských sporů on-line a o změně nařízení (ES) č. </w:t>
            </w:r>
            <w:r w:rsidRPr="00A16A5C">
              <w:rPr>
                <w:strike/>
                <w:bdr w:val="none" w:sz="0" w:space="0" w:color="auto" w:frame="1"/>
              </w:rPr>
              <w:t>2006/2004</w:t>
            </w:r>
            <w:r w:rsidRPr="00A16A5C">
              <w:rPr>
                <w:strike/>
              </w:rPr>
              <w:t> a směrnice </w:t>
            </w:r>
            <w:r w:rsidRPr="00A16A5C">
              <w:rPr>
                <w:strike/>
                <w:bdr w:val="none" w:sz="0" w:space="0" w:color="auto" w:frame="1"/>
              </w:rPr>
              <w:t>2009/22/ES</w:t>
            </w:r>
            <w:r w:rsidRPr="00A16A5C">
              <w:rPr>
                <w:strike/>
              </w:rPr>
              <w:t xml:space="preserve"> (nařízení o řešení spotřebitelských sporů on-line) </w:t>
            </w:r>
            <w:r w:rsidRPr="00A16A5C">
              <w:rPr>
                <w:strike/>
              </w:rPr>
              <w:lastRenderedPageBreak/>
              <w:t>(</w:t>
            </w:r>
            <w:proofErr w:type="spellStart"/>
            <w:r w:rsidRPr="00A16A5C">
              <w:rPr>
                <w:strike/>
                <w:bdr w:val="none" w:sz="0" w:space="0" w:color="auto" w:frame="1"/>
              </w:rPr>
              <w:t>Úř</w:t>
            </w:r>
            <w:proofErr w:type="spellEnd"/>
            <w:r w:rsidRPr="00A16A5C">
              <w:rPr>
                <w:strike/>
                <w:bdr w:val="none" w:sz="0" w:space="0" w:color="auto" w:frame="1"/>
              </w:rPr>
              <w:t xml:space="preserve">. </w:t>
            </w:r>
            <w:proofErr w:type="spellStart"/>
            <w:r w:rsidRPr="00A16A5C">
              <w:rPr>
                <w:strike/>
                <w:bdr w:val="none" w:sz="0" w:space="0" w:color="auto" w:frame="1"/>
              </w:rPr>
              <w:t>věst</w:t>
            </w:r>
            <w:proofErr w:type="spellEnd"/>
            <w:r w:rsidRPr="00A16A5C">
              <w:rPr>
                <w:strike/>
                <w:bdr w:val="none" w:sz="0" w:space="0" w:color="auto" w:frame="1"/>
              </w:rPr>
              <w:t>. L 165, 18.6.2013, s. 1</w:t>
            </w:r>
            <w:r w:rsidRPr="00A16A5C">
              <w:rPr>
                <w:strike/>
              </w:rPr>
              <w:t>): článek 14</w:t>
            </w: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hideMark/>
          </w:tcPr>
          <w:p w14:paraId="6E2866D4" w14:textId="77777777" w:rsidR="00A0186A" w:rsidRPr="00A16A5C" w:rsidRDefault="00A0186A" w:rsidP="004E2129">
            <w:pPr>
              <w:shd w:val="clear" w:color="auto" w:fill="FFFFFF" w:themeFill="background1"/>
              <w:rPr>
                <w:strike/>
              </w:rPr>
            </w:pPr>
            <w:r w:rsidRPr="00A16A5C">
              <w:rPr>
                <w:strike/>
              </w:rPr>
              <w:lastRenderedPageBreak/>
              <w:t>Zákon č. 634/1992 Sb., o ochraně </w:t>
            </w:r>
            <w:r w:rsidRPr="00A16A5C">
              <w:rPr>
                <w:rStyle w:val="czechvoc-odkaz-text"/>
                <w:strike/>
                <w:bdr w:val="none" w:sz="0" w:space="0" w:color="auto" w:frame="1"/>
              </w:rPr>
              <w:t>spotřebitele</w:t>
            </w:r>
            <w:r w:rsidRPr="00A16A5C">
              <w:rPr>
                <w:strike/>
              </w:rPr>
              <w:t>, v oblasti informování </w:t>
            </w:r>
            <w:r w:rsidRPr="00A16A5C">
              <w:rPr>
                <w:rStyle w:val="czechvoc-odkaz-text"/>
                <w:strike/>
                <w:bdr w:val="none" w:sz="0" w:space="0" w:color="auto" w:frame="1"/>
              </w:rPr>
              <w:t>spotřebitele</w:t>
            </w:r>
            <w:r w:rsidRPr="00A16A5C">
              <w:rPr>
                <w:strike/>
              </w:rPr>
              <w:t> o řešení</w:t>
            </w:r>
            <w:r w:rsidRPr="00A16A5C">
              <w:rPr>
                <w:strike/>
              </w:rPr>
              <w:br/>
              <w:t xml:space="preserve">spotřebitelských sporů on-line u osob podléhajících jejímu dohledu podle zákona upravujícího postavení a působnost České </w:t>
            </w:r>
            <w:r w:rsidRPr="00A16A5C">
              <w:rPr>
                <w:strike/>
              </w:rPr>
              <w:lastRenderedPageBreak/>
              <w:t>národní </w:t>
            </w:r>
            <w:r w:rsidRPr="00A16A5C">
              <w:rPr>
                <w:rStyle w:val="czechvoc-odkaz-text"/>
                <w:strike/>
                <w:bdr w:val="none" w:sz="0" w:space="0" w:color="auto" w:frame="1"/>
              </w:rPr>
              <w:t>banky</w:t>
            </w:r>
            <w:r w:rsidRPr="00A16A5C">
              <w:rPr>
                <w:strike/>
              </w:rPr>
              <w:t> při výkonu činnosti, kterou tyto osoby vykonávají na základě povolení, licence nebo registrace České národní </w:t>
            </w:r>
            <w:r w:rsidRPr="00A16A5C">
              <w:rPr>
                <w:rStyle w:val="czechvoc-odkaz-text"/>
                <w:strike/>
                <w:bdr w:val="none" w:sz="0" w:space="0" w:color="auto" w:frame="1"/>
              </w:rPr>
              <w:t>banky</w:t>
            </w:r>
          </w:p>
        </w:tc>
      </w:tr>
      <w:tr w:rsidR="00A0186A" w:rsidRPr="00A16A5C" w14:paraId="0DC7DB5D" w14:textId="77777777" w:rsidTr="009921C6">
        <w:tc>
          <w:tcPr>
            <w:tcW w:w="1592" w:type="dxa"/>
            <w:vMerge/>
            <w:tcBorders>
              <w:top w:val="single" w:sz="6" w:space="0" w:color="000000"/>
              <w:left w:val="single" w:sz="6" w:space="0" w:color="000000"/>
              <w:bottom w:val="single" w:sz="6" w:space="0" w:color="000000"/>
              <w:right w:val="single" w:sz="6" w:space="0" w:color="000000"/>
            </w:tcBorders>
            <w:vAlign w:val="bottom"/>
            <w:hideMark/>
          </w:tcPr>
          <w:p w14:paraId="09D68618" w14:textId="77777777" w:rsidR="00A0186A" w:rsidRPr="00A16A5C" w:rsidRDefault="00A0186A" w:rsidP="004E2129">
            <w:pPr>
              <w:shd w:val="clear" w:color="auto" w:fill="FFFFFF" w:themeFill="background1"/>
            </w:pPr>
          </w:p>
        </w:tc>
        <w:tc>
          <w:tcPr>
            <w:tcW w:w="3732"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hideMark/>
          </w:tcPr>
          <w:p w14:paraId="05E2F122" w14:textId="77777777" w:rsidR="00A0186A" w:rsidRPr="00A16A5C" w:rsidRDefault="00A0186A" w:rsidP="004E2129">
            <w:pPr>
              <w:shd w:val="clear" w:color="auto" w:fill="FFFFFF" w:themeFill="background1"/>
            </w:pPr>
            <w:r w:rsidRPr="00A16A5C">
              <w:t>23. Směrnice Evropského parlamentu a Rady </w:t>
            </w:r>
            <w:r w:rsidRPr="00A16A5C">
              <w:rPr>
                <w:bdr w:val="none" w:sz="0" w:space="0" w:color="auto" w:frame="1"/>
              </w:rPr>
              <w:t>2014/17/EU</w:t>
            </w:r>
            <w:r w:rsidRPr="00A16A5C">
              <w:t> ze dne 4. února 2014 o smlouvách o spotřebitelském úvěru na nemovitosti určené k bydlení a o změně směrnic </w:t>
            </w:r>
            <w:r w:rsidRPr="00A16A5C">
              <w:rPr>
                <w:bdr w:val="none" w:sz="0" w:space="0" w:color="auto" w:frame="1"/>
              </w:rPr>
              <w:t>2008/48/ES</w:t>
            </w:r>
            <w:r w:rsidRPr="00A16A5C">
              <w:t> a </w:t>
            </w:r>
            <w:r w:rsidRPr="00A16A5C">
              <w:rPr>
                <w:bdr w:val="none" w:sz="0" w:space="0" w:color="auto" w:frame="1"/>
              </w:rPr>
              <w:t>2013/36/EU</w:t>
            </w:r>
            <w:r w:rsidRPr="00A16A5C">
              <w:t> a nařízení (EU) č. </w:t>
            </w:r>
            <w:r w:rsidRPr="00A16A5C">
              <w:rPr>
                <w:bdr w:val="none" w:sz="0" w:space="0" w:color="auto" w:frame="1"/>
              </w:rPr>
              <w:t>1093/2010</w:t>
            </w:r>
            <w:r w:rsidRPr="00A16A5C">
              <w:t> (</w:t>
            </w:r>
            <w:proofErr w:type="spellStart"/>
            <w:r w:rsidRPr="00A16A5C">
              <w:rPr>
                <w:bdr w:val="none" w:sz="0" w:space="0" w:color="auto" w:frame="1"/>
              </w:rPr>
              <w:t>Úř</w:t>
            </w:r>
            <w:proofErr w:type="spellEnd"/>
            <w:r w:rsidRPr="00A16A5C">
              <w:rPr>
                <w:bdr w:val="none" w:sz="0" w:space="0" w:color="auto" w:frame="1"/>
              </w:rPr>
              <w:t xml:space="preserve">. </w:t>
            </w:r>
            <w:proofErr w:type="spellStart"/>
            <w:r w:rsidRPr="00A16A5C">
              <w:rPr>
                <w:bdr w:val="none" w:sz="0" w:space="0" w:color="auto" w:frame="1"/>
              </w:rPr>
              <w:t>věst</w:t>
            </w:r>
            <w:proofErr w:type="spellEnd"/>
            <w:r w:rsidRPr="00A16A5C">
              <w:rPr>
                <w:bdr w:val="none" w:sz="0" w:space="0" w:color="auto" w:frame="1"/>
              </w:rPr>
              <w:t>. L 60, 28.2.2014, s. 34</w:t>
            </w:r>
            <w:r w:rsidRPr="00A16A5C">
              <w:t>): články 10, 11, 13, 14, 15, 16, 17, 18, 21, 22, 23, kapitola 10 a přílohy I a II</w:t>
            </w: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hideMark/>
          </w:tcPr>
          <w:p w14:paraId="6E49517B" w14:textId="0D6DE8AA" w:rsidR="00A0186A" w:rsidRPr="00A16A5C" w:rsidRDefault="00A0186A" w:rsidP="004E2129">
            <w:pPr>
              <w:shd w:val="clear" w:color="auto" w:fill="FFFFFF" w:themeFill="background1"/>
            </w:pPr>
            <w:r w:rsidRPr="00A16A5C">
              <w:rPr>
                <w:bdr w:val="none" w:sz="0" w:space="0" w:color="auto" w:frame="1"/>
              </w:rPr>
              <w:t>Zákon č. 257/2016 Sb., o</w:t>
            </w:r>
            <w:r w:rsidR="00F25D88" w:rsidRPr="00A16A5C">
              <w:rPr>
                <w:bdr w:val="none" w:sz="0" w:space="0" w:color="auto" w:frame="1"/>
              </w:rPr>
              <w:t> </w:t>
            </w:r>
            <w:r w:rsidRPr="00A16A5C">
              <w:rPr>
                <w:bdr w:val="none" w:sz="0" w:space="0" w:color="auto" w:frame="1"/>
              </w:rPr>
              <w:t>spotřebitelském úvěru</w:t>
            </w:r>
          </w:p>
        </w:tc>
      </w:tr>
      <w:tr w:rsidR="00A0186A" w:rsidRPr="00A16A5C" w14:paraId="51714470" w14:textId="77777777" w:rsidTr="009921C6">
        <w:tc>
          <w:tcPr>
            <w:tcW w:w="1592" w:type="dxa"/>
            <w:vMerge/>
            <w:tcBorders>
              <w:top w:val="single" w:sz="6" w:space="0" w:color="000000"/>
              <w:left w:val="single" w:sz="6" w:space="0" w:color="000000"/>
              <w:bottom w:val="single" w:sz="6" w:space="0" w:color="000000"/>
              <w:right w:val="single" w:sz="6" w:space="0" w:color="000000"/>
            </w:tcBorders>
            <w:vAlign w:val="bottom"/>
            <w:hideMark/>
          </w:tcPr>
          <w:p w14:paraId="4737460B" w14:textId="77777777" w:rsidR="00A0186A" w:rsidRPr="00A16A5C" w:rsidRDefault="00A0186A" w:rsidP="004E2129">
            <w:pPr>
              <w:shd w:val="clear" w:color="auto" w:fill="FFFFFF" w:themeFill="background1"/>
            </w:pPr>
          </w:p>
        </w:tc>
        <w:tc>
          <w:tcPr>
            <w:tcW w:w="3732"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hideMark/>
          </w:tcPr>
          <w:p w14:paraId="2E86E3DF" w14:textId="77777777" w:rsidR="00A0186A" w:rsidRPr="00A16A5C" w:rsidRDefault="00A0186A" w:rsidP="004E2129">
            <w:pPr>
              <w:shd w:val="clear" w:color="auto" w:fill="FFFFFF" w:themeFill="background1"/>
            </w:pPr>
            <w:r w:rsidRPr="00A16A5C">
              <w:t>24. Směrnice Evropského parlamentu a Rady </w:t>
            </w:r>
            <w:r w:rsidRPr="00A16A5C">
              <w:rPr>
                <w:bdr w:val="none" w:sz="0" w:space="0" w:color="auto" w:frame="1"/>
              </w:rPr>
              <w:t>2014/92/EU</w:t>
            </w:r>
            <w:r w:rsidRPr="00A16A5C">
              <w:t> ze dne 23. července 2014 o porovnatelnosti poplatků souvisejících s platebními účty, změně platebního účtu a přístupu k platebním účtům se základními prvky (</w:t>
            </w:r>
            <w:proofErr w:type="spellStart"/>
            <w:r w:rsidRPr="00A16A5C">
              <w:rPr>
                <w:bdr w:val="none" w:sz="0" w:space="0" w:color="auto" w:frame="1"/>
              </w:rPr>
              <w:t>Úř</w:t>
            </w:r>
            <w:proofErr w:type="spellEnd"/>
            <w:r w:rsidRPr="00A16A5C">
              <w:rPr>
                <w:bdr w:val="none" w:sz="0" w:space="0" w:color="auto" w:frame="1"/>
              </w:rPr>
              <w:t xml:space="preserve">. </w:t>
            </w:r>
            <w:proofErr w:type="spellStart"/>
            <w:r w:rsidRPr="00A16A5C">
              <w:rPr>
                <w:bdr w:val="none" w:sz="0" w:space="0" w:color="auto" w:frame="1"/>
              </w:rPr>
              <w:t>věst</w:t>
            </w:r>
            <w:proofErr w:type="spellEnd"/>
            <w:r w:rsidRPr="00A16A5C">
              <w:rPr>
                <w:bdr w:val="none" w:sz="0" w:space="0" w:color="auto" w:frame="1"/>
              </w:rPr>
              <w:t>. L 257, 28.8.2014, s. 214</w:t>
            </w:r>
            <w:r w:rsidRPr="00A16A5C">
              <w:t>): články 3 až 18 a čl. 20 odst. 2</w:t>
            </w: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hideMark/>
          </w:tcPr>
          <w:p w14:paraId="07E0AD9E" w14:textId="6A496F90" w:rsidR="00A0186A" w:rsidRPr="00A16A5C" w:rsidRDefault="00A0186A" w:rsidP="004E2129">
            <w:pPr>
              <w:shd w:val="clear" w:color="auto" w:fill="FFFFFF" w:themeFill="background1"/>
            </w:pPr>
            <w:r w:rsidRPr="00A16A5C">
              <w:rPr>
                <w:bdr w:val="none" w:sz="0" w:space="0" w:color="auto" w:frame="1"/>
              </w:rPr>
              <w:t>Zákon č. 370/2017 Sb., o</w:t>
            </w:r>
            <w:r w:rsidR="00F25D88" w:rsidRPr="00A16A5C">
              <w:rPr>
                <w:bdr w:val="none" w:sz="0" w:space="0" w:color="auto" w:frame="1"/>
              </w:rPr>
              <w:t> </w:t>
            </w:r>
            <w:r w:rsidRPr="00A16A5C">
              <w:rPr>
                <w:bdr w:val="none" w:sz="0" w:space="0" w:color="auto" w:frame="1"/>
              </w:rPr>
              <w:t>platebním styku</w:t>
            </w:r>
            <w:r w:rsidRPr="00A16A5C">
              <w:t>, v oblasti poskytování platebních služeb</w:t>
            </w:r>
          </w:p>
        </w:tc>
      </w:tr>
      <w:tr w:rsidR="00A0186A" w:rsidRPr="00A16A5C" w14:paraId="7EA45919" w14:textId="77777777" w:rsidTr="009921C6">
        <w:tc>
          <w:tcPr>
            <w:tcW w:w="1592"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tcPr>
          <w:p w14:paraId="015B65D1" w14:textId="6D6AEC41" w:rsidR="00A0186A" w:rsidRPr="00A16A5C" w:rsidRDefault="00B62F0F" w:rsidP="004E2129">
            <w:pPr>
              <w:shd w:val="clear" w:color="auto" w:fill="FFFFFF" w:themeFill="background1"/>
            </w:pPr>
            <w:r w:rsidRPr="00A16A5C">
              <w:t>…</w:t>
            </w:r>
          </w:p>
        </w:tc>
        <w:tc>
          <w:tcPr>
            <w:tcW w:w="3732"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tcPr>
          <w:p w14:paraId="2A5DB055" w14:textId="0B117A4D" w:rsidR="00A0186A" w:rsidRPr="00A16A5C" w:rsidRDefault="00B62F0F" w:rsidP="004E2129">
            <w:pPr>
              <w:shd w:val="clear" w:color="auto" w:fill="FFFFFF" w:themeFill="background1"/>
            </w:pPr>
            <w:r w:rsidRPr="00A16A5C">
              <w:t>…</w:t>
            </w: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tcPr>
          <w:p w14:paraId="67428990" w14:textId="1ABDCD31" w:rsidR="00A0186A" w:rsidRPr="00A16A5C" w:rsidRDefault="00B62F0F" w:rsidP="004E2129">
            <w:pPr>
              <w:shd w:val="clear" w:color="auto" w:fill="FFFFFF" w:themeFill="background1"/>
            </w:pPr>
            <w:r w:rsidRPr="00A16A5C">
              <w:t>…</w:t>
            </w:r>
          </w:p>
        </w:tc>
      </w:tr>
      <w:tr w:rsidR="00A0186A" w:rsidRPr="00A16A5C" w14:paraId="067ADEA5" w14:textId="77777777" w:rsidTr="009921C6">
        <w:tc>
          <w:tcPr>
            <w:tcW w:w="1592" w:type="dxa"/>
            <w:vMerge w:val="restart"/>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hideMark/>
          </w:tcPr>
          <w:p w14:paraId="567D9E3E" w14:textId="77777777" w:rsidR="00A0186A" w:rsidRPr="00A16A5C" w:rsidRDefault="00A0186A" w:rsidP="004E2129">
            <w:pPr>
              <w:shd w:val="clear" w:color="auto" w:fill="FFFFFF" w:themeFill="background1"/>
            </w:pPr>
            <w:r w:rsidRPr="00A16A5C">
              <w:t>Energetický regulační úřad</w:t>
            </w:r>
          </w:p>
        </w:tc>
        <w:tc>
          <w:tcPr>
            <w:tcW w:w="3732"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hideMark/>
          </w:tcPr>
          <w:p w14:paraId="2C2CA078" w14:textId="77777777" w:rsidR="00A0186A" w:rsidRPr="00A16A5C" w:rsidRDefault="00A0186A" w:rsidP="004E2129">
            <w:pPr>
              <w:shd w:val="clear" w:color="auto" w:fill="FFFFFF" w:themeFill="background1"/>
            </w:pPr>
            <w:r w:rsidRPr="00A16A5C">
              <w:t>1. Směrnice Rady </w:t>
            </w:r>
            <w:r w:rsidRPr="00A16A5C">
              <w:rPr>
                <w:bdr w:val="none" w:sz="0" w:space="0" w:color="auto" w:frame="1"/>
              </w:rPr>
              <w:t>93/13/EHS</w:t>
            </w:r>
            <w:r w:rsidRPr="00A16A5C">
              <w:t> ze dne 5. dubna 1993 o zneužívajících ujednáních ve spotřebitelských smlouvách (</w:t>
            </w:r>
            <w:proofErr w:type="spellStart"/>
            <w:r w:rsidRPr="00A16A5C">
              <w:rPr>
                <w:bdr w:val="none" w:sz="0" w:space="0" w:color="auto" w:frame="1"/>
              </w:rPr>
              <w:t>Úř</w:t>
            </w:r>
            <w:proofErr w:type="spellEnd"/>
            <w:r w:rsidRPr="00A16A5C">
              <w:rPr>
                <w:bdr w:val="none" w:sz="0" w:space="0" w:color="auto" w:frame="1"/>
              </w:rPr>
              <w:t xml:space="preserve">. </w:t>
            </w:r>
            <w:proofErr w:type="spellStart"/>
            <w:r w:rsidRPr="00A16A5C">
              <w:rPr>
                <w:bdr w:val="none" w:sz="0" w:space="0" w:color="auto" w:frame="1"/>
              </w:rPr>
              <w:t>věst</w:t>
            </w:r>
            <w:proofErr w:type="spellEnd"/>
            <w:r w:rsidRPr="00A16A5C">
              <w:rPr>
                <w:bdr w:val="none" w:sz="0" w:space="0" w:color="auto" w:frame="1"/>
              </w:rPr>
              <w:t>. L 95, 21.4.1993, s. 29</w:t>
            </w:r>
            <w:r w:rsidRPr="00A16A5C">
              <w:t>, zvláštní vydání v češtině, kapitola 15, svazek 2, s. 288)</w:t>
            </w: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hideMark/>
          </w:tcPr>
          <w:p w14:paraId="4714DD4E" w14:textId="14F4BC6C" w:rsidR="00A0186A" w:rsidRPr="00A16A5C" w:rsidRDefault="00A0186A" w:rsidP="004E2129">
            <w:pPr>
              <w:shd w:val="clear" w:color="auto" w:fill="FFFFFF" w:themeFill="background1"/>
            </w:pPr>
            <w:r w:rsidRPr="00A16A5C">
              <w:t>Zákon č. 634/1992 Sb., o</w:t>
            </w:r>
            <w:r w:rsidR="00F25D88" w:rsidRPr="00A16A5C">
              <w:t> </w:t>
            </w:r>
            <w:r w:rsidRPr="00A16A5C">
              <w:t>ochraně </w:t>
            </w:r>
            <w:r w:rsidRPr="00A16A5C">
              <w:rPr>
                <w:rStyle w:val="czechvoc-odkaz-text"/>
                <w:bdr w:val="none" w:sz="0" w:space="0" w:color="auto" w:frame="1"/>
              </w:rPr>
              <w:t>spotřebitele</w:t>
            </w:r>
            <w:r w:rsidRPr="00A16A5C">
              <w:t>, v oblasti zákazu zneužívajících ujednání ve spotřebitelských smlouvách na úseku podnikání v energetických odvětvích</w:t>
            </w:r>
          </w:p>
        </w:tc>
      </w:tr>
      <w:tr w:rsidR="00A0186A" w:rsidRPr="00A16A5C" w14:paraId="7FD288F7" w14:textId="77777777" w:rsidTr="009921C6">
        <w:tc>
          <w:tcPr>
            <w:tcW w:w="1592" w:type="dxa"/>
            <w:vMerge/>
            <w:tcBorders>
              <w:top w:val="single" w:sz="6" w:space="0" w:color="000000"/>
              <w:left w:val="single" w:sz="6" w:space="0" w:color="000000"/>
              <w:bottom w:val="single" w:sz="6" w:space="0" w:color="000000"/>
              <w:right w:val="single" w:sz="6" w:space="0" w:color="000000"/>
            </w:tcBorders>
            <w:vAlign w:val="bottom"/>
            <w:hideMark/>
          </w:tcPr>
          <w:p w14:paraId="32BC033C" w14:textId="77777777" w:rsidR="00A0186A" w:rsidRPr="00A16A5C" w:rsidRDefault="00A0186A" w:rsidP="004E2129">
            <w:pPr>
              <w:shd w:val="clear" w:color="auto" w:fill="FFFFFF" w:themeFill="background1"/>
            </w:pPr>
          </w:p>
        </w:tc>
        <w:tc>
          <w:tcPr>
            <w:tcW w:w="3732" w:type="dxa"/>
            <w:vMerge w:val="restart"/>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hideMark/>
          </w:tcPr>
          <w:p w14:paraId="71D4DD79" w14:textId="77777777" w:rsidR="00A0186A" w:rsidRPr="00A16A5C" w:rsidRDefault="00A0186A" w:rsidP="004E2129">
            <w:pPr>
              <w:shd w:val="clear" w:color="auto" w:fill="FFFFFF" w:themeFill="background1"/>
            </w:pPr>
            <w:r w:rsidRPr="00A16A5C">
              <w:t>2. Směrnice Evropského parlamentu a Rady </w:t>
            </w:r>
            <w:r w:rsidRPr="00A16A5C">
              <w:rPr>
                <w:bdr w:val="none" w:sz="0" w:space="0" w:color="auto" w:frame="1"/>
              </w:rPr>
              <w:t>98/6/ES</w:t>
            </w:r>
            <w:r w:rsidRPr="00A16A5C">
              <w:t> ze dne 16. února 1998 o ochraně spotřebitelů při označování cen výrobků nabízených spotřebiteli (</w:t>
            </w:r>
            <w:proofErr w:type="spellStart"/>
            <w:r w:rsidRPr="00A16A5C">
              <w:rPr>
                <w:bdr w:val="none" w:sz="0" w:space="0" w:color="auto" w:frame="1"/>
              </w:rPr>
              <w:t>Úř</w:t>
            </w:r>
            <w:proofErr w:type="spellEnd"/>
            <w:r w:rsidRPr="00A16A5C">
              <w:rPr>
                <w:bdr w:val="none" w:sz="0" w:space="0" w:color="auto" w:frame="1"/>
              </w:rPr>
              <w:t xml:space="preserve">. </w:t>
            </w:r>
            <w:proofErr w:type="spellStart"/>
            <w:r w:rsidRPr="00A16A5C">
              <w:rPr>
                <w:bdr w:val="none" w:sz="0" w:space="0" w:color="auto" w:frame="1"/>
              </w:rPr>
              <w:t>věst</w:t>
            </w:r>
            <w:proofErr w:type="spellEnd"/>
            <w:r w:rsidRPr="00A16A5C">
              <w:rPr>
                <w:bdr w:val="none" w:sz="0" w:space="0" w:color="auto" w:frame="1"/>
              </w:rPr>
              <w:t>. L 80, 18.3.1998, s. 27</w:t>
            </w:r>
            <w:r w:rsidRPr="00A16A5C">
              <w:t>)</w:t>
            </w: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hideMark/>
          </w:tcPr>
          <w:p w14:paraId="0E417281" w14:textId="259BA87D" w:rsidR="00A0186A" w:rsidRPr="00A16A5C" w:rsidRDefault="00A0186A" w:rsidP="004E2129">
            <w:pPr>
              <w:shd w:val="clear" w:color="auto" w:fill="FFFFFF" w:themeFill="background1"/>
            </w:pPr>
            <w:r w:rsidRPr="00A16A5C">
              <w:t>Zákon č. 634/1992 Sb., o</w:t>
            </w:r>
            <w:r w:rsidR="00F25D88" w:rsidRPr="00A16A5C">
              <w:t> </w:t>
            </w:r>
            <w:r w:rsidRPr="00A16A5C">
              <w:t>ochraně </w:t>
            </w:r>
            <w:r w:rsidRPr="00A16A5C">
              <w:rPr>
                <w:rStyle w:val="czechvoc-odkaz-text"/>
                <w:bdr w:val="none" w:sz="0" w:space="0" w:color="auto" w:frame="1"/>
              </w:rPr>
              <w:t>spotřebitele</w:t>
            </w:r>
            <w:r w:rsidRPr="00A16A5C">
              <w:t>, na úseku podnikání v energetických odvětvích</w:t>
            </w:r>
          </w:p>
        </w:tc>
      </w:tr>
      <w:tr w:rsidR="00A0186A" w:rsidRPr="00A16A5C" w14:paraId="1742BA2A" w14:textId="77777777" w:rsidTr="009921C6">
        <w:tc>
          <w:tcPr>
            <w:tcW w:w="1592" w:type="dxa"/>
            <w:vMerge/>
            <w:tcBorders>
              <w:top w:val="single" w:sz="6" w:space="0" w:color="000000"/>
              <w:left w:val="single" w:sz="6" w:space="0" w:color="000000"/>
              <w:bottom w:val="single" w:sz="6" w:space="0" w:color="000000"/>
              <w:right w:val="single" w:sz="6" w:space="0" w:color="000000"/>
            </w:tcBorders>
            <w:vAlign w:val="bottom"/>
            <w:hideMark/>
          </w:tcPr>
          <w:p w14:paraId="4ADD5E38" w14:textId="77777777" w:rsidR="00A0186A" w:rsidRPr="00A16A5C" w:rsidRDefault="00A0186A" w:rsidP="004E2129">
            <w:pPr>
              <w:shd w:val="clear" w:color="auto" w:fill="FFFFFF" w:themeFill="background1"/>
            </w:pPr>
          </w:p>
        </w:tc>
        <w:tc>
          <w:tcPr>
            <w:tcW w:w="3732" w:type="dxa"/>
            <w:vMerge/>
            <w:tcBorders>
              <w:top w:val="single" w:sz="6" w:space="0" w:color="000000"/>
              <w:left w:val="single" w:sz="6" w:space="0" w:color="000000"/>
              <w:bottom w:val="single" w:sz="6" w:space="0" w:color="000000"/>
              <w:right w:val="single" w:sz="6" w:space="0" w:color="000000"/>
            </w:tcBorders>
            <w:vAlign w:val="bottom"/>
            <w:hideMark/>
          </w:tcPr>
          <w:p w14:paraId="2974792A" w14:textId="77777777" w:rsidR="00A0186A" w:rsidRPr="00A16A5C" w:rsidRDefault="00A0186A" w:rsidP="004E2129">
            <w:pPr>
              <w:shd w:val="clear" w:color="auto" w:fill="FFFFFF" w:themeFill="background1"/>
            </w:pP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hideMark/>
          </w:tcPr>
          <w:p w14:paraId="74590C88" w14:textId="77777777" w:rsidR="00A0186A" w:rsidRPr="00A16A5C" w:rsidRDefault="00A0186A" w:rsidP="004E2129">
            <w:pPr>
              <w:shd w:val="clear" w:color="auto" w:fill="FFFFFF" w:themeFill="background1"/>
            </w:pPr>
            <w:r w:rsidRPr="00A16A5C">
              <w:rPr>
                <w:bdr w:val="none" w:sz="0" w:space="0" w:color="auto" w:frame="1"/>
              </w:rPr>
              <w:t>Zákon č. 526/1990 Sb., o cenách</w:t>
            </w:r>
            <w:r w:rsidRPr="00A16A5C">
              <w:t>, v oblasti označování zboží cenami</w:t>
            </w:r>
          </w:p>
        </w:tc>
      </w:tr>
      <w:tr w:rsidR="00A0186A" w:rsidRPr="00A16A5C" w14:paraId="6C007C49" w14:textId="77777777" w:rsidTr="009921C6">
        <w:tc>
          <w:tcPr>
            <w:tcW w:w="1592" w:type="dxa"/>
            <w:vMerge/>
            <w:tcBorders>
              <w:top w:val="single" w:sz="6" w:space="0" w:color="000000"/>
              <w:left w:val="single" w:sz="6" w:space="0" w:color="000000"/>
              <w:bottom w:val="single" w:sz="6" w:space="0" w:color="000000"/>
              <w:right w:val="single" w:sz="6" w:space="0" w:color="000000"/>
            </w:tcBorders>
            <w:vAlign w:val="bottom"/>
            <w:hideMark/>
          </w:tcPr>
          <w:p w14:paraId="75ECA15D" w14:textId="77777777" w:rsidR="00A0186A" w:rsidRPr="00A16A5C" w:rsidRDefault="00A0186A" w:rsidP="004E2129">
            <w:pPr>
              <w:shd w:val="clear" w:color="auto" w:fill="FFFFFF" w:themeFill="background1"/>
            </w:pPr>
          </w:p>
        </w:tc>
        <w:tc>
          <w:tcPr>
            <w:tcW w:w="3732"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hideMark/>
          </w:tcPr>
          <w:p w14:paraId="11F77143" w14:textId="77777777" w:rsidR="00A0186A" w:rsidRPr="00A16A5C" w:rsidRDefault="00A0186A" w:rsidP="004E2129">
            <w:pPr>
              <w:shd w:val="clear" w:color="auto" w:fill="FFFFFF" w:themeFill="background1"/>
            </w:pPr>
            <w:r w:rsidRPr="00A16A5C">
              <w:t>9. Směrnice Evropského parlamentu a Rady </w:t>
            </w:r>
            <w:r w:rsidRPr="00A16A5C">
              <w:rPr>
                <w:bdr w:val="none" w:sz="0" w:space="0" w:color="auto" w:frame="1"/>
              </w:rPr>
              <w:t>2005/29/ES</w:t>
            </w:r>
            <w:r w:rsidRPr="00A16A5C">
              <w:t> ze dne 11. května 2005 o </w:t>
            </w:r>
            <w:r w:rsidRPr="00A16A5C">
              <w:rPr>
                <w:rStyle w:val="czechvoc-odkaz-text"/>
                <w:bdr w:val="none" w:sz="0" w:space="0" w:color="auto" w:frame="1"/>
              </w:rPr>
              <w:t>nekalých obchodních praktikách</w:t>
            </w:r>
            <w:r w:rsidRPr="00A16A5C">
              <w:t> vůči spotřebitelům na vnitřním trhu a o změně směrnice Rady </w:t>
            </w:r>
            <w:r w:rsidRPr="00A16A5C">
              <w:rPr>
                <w:bdr w:val="none" w:sz="0" w:space="0" w:color="auto" w:frame="1"/>
              </w:rPr>
              <w:t>84/450/EHS</w:t>
            </w:r>
            <w:r w:rsidRPr="00A16A5C">
              <w:t xml:space="preserve">, směrnic </w:t>
            </w:r>
            <w:r w:rsidRPr="00A16A5C">
              <w:lastRenderedPageBreak/>
              <w:t>Evropského parlamentu a Rady </w:t>
            </w:r>
            <w:r w:rsidRPr="00A16A5C">
              <w:rPr>
                <w:bdr w:val="none" w:sz="0" w:space="0" w:color="auto" w:frame="1"/>
              </w:rPr>
              <w:t>97/7/ES</w:t>
            </w:r>
            <w:r w:rsidRPr="00A16A5C">
              <w:t>, </w:t>
            </w:r>
            <w:r w:rsidRPr="00A16A5C">
              <w:rPr>
                <w:bdr w:val="none" w:sz="0" w:space="0" w:color="auto" w:frame="1"/>
              </w:rPr>
              <w:t>98/27/ES</w:t>
            </w:r>
            <w:r w:rsidRPr="00A16A5C">
              <w:t> a </w:t>
            </w:r>
            <w:r w:rsidRPr="00A16A5C">
              <w:rPr>
                <w:bdr w:val="none" w:sz="0" w:space="0" w:color="auto" w:frame="1"/>
              </w:rPr>
              <w:t>2002/65/ES</w:t>
            </w:r>
            <w:r w:rsidRPr="00A16A5C">
              <w:t> a nařízení Evropského parlamentu a Rady (ES) č. </w:t>
            </w:r>
            <w:r w:rsidRPr="00A16A5C">
              <w:rPr>
                <w:bdr w:val="none" w:sz="0" w:space="0" w:color="auto" w:frame="1"/>
              </w:rPr>
              <w:t>2006/2004</w:t>
            </w:r>
            <w:r w:rsidRPr="00A16A5C">
              <w:t> (směrnice o nekalých obchodních praktikách) (</w:t>
            </w:r>
            <w:proofErr w:type="spellStart"/>
            <w:r w:rsidRPr="00A16A5C">
              <w:rPr>
                <w:bdr w:val="none" w:sz="0" w:space="0" w:color="auto" w:frame="1"/>
              </w:rPr>
              <w:t>Úř</w:t>
            </w:r>
            <w:proofErr w:type="spellEnd"/>
            <w:r w:rsidRPr="00A16A5C">
              <w:rPr>
                <w:bdr w:val="none" w:sz="0" w:space="0" w:color="auto" w:frame="1"/>
              </w:rPr>
              <w:t xml:space="preserve">. </w:t>
            </w:r>
            <w:proofErr w:type="spellStart"/>
            <w:r w:rsidRPr="00A16A5C">
              <w:rPr>
                <w:bdr w:val="none" w:sz="0" w:space="0" w:color="auto" w:frame="1"/>
              </w:rPr>
              <w:t>věst</w:t>
            </w:r>
            <w:proofErr w:type="spellEnd"/>
            <w:r w:rsidRPr="00A16A5C">
              <w:rPr>
                <w:bdr w:val="none" w:sz="0" w:space="0" w:color="auto" w:frame="1"/>
              </w:rPr>
              <w:t>. L 149, 11.6.2005, s. 22</w:t>
            </w:r>
            <w:r w:rsidRPr="00A16A5C">
              <w:t>)</w:t>
            </w: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hideMark/>
          </w:tcPr>
          <w:p w14:paraId="5CC0D036" w14:textId="0C51DE30" w:rsidR="00A0186A" w:rsidRPr="00A16A5C" w:rsidRDefault="00A0186A" w:rsidP="004E2129">
            <w:pPr>
              <w:shd w:val="clear" w:color="auto" w:fill="FFFFFF" w:themeFill="background1"/>
            </w:pPr>
            <w:r w:rsidRPr="00A16A5C">
              <w:lastRenderedPageBreak/>
              <w:t>Zákon č. 634/1992 Sb., o</w:t>
            </w:r>
            <w:r w:rsidR="00F25D88" w:rsidRPr="00A16A5C">
              <w:t> </w:t>
            </w:r>
            <w:r w:rsidRPr="00A16A5C">
              <w:t>ochraně </w:t>
            </w:r>
            <w:r w:rsidRPr="00A16A5C">
              <w:rPr>
                <w:rStyle w:val="czechvoc-odkaz-text"/>
                <w:bdr w:val="none" w:sz="0" w:space="0" w:color="auto" w:frame="1"/>
              </w:rPr>
              <w:t>spotřebitele</w:t>
            </w:r>
            <w:r w:rsidRPr="00A16A5C">
              <w:t>, v</w:t>
            </w:r>
            <w:r w:rsidR="00F25D88" w:rsidRPr="00A16A5C">
              <w:t> </w:t>
            </w:r>
            <w:r w:rsidRPr="00A16A5C">
              <w:t>oblasti </w:t>
            </w:r>
            <w:r w:rsidRPr="00A16A5C">
              <w:rPr>
                <w:rStyle w:val="czechvoc-odkaz-text"/>
                <w:bdr w:val="none" w:sz="0" w:space="0" w:color="auto" w:frame="1"/>
              </w:rPr>
              <w:t>nekalých obchodních praktik</w:t>
            </w:r>
            <w:r w:rsidRPr="00A16A5C">
              <w:t>, na úseku podnikání v</w:t>
            </w:r>
            <w:r w:rsidR="00F25D88" w:rsidRPr="00A16A5C">
              <w:t> </w:t>
            </w:r>
            <w:r w:rsidRPr="00A16A5C">
              <w:t>energetických odvětvích</w:t>
            </w:r>
          </w:p>
        </w:tc>
      </w:tr>
      <w:tr w:rsidR="00A0186A" w:rsidRPr="00A16A5C" w14:paraId="06E06FA7" w14:textId="77777777" w:rsidTr="009921C6">
        <w:tc>
          <w:tcPr>
            <w:tcW w:w="1592" w:type="dxa"/>
            <w:vMerge/>
            <w:tcBorders>
              <w:top w:val="single" w:sz="6" w:space="0" w:color="000000"/>
              <w:left w:val="single" w:sz="6" w:space="0" w:color="000000"/>
              <w:bottom w:val="single" w:sz="6" w:space="0" w:color="000000"/>
              <w:right w:val="single" w:sz="6" w:space="0" w:color="000000"/>
            </w:tcBorders>
            <w:vAlign w:val="bottom"/>
            <w:hideMark/>
          </w:tcPr>
          <w:p w14:paraId="69ACE019" w14:textId="77777777" w:rsidR="00A0186A" w:rsidRPr="00A16A5C" w:rsidRDefault="00A0186A" w:rsidP="004E2129">
            <w:pPr>
              <w:shd w:val="clear" w:color="auto" w:fill="FFFFFF" w:themeFill="background1"/>
            </w:pPr>
          </w:p>
        </w:tc>
        <w:tc>
          <w:tcPr>
            <w:tcW w:w="3732" w:type="dxa"/>
            <w:vMerge w:val="restart"/>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hideMark/>
          </w:tcPr>
          <w:p w14:paraId="281E085C" w14:textId="77777777" w:rsidR="00A0186A" w:rsidRPr="00A16A5C" w:rsidRDefault="00A0186A" w:rsidP="004E2129">
            <w:pPr>
              <w:shd w:val="clear" w:color="auto" w:fill="FFFFFF" w:themeFill="background1"/>
            </w:pPr>
            <w:r w:rsidRPr="00A16A5C">
              <w:t>12. Směrnice Evropského parlamentu a Rady </w:t>
            </w:r>
            <w:r w:rsidRPr="00A16A5C">
              <w:rPr>
                <w:bdr w:val="none" w:sz="0" w:space="0" w:color="auto" w:frame="1"/>
              </w:rPr>
              <w:t>2006/123/ES</w:t>
            </w:r>
            <w:r w:rsidRPr="00A16A5C">
              <w:t> ze dne 12. prosince 2006 o službách na vnitřním trhu (</w:t>
            </w:r>
            <w:proofErr w:type="spellStart"/>
            <w:r w:rsidRPr="00A16A5C">
              <w:rPr>
                <w:bdr w:val="none" w:sz="0" w:space="0" w:color="auto" w:frame="1"/>
              </w:rPr>
              <w:t>Úř</w:t>
            </w:r>
            <w:proofErr w:type="spellEnd"/>
            <w:r w:rsidRPr="00A16A5C">
              <w:rPr>
                <w:bdr w:val="none" w:sz="0" w:space="0" w:color="auto" w:frame="1"/>
              </w:rPr>
              <w:t xml:space="preserve">. </w:t>
            </w:r>
            <w:proofErr w:type="spellStart"/>
            <w:r w:rsidRPr="00A16A5C">
              <w:rPr>
                <w:bdr w:val="none" w:sz="0" w:space="0" w:color="auto" w:frame="1"/>
              </w:rPr>
              <w:t>věst</w:t>
            </w:r>
            <w:proofErr w:type="spellEnd"/>
            <w:r w:rsidRPr="00A16A5C">
              <w:rPr>
                <w:bdr w:val="none" w:sz="0" w:space="0" w:color="auto" w:frame="1"/>
              </w:rPr>
              <w:t>. L 376, 27.12.2006, s. 36</w:t>
            </w:r>
            <w:r w:rsidRPr="00A16A5C">
              <w:t>): článek 20</w:t>
            </w: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hideMark/>
          </w:tcPr>
          <w:p w14:paraId="23336CC4" w14:textId="232FF309" w:rsidR="00A0186A" w:rsidRPr="00A16A5C" w:rsidRDefault="00A0186A" w:rsidP="004E2129">
            <w:pPr>
              <w:shd w:val="clear" w:color="auto" w:fill="FFFFFF" w:themeFill="background1"/>
            </w:pPr>
            <w:r w:rsidRPr="00A16A5C">
              <w:t>Zákon č. 634/1992 Sb., o</w:t>
            </w:r>
            <w:r w:rsidR="00F25D88" w:rsidRPr="00A16A5C">
              <w:t> </w:t>
            </w:r>
            <w:r w:rsidRPr="00A16A5C">
              <w:t>ochraně </w:t>
            </w:r>
            <w:r w:rsidRPr="00A16A5C">
              <w:rPr>
                <w:rStyle w:val="czechvoc-odkaz-text"/>
                <w:bdr w:val="none" w:sz="0" w:space="0" w:color="auto" w:frame="1"/>
              </w:rPr>
              <w:t>spotřebitele</w:t>
            </w:r>
            <w:r w:rsidRPr="00A16A5C">
              <w:t>, v oblasti diskriminace, na úseku podnikání v energetických odvětvích.</w:t>
            </w:r>
          </w:p>
        </w:tc>
      </w:tr>
      <w:tr w:rsidR="00A0186A" w:rsidRPr="00A16A5C" w14:paraId="5E51970E" w14:textId="77777777" w:rsidTr="009921C6">
        <w:tc>
          <w:tcPr>
            <w:tcW w:w="1592" w:type="dxa"/>
            <w:vMerge/>
            <w:tcBorders>
              <w:top w:val="single" w:sz="6" w:space="0" w:color="000000"/>
              <w:left w:val="single" w:sz="6" w:space="0" w:color="000000"/>
              <w:bottom w:val="single" w:sz="6" w:space="0" w:color="000000"/>
              <w:right w:val="single" w:sz="6" w:space="0" w:color="000000"/>
            </w:tcBorders>
            <w:vAlign w:val="bottom"/>
            <w:hideMark/>
          </w:tcPr>
          <w:p w14:paraId="6B2801FA" w14:textId="77777777" w:rsidR="00A0186A" w:rsidRPr="00A16A5C" w:rsidRDefault="00A0186A" w:rsidP="004E2129">
            <w:pPr>
              <w:shd w:val="clear" w:color="auto" w:fill="FFFFFF" w:themeFill="background1"/>
            </w:pPr>
          </w:p>
        </w:tc>
        <w:tc>
          <w:tcPr>
            <w:tcW w:w="3732" w:type="dxa"/>
            <w:vMerge/>
            <w:tcBorders>
              <w:top w:val="single" w:sz="6" w:space="0" w:color="000000"/>
              <w:left w:val="single" w:sz="6" w:space="0" w:color="000000"/>
              <w:bottom w:val="single" w:sz="6" w:space="0" w:color="000000"/>
              <w:right w:val="single" w:sz="6" w:space="0" w:color="000000"/>
            </w:tcBorders>
            <w:vAlign w:val="bottom"/>
            <w:hideMark/>
          </w:tcPr>
          <w:p w14:paraId="78E0C961" w14:textId="77777777" w:rsidR="00A0186A" w:rsidRPr="00A16A5C" w:rsidRDefault="00A0186A" w:rsidP="004E2129">
            <w:pPr>
              <w:shd w:val="clear" w:color="auto" w:fill="FFFFFF" w:themeFill="background1"/>
            </w:pP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hideMark/>
          </w:tcPr>
          <w:p w14:paraId="629A8E4A" w14:textId="77777777" w:rsidR="00A0186A" w:rsidRPr="00A16A5C" w:rsidRDefault="00A0186A" w:rsidP="004E2129">
            <w:pPr>
              <w:shd w:val="clear" w:color="auto" w:fill="FFFFFF" w:themeFill="background1"/>
            </w:pPr>
            <w:r w:rsidRPr="00A16A5C">
              <w:rPr>
                <w:bdr w:val="none" w:sz="0" w:space="0" w:color="auto" w:frame="1"/>
              </w:rPr>
              <w:t>Zákon č. 222/2009 Sb., o volném pohybu služeb</w:t>
            </w:r>
            <w:r w:rsidRPr="00A16A5C">
              <w:t>, v oblasti zákazu diskriminace příjemců služeb.</w:t>
            </w:r>
          </w:p>
        </w:tc>
      </w:tr>
      <w:tr w:rsidR="00A0186A" w:rsidRPr="00A16A5C" w14:paraId="1EB2010C" w14:textId="77777777" w:rsidTr="009921C6">
        <w:tc>
          <w:tcPr>
            <w:tcW w:w="1592" w:type="dxa"/>
            <w:vMerge/>
            <w:tcBorders>
              <w:top w:val="single" w:sz="6" w:space="0" w:color="000000"/>
              <w:left w:val="single" w:sz="6" w:space="0" w:color="000000"/>
              <w:bottom w:val="single" w:sz="6" w:space="0" w:color="000000"/>
              <w:right w:val="single" w:sz="6" w:space="0" w:color="000000"/>
            </w:tcBorders>
            <w:vAlign w:val="bottom"/>
            <w:hideMark/>
          </w:tcPr>
          <w:p w14:paraId="7B1CDCAF" w14:textId="77777777" w:rsidR="00A0186A" w:rsidRPr="00A16A5C" w:rsidRDefault="00A0186A" w:rsidP="004E2129">
            <w:pPr>
              <w:shd w:val="clear" w:color="auto" w:fill="FFFFFF" w:themeFill="background1"/>
            </w:pPr>
          </w:p>
        </w:tc>
        <w:tc>
          <w:tcPr>
            <w:tcW w:w="3732" w:type="dxa"/>
            <w:vMerge w:val="restart"/>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hideMark/>
          </w:tcPr>
          <w:p w14:paraId="1D4B154B" w14:textId="77777777" w:rsidR="00A0186A" w:rsidRPr="00A16A5C" w:rsidRDefault="00A0186A" w:rsidP="004E2129">
            <w:pPr>
              <w:shd w:val="clear" w:color="auto" w:fill="FFFFFF" w:themeFill="background1"/>
            </w:pPr>
            <w:r w:rsidRPr="00A16A5C">
              <w:t>20. Směrnice Evropského parlamentu a Rady </w:t>
            </w:r>
            <w:r w:rsidRPr="00A16A5C">
              <w:rPr>
                <w:bdr w:val="none" w:sz="0" w:space="0" w:color="auto" w:frame="1"/>
              </w:rPr>
              <w:t>2011/83/EU</w:t>
            </w:r>
            <w:r w:rsidRPr="00A16A5C">
              <w:t> ze dne 25. října 2011 o právech spotřebitelů, kterou se mění směrnice Rady </w:t>
            </w:r>
            <w:r w:rsidRPr="00A16A5C">
              <w:rPr>
                <w:bdr w:val="none" w:sz="0" w:space="0" w:color="auto" w:frame="1"/>
              </w:rPr>
              <w:t>93/13/EHS</w:t>
            </w:r>
            <w:r w:rsidRPr="00A16A5C">
              <w:t> a směrnice Evropského parlamentu a Rady </w:t>
            </w:r>
            <w:r w:rsidRPr="00A16A5C">
              <w:rPr>
                <w:bdr w:val="none" w:sz="0" w:space="0" w:color="auto" w:frame="1"/>
              </w:rPr>
              <w:t>1999/44/ES</w:t>
            </w:r>
            <w:r w:rsidRPr="00A16A5C">
              <w:t> a zrušuje směrnice Rady </w:t>
            </w:r>
            <w:r w:rsidRPr="00A16A5C">
              <w:rPr>
                <w:bdr w:val="none" w:sz="0" w:space="0" w:color="auto" w:frame="1"/>
              </w:rPr>
              <w:t>85/577/EHS</w:t>
            </w:r>
            <w:r w:rsidRPr="00A16A5C">
              <w:t> a směrnice Evropského parlamentu a Rady </w:t>
            </w:r>
            <w:r w:rsidRPr="00A16A5C">
              <w:rPr>
                <w:bdr w:val="none" w:sz="0" w:space="0" w:color="auto" w:frame="1"/>
              </w:rPr>
              <w:t>97/7/ES</w:t>
            </w:r>
            <w:r w:rsidRPr="00A16A5C">
              <w:t> (</w:t>
            </w:r>
            <w:proofErr w:type="spellStart"/>
            <w:r w:rsidRPr="00A16A5C">
              <w:rPr>
                <w:bdr w:val="none" w:sz="0" w:space="0" w:color="auto" w:frame="1"/>
              </w:rPr>
              <w:t>Úř</w:t>
            </w:r>
            <w:proofErr w:type="spellEnd"/>
            <w:r w:rsidRPr="00A16A5C">
              <w:rPr>
                <w:bdr w:val="none" w:sz="0" w:space="0" w:color="auto" w:frame="1"/>
              </w:rPr>
              <w:t xml:space="preserve">. </w:t>
            </w:r>
            <w:proofErr w:type="spellStart"/>
            <w:r w:rsidRPr="00A16A5C">
              <w:rPr>
                <w:bdr w:val="none" w:sz="0" w:space="0" w:color="auto" w:frame="1"/>
              </w:rPr>
              <w:t>věst</w:t>
            </w:r>
            <w:proofErr w:type="spellEnd"/>
            <w:r w:rsidRPr="00A16A5C">
              <w:rPr>
                <w:bdr w:val="none" w:sz="0" w:space="0" w:color="auto" w:frame="1"/>
              </w:rPr>
              <w:t>. L 304, 22.11.2011, s. 64</w:t>
            </w:r>
            <w:r w:rsidRPr="00A16A5C">
              <w:t>)</w:t>
            </w: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hideMark/>
          </w:tcPr>
          <w:p w14:paraId="647CB17D" w14:textId="77777777" w:rsidR="00A0186A" w:rsidRPr="00A16A5C" w:rsidRDefault="00A0186A" w:rsidP="004E2129">
            <w:pPr>
              <w:shd w:val="clear" w:color="auto" w:fill="FFFFFF" w:themeFill="background1"/>
            </w:pPr>
            <w:r w:rsidRPr="00A16A5C">
              <w:rPr>
                <w:bdr w:val="none" w:sz="0" w:space="0" w:color="auto" w:frame="1"/>
              </w:rPr>
              <w:t>Zákon č. 89/2012 Sb., občanský zákoník</w:t>
            </w:r>
            <w:r w:rsidRPr="00A16A5C">
              <w:t>, v oblasti závazků ze smluv uzavíraných se </w:t>
            </w:r>
            <w:r w:rsidRPr="00A16A5C">
              <w:rPr>
                <w:rStyle w:val="czechvoc-odkaz-text"/>
                <w:bdr w:val="none" w:sz="0" w:space="0" w:color="auto" w:frame="1"/>
              </w:rPr>
              <w:t>spotřebitelem</w:t>
            </w:r>
            <w:r w:rsidRPr="00A16A5C">
              <w:t> na úseku podnikání v energetických odvětvích</w:t>
            </w:r>
          </w:p>
        </w:tc>
      </w:tr>
      <w:tr w:rsidR="00A0186A" w:rsidRPr="00A16A5C" w14:paraId="4DCF899B" w14:textId="77777777" w:rsidTr="009921C6">
        <w:tc>
          <w:tcPr>
            <w:tcW w:w="1592" w:type="dxa"/>
            <w:vMerge/>
            <w:tcBorders>
              <w:top w:val="single" w:sz="6" w:space="0" w:color="000000"/>
              <w:left w:val="single" w:sz="6" w:space="0" w:color="000000"/>
              <w:bottom w:val="single" w:sz="6" w:space="0" w:color="000000"/>
              <w:right w:val="single" w:sz="6" w:space="0" w:color="000000"/>
            </w:tcBorders>
            <w:vAlign w:val="bottom"/>
            <w:hideMark/>
          </w:tcPr>
          <w:p w14:paraId="2DDEEDC5" w14:textId="77777777" w:rsidR="00A0186A" w:rsidRPr="00A16A5C" w:rsidRDefault="00A0186A" w:rsidP="004E2129">
            <w:pPr>
              <w:shd w:val="clear" w:color="auto" w:fill="FFFFFF" w:themeFill="background1"/>
            </w:pPr>
          </w:p>
        </w:tc>
        <w:tc>
          <w:tcPr>
            <w:tcW w:w="3732" w:type="dxa"/>
            <w:vMerge/>
            <w:tcBorders>
              <w:top w:val="single" w:sz="6" w:space="0" w:color="000000"/>
              <w:left w:val="single" w:sz="6" w:space="0" w:color="000000"/>
              <w:bottom w:val="single" w:sz="6" w:space="0" w:color="000000"/>
              <w:right w:val="single" w:sz="6" w:space="0" w:color="000000"/>
            </w:tcBorders>
            <w:vAlign w:val="bottom"/>
            <w:hideMark/>
          </w:tcPr>
          <w:p w14:paraId="5C54722F" w14:textId="77777777" w:rsidR="00A0186A" w:rsidRPr="00A16A5C" w:rsidRDefault="00A0186A" w:rsidP="004E2129">
            <w:pPr>
              <w:shd w:val="clear" w:color="auto" w:fill="FFFFFF" w:themeFill="background1"/>
            </w:pP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hideMark/>
          </w:tcPr>
          <w:p w14:paraId="2EAD6A30" w14:textId="5E56FBA9" w:rsidR="00A0186A" w:rsidRPr="00A16A5C" w:rsidRDefault="00A0186A" w:rsidP="004E2129">
            <w:pPr>
              <w:shd w:val="clear" w:color="auto" w:fill="FFFFFF" w:themeFill="background1"/>
            </w:pPr>
            <w:r w:rsidRPr="00A16A5C">
              <w:t>Zákon č. 634/1992 Sb., o</w:t>
            </w:r>
            <w:r w:rsidR="00F25D88" w:rsidRPr="00A16A5C">
              <w:t> </w:t>
            </w:r>
            <w:r w:rsidRPr="00A16A5C">
              <w:t>ochraně </w:t>
            </w:r>
            <w:r w:rsidRPr="00A16A5C">
              <w:rPr>
                <w:rStyle w:val="czechvoc-odkaz-text"/>
                <w:bdr w:val="none" w:sz="0" w:space="0" w:color="auto" w:frame="1"/>
              </w:rPr>
              <w:t>spotřebitele</w:t>
            </w:r>
            <w:r w:rsidRPr="00A16A5C">
              <w:t>, v oblasti závazků ze smluv uzavíraných se </w:t>
            </w:r>
            <w:r w:rsidRPr="00A16A5C">
              <w:rPr>
                <w:rStyle w:val="czechvoc-odkaz-text"/>
                <w:bdr w:val="none" w:sz="0" w:space="0" w:color="auto" w:frame="1"/>
              </w:rPr>
              <w:t>spotřebitelem</w:t>
            </w:r>
            <w:r w:rsidRPr="00A16A5C">
              <w:t> (trestání) na úseku podnikání v energetických odvětvích a v oblasti použití telefonního čísla s vyšší než běžnou cenou</w:t>
            </w:r>
          </w:p>
        </w:tc>
      </w:tr>
      <w:tr w:rsidR="00A0186A" w:rsidRPr="00A16A5C" w14:paraId="5834FD95" w14:textId="77777777" w:rsidTr="009921C6">
        <w:tc>
          <w:tcPr>
            <w:tcW w:w="1592" w:type="dxa"/>
            <w:vMerge/>
            <w:tcBorders>
              <w:top w:val="single" w:sz="6" w:space="0" w:color="000000"/>
              <w:left w:val="single" w:sz="6" w:space="0" w:color="000000"/>
              <w:bottom w:val="single" w:sz="6" w:space="0" w:color="000000"/>
              <w:right w:val="single" w:sz="6" w:space="0" w:color="000000"/>
            </w:tcBorders>
            <w:vAlign w:val="bottom"/>
            <w:hideMark/>
          </w:tcPr>
          <w:p w14:paraId="2DDED4CE" w14:textId="77777777" w:rsidR="00A0186A" w:rsidRPr="00A16A5C" w:rsidRDefault="00A0186A" w:rsidP="004E2129">
            <w:pPr>
              <w:shd w:val="clear" w:color="auto" w:fill="FFFFFF" w:themeFill="background1"/>
            </w:pPr>
          </w:p>
        </w:tc>
        <w:tc>
          <w:tcPr>
            <w:tcW w:w="3732"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hideMark/>
          </w:tcPr>
          <w:p w14:paraId="58969FFA" w14:textId="77777777" w:rsidR="00A0186A" w:rsidRPr="00A16A5C" w:rsidRDefault="00A0186A" w:rsidP="004E2129">
            <w:pPr>
              <w:shd w:val="clear" w:color="auto" w:fill="FFFFFF" w:themeFill="background1"/>
            </w:pPr>
            <w:r w:rsidRPr="00A16A5C">
              <w:t>21. Směrnice Evropského parlamentu a Rady </w:t>
            </w:r>
            <w:r w:rsidRPr="00A16A5C">
              <w:rPr>
                <w:bdr w:val="none" w:sz="0" w:space="0" w:color="auto" w:frame="1"/>
              </w:rPr>
              <w:t>2013/11/EU</w:t>
            </w:r>
            <w:r w:rsidRPr="00A16A5C">
              <w:t> ze dne 21. května 2013 o alternativním řešení spotřebitelských sporů a o změně nařízení (ES) č. </w:t>
            </w:r>
            <w:r w:rsidRPr="00A16A5C">
              <w:rPr>
                <w:bdr w:val="none" w:sz="0" w:space="0" w:color="auto" w:frame="1"/>
              </w:rPr>
              <w:t>2006/2004</w:t>
            </w:r>
            <w:r w:rsidRPr="00A16A5C">
              <w:t> a směrnice </w:t>
            </w:r>
            <w:r w:rsidRPr="00A16A5C">
              <w:rPr>
                <w:bdr w:val="none" w:sz="0" w:space="0" w:color="auto" w:frame="1"/>
              </w:rPr>
              <w:t>2009/22/ES</w:t>
            </w:r>
            <w:r w:rsidRPr="00A16A5C">
              <w:t> (směrnice o alternativním řešení spotřebitelských sporů) (</w:t>
            </w:r>
            <w:proofErr w:type="spellStart"/>
            <w:r w:rsidRPr="00A16A5C">
              <w:rPr>
                <w:bdr w:val="none" w:sz="0" w:space="0" w:color="auto" w:frame="1"/>
              </w:rPr>
              <w:t>Úř</w:t>
            </w:r>
            <w:proofErr w:type="spellEnd"/>
            <w:r w:rsidRPr="00A16A5C">
              <w:rPr>
                <w:bdr w:val="none" w:sz="0" w:space="0" w:color="auto" w:frame="1"/>
              </w:rPr>
              <w:t xml:space="preserve">. </w:t>
            </w:r>
            <w:proofErr w:type="spellStart"/>
            <w:r w:rsidRPr="00A16A5C">
              <w:rPr>
                <w:bdr w:val="none" w:sz="0" w:space="0" w:color="auto" w:frame="1"/>
              </w:rPr>
              <w:t>věst</w:t>
            </w:r>
            <w:proofErr w:type="spellEnd"/>
            <w:r w:rsidRPr="00A16A5C">
              <w:rPr>
                <w:bdr w:val="none" w:sz="0" w:space="0" w:color="auto" w:frame="1"/>
              </w:rPr>
              <w:t>. L 165, 18.6.2013, s. 63</w:t>
            </w:r>
            <w:r w:rsidRPr="00A16A5C">
              <w:t>): článek 13</w:t>
            </w: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hideMark/>
          </w:tcPr>
          <w:p w14:paraId="25841C0E" w14:textId="024C176A" w:rsidR="00A0186A" w:rsidRPr="00A16A5C" w:rsidRDefault="00A0186A" w:rsidP="004E2129">
            <w:pPr>
              <w:shd w:val="clear" w:color="auto" w:fill="FFFFFF" w:themeFill="background1"/>
            </w:pPr>
            <w:r w:rsidRPr="00A16A5C">
              <w:t>Zákon č. 634/1992 Sb., o</w:t>
            </w:r>
            <w:r w:rsidR="00F25D88" w:rsidRPr="00A16A5C">
              <w:t> </w:t>
            </w:r>
            <w:r w:rsidRPr="00A16A5C">
              <w:t>ochraně </w:t>
            </w:r>
            <w:r w:rsidRPr="00A16A5C">
              <w:rPr>
                <w:rStyle w:val="czechvoc-odkaz-text"/>
                <w:bdr w:val="none" w:sz="0" w:space="0" w:color="auto" w:frame="1"/>
              </w:rPr>
              <w:t>spotřebitele</w:t>
            </w:r>
            <w:r w:rsidRPr="00A16A5C">
              <w:t>, v oblasti informování </w:t>
            </w:r>
            <w:r w:rsidRPr="00A16A5C">
              <w:rPr>
                <w:rStyle w:val="czechvoc-odkaz-text"/>
                <w:bdr w:val="none" w:sz="0" w:space="0" w:color="auto" w:frame="1"/>
              </w:rPr>
              <w:t>spotřebitele</w:t>
            </w:r>
            <w:r w:rsidRPr="00A16A5C">
              <w:t> o</w:t>
            </w:r>
            <w:r w:rsidR="00F25D88" w:rsidRPr="00A16A5C">
              <w:t> </w:t>
            </w:r>
            <w:r w:rsidRPr="00A16A5C">
              <w:t>subjektu mimosoudního řešení spotřebitelských sporů, na úseku podnikání v energetických odvětvích</w:t>
            </w:r>
          </w:p>
        </w:tc>
      </w:tr>
      <w:tr w:rsidR="00A0186A" w:rsidRPr="00A16A5C" w14:paraId="09AD89FD" w14:textId="77777777" w:rsidTr="009921C6">
        <w:tc>
          <w:tcPr>
            <w:tcW w:w="1592" w:type="dxa"/>
            <w:vMerge/>
            <w:tcBorders>
              <w:top w:val="single" w:sz="6" w:space="0" w:color="000000"/>
              <w:left w:val="single" w:sz="6" w:space="0" w:color="000000"/>
              <w:bottom w:val="single" w:sz="6" w:space="0" w:color="000000"/>
              <w:right w:val="single" w:sz="6" w:space="0" w:color="000000"/>
            </w:tcBorders>
            <w:vAlign w:val="bottom"/>
            <w:hideMark/>
          </w:tcPr>
          <w:p w14:paraId="03F11553" w14:textId="77777777" w:rsidR="00A0186A" w:rsidRPr="00A16A5C" w:rsidRDefault="00A0186A" w:rsidP="004E2129">
            <w:pPr>
              <w:shd w:val="clear" w:color="auto" w:fill="FFFFFF" w:themeFill="background1"/>
            </w:pPr>
          </w:p>
        </w:tc>
        <w:tc>
          <w:tcPr>
            <w:tcW w:w="3732"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hideMark/>
          </w:tcPr>
          <w:p w14:paraId="52CBBC9C" w14:textId="77777777" w:rsidR="00A0186A" w:rsidRPr="00A16A5C" w:rsidRDefault="00A0186A" w:rsidP="004E2129">
            <w:pPr>
              <w:shd w:val="clear" w:color="auto" w:fill="FFFFFF" w:themeFill="background1"/>
              <w:rPr>
                <w:strike/>
              </w:rPr>
            </w:pPr>
            <w:r w:rsidRPr="00A16A5C">
              <w:rPr>
                <w:strike/>
              </w:rPr>
              <w:t>22. Nařízení Evropského parlamentu a Rady (EU) č. </w:t>
            </w:r>
            <w:r w:rsidRPr="00A16A5C">
              <w:rPr>
                <w:strike/>
                <w:bdr w:val="none" w:sz="0" w:space="0" w:color="auto" w:frame="1"/>
              </w:rPr>
              <w:t>524/2013</w:t>
            </w:r>
            <w:r w:rsidRPr="00A16A5C">
              <w:rPr>
                <w:strike/>
              </w:rPr>
              <w:t> ze dne 21. května 2013 o řešení spotřebitelských sporů on-line a o změně nařízení (ES) č. </w:t>
            </w:r>
            <w:r w:rsidRPr="00A16A5C">
              <w:rPr>
                <w:strike/>
                <w:bdr w:val="none" w:sz="0" w:space="0" w:color="auto" w:frame="1"/>
              </w:rPr>
              <w:t>2006/2004</w:t>
            </w:r>
            <w:r w:rsidRPr="00A16A5C">
              <w:rPr>
                <w:strike/>
              </w:rPr>
              <w:t> a směrnice </w:t>
            </w:r>
            <w:r w:rsidRPr="00A16A5C">
              <w:rPr>
                <w:strike/>
                <w:bdr w:val="none" w:sz="0" w:space="0" w:color="auto" w:frame="1"/>
              </w:rPr>
              <w:t>2009/22/ES</w:t>
            </w:r>
            <w:r w:rsidRPr="00A16A5C">
              <w:rPr>
                <w:strike/>
              </w:rPr>
              <w:t xml:space="preserve"> (nařízení o řešení spotřebitelských sporů on-line) </w:t>
            </w:r>
            <w:r w:rsidRPr="00A16A5C">
              <w:rPr>
                <w:strike/>
              </w:rPr>
              <w:lastRenderedPageBreak/>
              <w:t>(</w:t>
            </w:r>
            <w:proofErr w:type="spellStart"/>
            <w:r w:rsidRPr="00A16A5C">
              <w:rPr>
                <w:strike/>
                <w:bdr w:val="none" w:sz="0" w:space="0" w:color="auto" w:frame="1"/>
              </w:rPr>
              <w:t>Úř</w:t>
            </w:r>
            <w:proofErr w:type="spellEnd"/>
            <w:r w:rsidRPr="00A16A5C">
              <w:rPr>
                <w:strike/>
                <w:bdr w:val="none" w:sz="0" w:space="0" w:color="auto" w:frame="1"/>
              </w:rPr>
              <w:t xml:space="preserve">. </w:t>
            </w:r>
            <w:proofErr w:type="spellStart"/>
            <w:r w:rsidRPr="00A16A5C">
              <w:rPr>
                <w:strike/>
                <w:bdr w:val="none" w:sz="0" w:space="0" w:color="auto" w:frame="1"/>
              </w:rPr>
              <w:t>věst</w:t>
            </w:r>
            <w:proofErr w:type="spellEnd"/>
            <w:r w:rsidRPr="00A16A5C">
              <w:rPr>
                <w:strike/>
                <w:bdr w:val="none" w:sz="0" w:space="0" w:color="auto" w:frame="1"/>
              </w:rPr>
              <w:t>. L 165, 18.6.2013, s. 1</w:t>
            </w:r>
            <w:r w:rsidRPr="00A16A5C">
              <w:rPr>
                <w:strike/>
              </w:rPr>
              <w:t>): článek 14</w:t>
            </w: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hideMark/>
          </w:tcPr>
          <w:p w14:paraId="6D0F93FF" w14:textId="77777777" w:rsidR="00A0186A" w:rsidRPr="00A16A5C" w:rsidRDefault="00A0186A" w:rsidP="004E2129">
            <w:pPr>
              <w:shd w:val="clear" w:color="auto" w:fill="FFFFFF" w:themeFill="background1"/>
              <w:rPr>
                <w:strike/>
              </w:rPr>
            </w:pPr>
            <w:r w:rsidRPr="00A16A5C">
              <w:rPr>
                <w:strike/>
              </w:rPr>
              <w:lastRenderedPageBreak/>
              <w:t>Zákon č. 634/1992 Sb., o ochraně </w:t>
            </w:r>
            <w:r w:rsidRPr="00A16A5C">
              <w:rPr>
                <w:rStyle w:val="czechvoc-odkaz-text"/>
                <w:strike/>
                <w:bdr w:val="none" w:sz="0" w:space="0" w:color="auto" w:frame="1"/>
              </w:rPr>
              <w:t>spotřebitele</w:t>
            </w:r>
            <w:r w:rsidRPr="00A16A5C">
              <w:rPr>
                <w:strike/>
              </w:rPr>
              <w:t>, v oblasti informování </w:t>
            </w:r>
            <w:r w:rsidRPr="00A16A5C">
              <w:rPr>
                <w:rStyle w:val="czechvoc-odkaz-text"/>
                <w:strike/>
                <w:bdr w:val="none" w:sz="0" w:space="0" w:color="auto" w:frame="1"/>
              </w:rPr>
              <w:t>spotřebitele</w:t>
            </w:r>
            <w:r w:rsidRPr="00A16A5C">
              <w:rPr>
                <w:strike/>
              </w:rPr>
              <w:t> o řešení spotřebitelských sporů on-line na úseku podnikání v energetických odvětvích</w:t>
            </w:r>
          </w:p>
        </w:tc>
      </w:tr>
      <w:tr w:rsidR="00A0186A" w:rsidRPr="00A16A5C" w14:paraId="5A0D5BEC" w14:textId="77777777" w:rsidTr="009921C6">
        <w:tc>
          <w:tcPr>
            <w:tcW w:w="1592" w:type="dxa"/>
            <w:vMerge/>
            <w:tcBorders>
              <w:top w:val="single" w:sz="6" w:space="0" w:color="000000"/>
              <w:left w:val="single" w:sz="6" w:space="0" w:color="000000"/>
              <w:bottom w:val="single" w:sz="6" w:space="0" w:color="000000"/>
              <w:right w:val="single" w:sz="6" w:space="0" w:color="000000"/>
            </w:tcBorders>
            <w:vAlign w:val="bottom"/>
            <w:hideMark/>
          </w:tcPr>
          <w:p w14:paraId="61935532" w14:textId="77777777" w:rsidR="00A0186A" w:rsidRPr="00A16A5C" w:rsidRDefault="00A0186A" w:rsidP="004E2129">
            <w:pPr>
              <w:shd w:val="clear" w:color="auto" w:fill="FFFFFF" w:themeFill="background1"/>
            </w:pPr>
          </w:p>
        </w:tc>
        <w:tc>
          <w:tcPr>
            <w:tcW w:w="3732"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hideMark/>
          </w:tcPr>
          <w:p w14:paraId="6C385865" w14:textId="77777777" w:rsidR="00A0186A" w:rsidRPr="00A16A5C" w:rsidRDefault="00A0186A" w:rsidP="004E2129">
            <w:pPr>
              <w:shd w:val="clear" w:color="auto" w:fill="FFFFFF" w:themeFill="background1"/>
            </w:pPr>
            <w:r w:rsidRPr="00A16A5C">
              <w:t>27. Nařízení (EU) </w:t>
            </w:r>
            <w:r w:rsidRPr="00A16A5C">
              <w:rPr>
                <w:bdr w:val="none" w:sz="0" w:space="0" w:color="auto" w:frame="1"/>
              </w:rPr>
              <w:t>2018/302</w:t>
            </w:r>
            <w:r w:rsidRPr="00A16A5C">
              <w:t> Evropského parlamentu a Rady ze dne 28. února 2018 o řešení neoprávněného zeměpisného blokování a dalších forem diskriminace založených na státní příslušnosti, místě bydliště či místě usazení zákazníků v rámci vnitřního trhu a o změně nařízení (ES) č. </w:t>
            </w:r>
            <w:r w:rsidRPr="00A16A5C">
              <w:rPr>
                <w:bdr w:val="none" w:sz="0" w:space="0" w:color="auto" w:frame="1"/>
              </w:rPr>
              <w:t>2006/2004</w:t>
            </w:r>
            <w:r w:rsidRPr="00A16A5C">
              <w:t> a (EU) </w:t>
            </w:r>
            <w:r w:rsidRPr="00A16A5C">
              <w:rPr>
                <w:bdr w:val="none" w:sz="0" w:space="0" w:color="auto" w:frame="1"/>
              </w:rPr>
              <w:t>2017/2394</w:t>
            </w:r>
            <w:r w:rsidRPr="00A16A5C">
              <w:t> a směrnice </w:t>
            </w:r>
            <w:r w:rsidRPr="00A16A5C">
              <w:rPr>
                <w:bdr w:val="none" w:sz="0" w:space="0" w:color="auto" w:frame="1"/>
              </w:rPr>
              <w:t>2009/22/ES</w:t>
            </w: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hideMark/>
          </w:tcPr>
          <w:p w14:paraId="48A416D9" w14:textId="536F279F" w:rsidR="00A0186A" w:rsidRPr="00A16A5C" w:rsidRDefault="00A0186A" w:rsidP="004E2129">
            <w:pPr>
              <w:shd w:val="clear" w:color="auto" w:fill="FFFFFF" w:themeFill="background1"/>
            </w:pPr>
            <w:r w:rsidRPr="00A16A5C">
              <w:t>Zákon č. 634/1992 Sb., o</w:t>
            </w:r>
            <w:r w:rsidR="00F25D88" w:rsidRPr="00A16A5C">
              <w:t> </w:t>
            </w:r>
            <w:r w:rsidRPr="00A16A5C">
              <w:t>ochraně </w:t>
            </w:r>
            <w:r w:rsidRPr="00A16A5C">
              <w:rPr>
                <w:rStyle w:val="czechvoc-odkaz-text"/>
                <w:bdr w:val="none" w:sz="0" w:space="0" w:color="auto" w:frame="1"/>
              </w:rPr>
              <w:t>spotřebitele</w:t>
            </w:r>
            <w:r w:rsidRPr="00A16A5C">
              <w:t>, v oblasti neoprávněného zeměpisného blokování a dalších forem diskriminace, na úseku podnikání v energetických odvětvích</w:t>
            </w:r>
          </w:p>
        </w:tc>
      </w:tr>
      <w:tr w:rsidR="00A0186A" w:rsidRPr="00A16A5C" w14:paraId="4EBDC16E" w14:textId="77777777" w:rsidTr="009921C6">
        <w:tc>
          <w:tcPr>
            <w:tcW w:w="1592" w:type="dxa"/>
            <w:vMerge w:val="restart"/>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hideMark/>
          </w:tcPr>
          <w:p w14:paraId="4D8C4573" w14:textId="77777777" w:rsidR="00A0186A" w:rsidRPr="00A16A5C" w:rsidRDefault="00A0186A" w:rsidP="004E2129">
            <w:pPr>
              <w:shd w:val="clear" w:color="auto" w:fill="FFFFFF" w:themeFill="background1"/>
            </w:pPr>
            <w:r w:rsidRPr="00A16A5C">
              <w:t>Český telekomunikační úřad</w:t>
            </w:r>
          </w:p>
        </w:tc>
        <w:tc>
          <w:tcPr>
            <w:tcW w:w="3732"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hideMark/>
          </w:tcPr>
          <w:p w14:paraId="19512904" w14:textId="77777777" w:rsidR="00A0186A" w:rsidRPr="00A16A5C" w:rsidRDefault="00A0186A" w:rsidP="004E2129">
            <w:pPr>
              <w:shd w:val="clear" w:color="auto" w:fill="FFFFFF" w:themeFill="background1"/>
            </w:pPr>
            <w:r w:rsidRPr="00A16A5C">
              <w:t>1. Směrnice Rady </w:t>
            </w:r>
            <w:r w:rsidRPr="00A16A5C">
              <w:rPr>
                <w:bdr w:val="none" w:sz="0" w:space="0" w:color="auto" w:frame="1"/>
              </w:rPr>
              <w:t>93/13/EHS</w:t>
            </w:r>
            <w:r w:rsidRPr="00A16A5C">
              <w:t> ze dne 5. dubna 1993 o zneužívajících ujednáních ve spotřebitelských smlouvách (</w:t>
            </w:r>
            <w:proofErr w:type="spellStart"/>
            <w:r w:rsidRPr="00A16A5C">
              <w:rPr>
                <w:bdr w:val="none" w:sz="0" w:space="0" w:color="auto" w:frame="1"/>
              </w:rPr>
              <w:t>Úř</w:t>
            </w:r>
            <w:proofErr w:type="spellEnd"/>
            <w:r w:rsidRPr="00A16A5C">
              <w:rPr>
                <w:bdr w:val="none" w:sz="0" w:space="0" w:color="auto" w:frame="1"/>
              </w:rPr>
              <w:t xml:space="preserve">. </w:t>
            </w:r>
            <w:proofErr w:type="spellStart"/>
            <w:r w:rsidRPr="00A16A5C">
              <w:rPr>
                <w:bdr w:val="none" w:sz="0" w:space="0" w:color="auto" w:frame="1"/>
              </w:rPr>
              <w:t>věst</w:t>
            </w:r>
            <w:proofErr w:type="spellEnd"/>
            <w:r w:rsidRPr="00A16A5C">
              <w:rPr>
                <w:bdr w:val="none" w:sz="0" w:space="0" w:color="auto" w:frame="1"/>
              </w:rPr>
              <w:t>. L 95, 21.4.1993, s. 29</w:t>
            </w:r>
            <w:r w:rsidRPr="00A16A5C">
              <w:t>, zvláštní vydání v češtině, kapitola 15, svazek 2, s. 288)</w:t>
            </w: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hideMark/>
          </w:tcPr>
          <w:p w14:paraId="599F48EE" w14:textId="1523F2E3" w:rsidR="00A0186A" w:rsidRPr="00A16A5C" w:rsidRDefault="00A0186A" w:rsidP="004E2129">
            <w:pPr>
              <w:shd w:val="clear" w:color="auto" w:fill="FFFFFF" w:themeFill="background1"/>
            </w:pPr>
            <w:r w:rsidRPr="00A16A5C">
              <w:t>Zákon č. 634/1992 Sb., o</w:t>
            </w:r>
            <w:r w:rsidR="00F25D88" w:rsidRPr="00A16A5C">
              <w:t> </w:t>
            </w:r>
            <w:r w:rsidRPr="00A16A5C">
              <w:t>ochraně </w:t>
            </w:r>
            <w:r w:rsidRPr="00A16A5C">
              <w:rPr>
                <w:rStyle w:val="czechvoc-odkaz-text"/>
                <w:bdr w:val="none" w:sz="0" w:space="0" w:color="auto" w:frame="1"/>
              </w:rPr>
              <w:t>spotřebitele</w:t>
            </w:r>
            <w:r w:rsidRPr="00A16A5C">
              <w:t>, v oblasti zákazu zneužívajících ujednání ve spotřebitelských smlouvách na úseku služeb elektronických komunikací a poštovních služeb</w:t>
            </w:r>
          </w:p>
        </w:tc>
      </w:tr>
      <w:tr w:rsidR="00A0186A" w:rsidRPr="00A16A5C" w14:paraId="6ECE329E" w14:textId="77777777" w:rsidTr="009921C6">
        <w:tc>
          <w:tcPr>
            <w:tcW w:w="1592" w:type="dxa"/>
            <w:vMerge/>
            <w:tcBorders>
              <w:top w:val="single" w:sz="6" w:space="0" w:color="000000"/>
              <w:left w:val="single" w:sz="6" w:space="0" w:color="000000"/>
              <w:bottom w:val="single" w:sz="6" w:space="0" w:color="000000"/>
              <w:right w:val="single" w:sz="6" w:space="0" w:color="000000"/>
            </w:tcBorders>
            <w:vAlign w:val="bottom"/>
            <w:hideMark/>
          </w:tcPr>
          <w:p w14:paraId="60B2732C" w14:textId="77777777" w:rsidR="00A0186A" w:rsidRPr="00A16A5C" w:rsidRDefault="00A0186A" w:rsidP="004E2129">
            <w:pPr>
              <w:shd w:val="clear" w:color="auto" w:fill="FFFFFF" w:themeFill="background1"/>
            </w:pPr>
          </w:p>
        </w:tc>
        <w:tc>
          <w:tcPr>
            <w:tcW w:w="3732" w:type="dxa"/>
            <w:vMerge w:val="restart"/>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hideMark/>
          </w:tcPr>
          <w:p w14:paraId="38F95380" w14:textId="77777777" w:rsidR="00A0186A" w:rsidRPr="00A16A5C" w:rsidRDefault="00A0186A" w:rsidP="004E2129">
            <w:pPr>
              <w:shd w:val="clear" w:color="auto" w:fill="FFFFFF" w:themeFill="background1"/>
            </w:pPr>
            <w:r w:rsidRPr="00A16A5C">
              <w:t>2. Směrnice Evropského parlamentu a Rady </w:t>
            </w:r>
            <w:r w:rsidRPr="00A16A5C">
              <w:rPr>
                <w:bdr w:val="none" w:sz="0" w:space="0" w:color="auto" w:frame="1"/>
              </w:rPr>
              <w:t>98/6/ES</w:t>
            </w:r>
            <w:r w:rsidRPr="00A16A5C">
              <w:t> ze dne 16. února 1998 o ochraně spotřebitelů při označování cen výrobků nabízených spotřebiteli (</w:t>
            </w:r>
            <w:proofErr w:type="spellStart"/>
            <w:r w:rsidRPr="00A16A5C">
              <w:rPr>
                <w:bdr w:val="none" w:sz="0" w:space="0" w:color="auto" w:frame="1"/>
              </w:rPr>
              <w:t>Úř</w:t>
            </w:r>
            <w:proofErr w:type="spellEnd"/>
            <w:r w:rsidRPr="00A16A5C">
              <w:rPr>
                <w:bdr w:val="none" w:sz="0" w:space="0" w:color="auto" w:frame="1"/>
              </w:rPr>
              <w:t xml:space="preserve">. </w:t>
            </w:r>
            <w:proofErr w:type="spellStart"/>
            <w:r w:rsidRPr="00A16A5C">
              <w:rPr>
                <w:bdr w:val="none" w:sz="0" w:space="0" w:color="auto" w:frame="1"/>
              </w:rPr>
              <w:t>věst</w:t>
            </w:r>
            <w:proofErr w:type="spellEnd"/>
            <w:r w:rsidRPr="00A16A5C">
              <w:rPr>
                <w:bdr w:val="none" w:sz="0" w:space="0" w:color="auto" w:frame="1"/>
              </w:rPr>
              <w:t>. L 80, 18.3.1998, s. 27</w:t>
            </w:r>
            <w:r w:rsidRPr="00A16A5C">
              <w:t>)</w:t>
            </w: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hideMark/>
          </w:tcPr>
          <w:p w14:paraId="50051A49" w14:textId="1BA0C771" w:rsidR="00A0186A" w:rsidRPr="00A16A5C" w:rsidRDefault="00A0186A" w:rsidP="004E2129">
            <w:pPr>
              <w:shd w:val="clear" w:color="auto" w:fill="FFFFFF" w:themeFill="background1"/>
            </w:pPr>
            <w:r w:rsidRPr="00A16A5C">
              <w:t>Zákon č. 634/1992Sb., o</w:t>
            </w:r>
            <w:r w:rsidR="00F25D88" w:rsidRPr="00A16A5C">
              <w:t> </w:t>
            </w:r>
            <w:r w:rsidRPr="00A16A5C">
              <w:t>ochraně </w:t>
            </w:r>
            <w:r w:rsidRPr="00A16A5C">
              <w:rPr>
                <w:rStyle w:val="czechvoc-odkaz-text"/>
                <w:bdr w:val="none" w:sz="0" w:space="0" w:color="auto" w:frame="1"/>
              </w:rPr>
              <w:t>spotřebitele</w:t>
            </w:r>
            <w:r w:rsidRPr="00A16A5C">
              <w:t>, na úseku služeb elektronických komunikací a poštovních služeb</w:t>
            </w:r>
          </w:p>
        </w:tc>
      </w:tr>
      <w:tr w:rsidR="00A0186A" w:rsidRPr="00A16A5C" w14:paraId="0CD21BC9" w14:textId="77777777" w:rsidTr="009921C6">
        <w:tc>
          <w:tcPr>
            <w:tcW w:w="1592" w:type="dxa"/>
            <w:vMerge/>
            <w:tcBorders>
              <w:top w:val="single" w:sz="6" w:space="0" w:color="000000"/>
              <w:left w:val="single" w:sz="6" w:space="0" w:color="000000"/>
              <w:bottom w:val="single" w:sz="6" w:space="0" w:color="000000"/>
              <w:right w:val="single" w:sz="6" w:space="0" w:color="000000"/>
            </w:tcBorders>
            <w:vAlign w:val="bottom"/>
            <w:hideMark/>
          </w:tcPr>
          <w:p w14:paraId="7778B7E7" w14:textId="77777777" w:rsidR="00A0186A" w:rsidRPr="00A16A5C" w:rsidRDefault="00A0186A" w:rsidP="004E2129">
            <w:pPr>
              <w:shd w:val="clear" w:color="auto" w:fill="FFFFFF" w:themeFill="background1"/>
            </w:pPr>
          </w:p>
        </w:tc>
        <w:tc>
          <w:tcPr>
            <w:tcW w:w="3732" w:type="dxa"/>
            <w:vMerge/>
            <w:tcBorders>
              <w:top w:val="single" w:sz="6" w:space="0" w:color="000000"/>
              <w:left w:val="single" w:sz="6" w:space="0" w:color="000000"/>
              <w:bottom w:val="single" w:sz="6" w:space="0" w:color="000000"/>
              <w:right w:val="single" w:sz="6" w:space="0" w:color="000000"/>
            </w:tcBorders>
            <w:vAlign w:val="bottom"/>
            <w:hideMark/>
          </w:tcPr>
          <w:p w14:paraId="6D341752" w14:textId="77777777" w:rsidR="00A0186A" w:rsidRPr="00A16A5C" w:rsidRDefault="00A0186A" w:rsidP="004E2129">
            <w:pPr>
              <w:shd w:val="clear" w:color="auto" w:fill="FFFFFF" w:themeFill="background1"/>
            </w:pP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hideMark/>
          </w:tcPr>
          <w:p w14:paraId="026F8F1E" w14:textId="77777777" w:rsidR="00A0186A" w:rsidRPr="00A16A5C" w:rsidRDefault="00A0186A" w:rsidP="004E2129">
            <w:pPr>
              <w:shd w:val="clear" w:color="auto" w:fill="FFFFFF" w:themeFill="background1"/>
            </w:pPr>
            <w:r w:rsidRPr="00A16A5C">
              <w:rPr>
                <w:bdr w:val="none" w:sz="0" w:space="0" w:color="auto" w:frame="1"/>
              </w:rPr>
              <w:t>Zákon č. 526/1990 Sb., o cenách</w:t>
            </w:r>
            <w:r w:rsidRPr="00A16A5C">
              <w:t>, v oblasti označování zboží cenami</w:t>
            </w:r>
          </w:p>
        </w:tc>
      </w:tr>
      <w:tr w:rsidR="00A0186A" w:rsidRPr="00A16A5C" w14:paraId="612F9DD4" w14:textId="77777777" w:rsidTr="009921C6">
        <w:tc>
          <w:tcPr>
            <w:tcW w:w="1592" w:type="dxa"/>
            <w:vMerge/>
            <w:tcBorders>
              <w:top w:val="single" w:sz="6" w:space="0" w:color="000000"/>
              <w:left w:val="single" w:sz="6" w:space="0" w:color="000000"/>
              <w:bottom w:val="single" w:sz="6" w:space="0" w:color="000000"/>
              <w:right w:val="single" w:sz="6" w:space="0" w:color="000000"/>
            </w:tcBorders>
            <w:vAlign w:val="bottom"/>
            <w:hideMark/>
          </w:tcPr>
          <w:p w14:paraId="7380B61A" w14:textId="77777777" w:rsidR="00A0186A" w:rsidRPr="00A16A5C" w:rsidRDefault="00A0186A" w:rsidP="004E2129">
            <w:pPr>
              <w:shd w:val="clear" w:color="auto" w:fill="FFFFFF" w:themeFill="background1"/>
            </w:pPr>
          </w:p>
        </w:tc>
        <w:tc>
          <w:tcPr>
            <w:tcW w:w="3732"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hideMark/>
          </w:tcPr>
          <w:p w14:paraId="2BD6EA3D" w14:textId="77777777" w:rsidR="00A0186A" w:rsidRPr="00A16A5C" w:rsidRDefault="00A0186A" w:rsidP="004E2129">
            <w:pPr>
              <w:shd w:val="clear" w:color="auto" w:fill="FFFFFF" w:themeFill="background1"/>
            </w:pPr>
            <w:r w:rsidRPr="00A16A5C">
              <w:t>9. Směrnice Evropského parlamentu a Rady </w:t>
            </w:r>
            <w:r w:rsidRPr="00A16A5C">
              <w:rPr>
                <w:bdr w:val="none" w:sz="0" w:space="0" w:color="auto" w:frame="1"/>
              </w:rPr>
              <w:t>2005/29/ES</w:t>
            </w:r>
            <w:r w:rsidRPr="00A16A5C">
              <w:t> ze dne 11. května 2005 o </w:t>
            </w:r>
            <w:r w:rsidRPr="00A16A5C">
              <w:rPr>
                <w:rStyle w:val="czechvoc-odkaz-text"/>
                <w:bdr w:val="none" w:sz="0" w:space="0" w:color="auto" w:frame="1"/>
              </w:rPr>
              <w:t>nekalých obchodních praktikách</w:t>
            </w:r>
            <w:r w:rsidRPr="00A16A5C">
              <w:t> vůči spotřebitelům na vnitřním trhu a o změně směrnice Rady </w:t>
            </w:r>
            <w:r w:rsidRPr="00A16A5C">
              <w:rPr>
                <w:bdr w:val="none" w:sz="0" w:space="0" w:color="auto" w:frame="1"/>
              </w:rPr>
              <w:t>84/450/EHS</w:t>
            </w:r>
            <w:r w:rsidRPr="00A16A5C">
              <w:t>, směrnic Evropského parlamentu a Rady </w:t>
            </w:r>
            <w:r w:rsidRPr="00A16A5C">
              <w:rPr>
                <w:bdr w:val="none" w:sz="0" w:space="0" w:color="auto" w:frame="1"/>
              </w:rPr>
              <w:t>97/7/ES</w:t>
            </w:r>
            <w:r w:rsidRPr="00A16A5C">
              <w:t>, </w:t>
            </w:r>
            <w:r w:rsidRPr="00A16A5C">
              <w:rPr>
                <w:bdr w:val="none" w:sz="0" w:space="0" w:color="auto" w:frame="1"/>
              </w:rPr>
              <w:t>98/27/ES</w:t>
            </w:r>
            <w:r w:rsidRPr="00A16A5C">
              <w:t> a </w:t>
            </w:r>
            <w:r w:rsidRPr="00A16A5C">
              <w:rPr>
                <w:bdr w:val="none" w:sz="0" w:space="0" w:color="auto" w:frame="1"/>
              </w:rPr>
              <w:t>2002/65/ES</w:t>
            </w:r>
            <w:r w:rsidRPr="00A16A5C">
              <w:t> a nařízení Evropského parlamentu a Rady (ES) č. </w:t>
            </w:r>
            <w:r w:rsidRPr="00A16A5C">
              <w:rPr>
                <w:bdr w:val="none" w:sz="0" w:space="0" w:color="auto" w:frame="1"/>
              </w:rPr>
              <w:t>2006/2004</w:t>
            </w:r>
            <w:r w:rsidRPr="00A16A5C">
              <w:t> (směrnice o nekalých obchodních praktikách) (</w:t>
            </w:r>
            <w:proofErr w:type="spellStart"/>
            <w:r w:rsidRPr="00A16A5C">
              <w:rPr>
                <w:bdr w:val="none" w:sz="0" w:space="0" w:color="auto" w:frame="1"/>
              </w:rPr>
              <w:t>Úř</w:t>
            </w:r>
            <w:proofErr w:type="spellEnd"/>
            <w:r w:rsidRPr="00A16A5C">
              <w:rPr>
                <w:bdr w:val="none" w:sz="0" w:space="0" w:color="auto" w:frame="1"/>
              </w:rPr>
              <w:t xml:space="preserve">. </w:t>
            </w:r>
            <w:proofErr w:type="spellStart"/>
            <w:r w:rsidRPr="00A16A5C">
              <w:rPr>
                <w:bdr w:val="none" w:sz="0" w:space="0" w:color="auto" w:frame="1"/>
              </w:rPr>
              <w:t>věst</w:t>
            </w:r>
            <w:proofErr w:type="spellEnd"/>
            <w:r w:rsidRPr="00A16A5C">
              <w:rPr>
                <w:bdr w:val="none" w:sz="0" w:space="0" w:color="auto" w:frame="1"/>
              </w:rPr>
              <w:t>. L 149, 11.6.2005, s. 22</w:t>
            </w:r>
            <w:r w:rsidRPr="00A16A5C">
              <w:t>)</w:t>
            </w: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hideMark/>
          </w:tcPr>
          <w:p w14:paraId="6EE4F8F4" w14:textId="6A88CFC3" w:rsidR="00A0186A" w:rsidRPr="00A16A5C" w:rsidRDefault="00A0186A" w:rsidP="004E2129">
            <w:pPr>
              <w:shd w:val="clear" w:color="auto" w:fill="FFFFFF" w:themeFill="background1"/>
            </w:pPr>
            <w:r w:rsidRPr="00A16A5C">
              <w:t>Zákon č. 634/1992 Sb., o</w:t>
            </w:r>
            <w:r w:rsidR="00F25D88" w:rsidRPr="00A16A5C">
              <w:t> </w:t>
            </w:r>
            <w:r w:rsidRPr="00A16A5C">
              <w:t>ochraně </w:t>
            </w:r>
            <w:r w:rsidRPr="00A16A5C">
              <w:rPr>
                <w:rStyle w:val="czechvoc-odkaz-text"/>
                <w:bdr w:val="none" w:sz="0" w:space="0" w:color="auto" w:frame="1"/>
              </w:rPr>
              <w:t>spotřebitele</w:t>
            </w:r>
            <w:r w:rsidRPr="00A16A5C">
              <w:t>, v</w:t>
            </w:r>
            <w:r w:rsidR="00F25D88" w:rsidRPr="00A16A5C">
              <w:t> </w:t>
            </w:r>
            <w:r w:rsidRPr="00A16A5C">
              <w:t>oblasti </w:t>
            </w:r>
            <w:r w:rsidRPr="00A16A5C">
              <w:rPr>
                <w:rStyle w:val="czechvoc-odkaz-text"/>
                <w:bdr w:val="none" w:sz="0" w:space="0" w:color="auto" w:frame="1"/>
              </w:rPr>
              <w:t>nekalých obchodních praktik</w:t>
            </w:r>
            <w:r w:rsidRPr="00A16A5C">
              <w:t>, na úseku služeb elektronických komunikací a</w:t>
            </w:r>
            <w:r w:rsidR="00F25D88" w:rsidRPr="00A16A5C">
              <w:t> </w:t>
            </w:r>
            <w:r w:rsidRPr="00A16A5C">
              <w:t>poštovních služeb</w:t>
            </w:r>
          </w:p>
        </w:tc>
      </w:tr>
      <w:tr w:rsidR="00A0186A" w:rsidRPr="00A16A5C" w14:paraId="1DD6238B" w14:textId="77777777" w:rsidTr="009921C6">
        <w:tc>
          <w:tcPr>
            <w:tcW w:w="1592" w:type="dxa"/>
            <w:vMerge/>
            <w:tcBorders>
              <w:top w:val="single" w:sz="6" w:space="0" w:color="000000"/>
              <w:left w:val="single" w:sz="6" w:space="0" w:color="000000"/>
              <w:bottom w:val="single" w:sz="6" w:space="0" w:color="000000"/>
              <w:right w:val="single" w:sz="6" w:space="0" w:color="000000"/>
            </w:tcBorders>
            <w:vAlign w:val="bottom"/>
            <w:hideMark/>
          </w:tcPr>
          <w:p w14:paraId="7AC6AB26" w14:textId="77777777" w:rsidR="00A0186A" w:rsidRPr="00A16A5C" w:rsidRDefault="00A0186A" w:rsidP="004E2129">
            <w:pPr>
              <w:shd w:val="clear" w:color="auto" w:fill="FFFFFF" w:themeFill="background1"/>
            </w:pPr>
          </w:p>
        </w:tc>
        <w:tc>
          <w:tcPr>
            <w:tcW w:w="3732" w:type="dxa"/>
            <w:vMerge w:val="restart"/>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hideMark/>
          </w:tcPr>
          <w:p w14:paraId="32A0C88B" w14:textId="77777777" w:rsidR="00A0186A" w:rsidRPr="00A16A5C" w:rsidRDefault="00A0186A" w:rsidP="004E2129">
            <w:pPr>
              <w:shd w:val="clear" w:color="auto" w:fill="FFFFFF" w:themeFill="background1"/>
            </w:pPr>
            <w:r w:rsidRPr="00A16A5C">
              <w:t>20. Směrnice Evropského parlamentu a Rady </w:t>
            </w:r>
            <w:r w:rsidRPr="00A16A5C">
              <w:rPr>
                <w:bdr w:val="none" w:sz="0" w:space="0" w:color="auto" w:frame="1"/>
              </w:rPr>
              <w:t>2011/83/EU</w:t>
            </w:r>
            <w:r w:rsidRPr="00A16A5C">
              <w:t> ze dne 25. října 2011 o právech spotřebitelů, kterou se mění směrnice Rady </w:t>
            </w:r>
            <w:r w:rsidRPr="00A16A5C">
              <w:rPr>
                <w:bdr w:val="none" w:sz="0" w:space="0" w:color="auto" w:frame="1"/>
              </w:rPr>
              <w:t>93/13/EHS</w:t>
            </w:r>
            <w:r w:rsidRPr="00A16A5C">
              <w:t> a směrnice Evropského parlamentu a Rady </w:t>
            </w:r>
            <w:r w:rsidRPr="00A16A5C">
              <w:rPr>
                <w:bdr w:val="none" w:sz="0" w:space="0" w:color="auto" w:frame="1"/>
              </w:rPr>
              <w:t>1999/44/ES</w:t>
            </w:r>
            <w:r w:rsidRPr="00A16A5C">
              <w:t xml:space="preserve"> a zrušuje směrnice </w:t>
            </w:r>
            <w:r w:rsidRPr="00A16A5C">
              <w:lastRenderedPageBreak/>
              <w:t>Rady </w:t>
            </w:r>
            <w:r w:rsidRPr="00A16A5C">
              <w:rPr>
                <w:bdr w:val="none" w:sz="0" w:space="0" w:color="auto" w:frame="1"/>
              </w:rPr>
              <w:t>85/577/EHS</w:t>
            </w:r>
            <w:r w:rsidRPr="00A16A5C">
              <w:t> a směrnice Evropského parlamentu a Rady </w:t>
            </w:r>
            <w:r w:rsidRPr="00A16A5C">
              <w:rPr>
                <w:bdr w:val="none" w:sz="0" w:space="0" w:color="auto" w:frame="1"/>
              </w:rPr>
              <w:t>97/7/ES</w:t>
            </w:r>
            <w:r w:rsidRPr="00A16A5C">
              <w:t> (</w:t>
            </w:r>
            <w:proofErr w:type="spellStart"/>
            <w:r w:rsidRPr="00A16A5C">
              <w:rPr>
                <w:bdr w:val="none" w:sz="0" w:space="0" w:color="auto" w:frame="1"/>
              </w:rPr>
              <w:t>Úř</w:t>
            </w:r>
            <w:proofErr w:type="spellEnd"/>
            <w:r w:rsidRPr="00A16A5C">
              <w:rPr>
                <w:bdr w:val="none" w:sz="0" w:space="0" w:color="auto" w:frame="1"/>
              </w:rPr>
              <w:t xml:space="preserve">. </w:t>
            </w:r>
            <w:proofErr w:type="spellStart"/>
            <w:r w:rsidRPr="00A16A5C">
              <w:rPr>
                <w:bdr w:val="none" w:sz="0" w:space="0" w:color="auto" w:frame="1"/>
              </w:rPr>
              <w:t>věst</w:t>
            </w:r>
            <w:proofErr w:type="spellEnd"/>
            <w:r w:rsidRPr="00A16A5C">
              <w:rPr>
                <w:bdr w:val="none" w:sz="0" w:space="0" w:color="auto" w:frame="1"/>
              </w:rPr>
              <w:t>. L 304, 22.11.2011, s. 64</w:t>
            </w:r>
            <w:r w:rsidRPr="00A16A5C">
              <w:t>)</w:t>
            </w: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hideMark/>
          </w:tcPr>
          <w:p w14:paraId="5D3A3A29" w14:textId="525B5339" w:rsidR="00A0186A" w:rsidRPr="00A16A5C" w:rsidRDefault="00A0186A" w:rsidP="004E2129">
            <w:pPr>
              <w:shd w:val="clear" w:color="auto" w:fill="FFFFFF" w:themeFill="background1"/>
            </w:pPr>
            <w:r w:rsidRPr="00A16A5C">
              <w:rPr>
                <w:bdr w:val="none" w:sz="0" w:space="0" w:color="auto" w:frame="1"/>
              </w:rPr>
              <w:lastRenderedPageBreak/>
              <w:t>Zákon č. 89/2012 Sb., občanský zákoník</w:t>
            </w:r>
            <w:r w:rsidRPr="00A16A5C">
              <w:t>, v oblasti závazků ze smluv uzavíraných se </w:t>
            </w:r>
            <w:r w:rsidRPr="00A16A5C">
              <w:rPr>
                <w:rStyle w:val="czechvoc-odkaz-text"/>
                <w:bdr w:val="none" w:sz="0" w:space="0" w:color="auto" w:frame="1"/>
              </w:rPr>
              <w:t>spotřebitelem</w:t>
            </w:r>
            <w:r w:rsidRPr="00A16A5C">
              <w:t> na úseku služeb elektronických komunikací a</w:t>
            </w:r>
            <w:r w:rsidR="00F25D88" w:rsidRPr="00A16A5C">
              <w:t> </w:t>
            </w:r>
            <w:r w:rsidRPr="00A16A5C">
              <w:t>poštovních služeb</w:t>
            </w:r>
          </w:p>
        </w:tc>
      </w:tr>
      <w:tr w:rsidR="00A0186A" w:rsidRPr="00A16A5C" w14:paraId="3206C5CD" w14:textId="77777777" w:rsidTr="009921C6">
        <w:tc>
          <w:tcPr>
            <w:tcW w:w="1592" w:type="dxa"/>
            <w:vMerge/>
            <w:tcBorders>
              <w:top w:val="single" w:sz="6" w:space="0" w:color="000000"/>
              <w:left w:val="single" w:sz="6" w:space="0" w:color="000000"/>
              <w:bottom w:val="single" w:sz="6" w:space="0" w:color="000000"/>
              <w:right w:val="single" w:sz="6" w:space="0" w:color="000000"/>
            </w:tcBorders>
            <w:vAlign w:val="bottom"/>
            <w:hideMark/>
          </w:tcPr>
          <w:p w14:paraId="3B1E4D82" w14:textId="77777777" w:rsidR="00A0186A" w:rsidRPr="00A16A5C" w:rsidRDefault="00A0186A" w:rsidP="004E2129">
            <w:pPr>
              <w:shd w:val="clear" w:color="auto" w:fill="FFFFFF" w:themeFill="background1"/>
            </w:pPr>
          </w:p>
        </w:tc>
        <w:tc>
          <w:tcPr>
            <w:tcW w:w="3732" w:type="dxa"/>
            <w:vMerge/>
            <w:tcBorders>
              <w:top w:val="single" w:sz="6" w:space="0" w:color="000000"/>
              <w:left w:val="single" w:sz="6" w:space="0" w:color="000000"/>
              <w:bottom w:val="single" w:sz="6" w:space="0" w:color="000000"/>
              <w:right w:val="single" w:sz="6" w:space="0" w:color="000000"/>
            </w:tcBorders>
            <w:vAlign w:val="bottom"/>
            <w:hideMark/>
          </w:tcPr>
          <w:p w14:paraId="14904F0B" w14:textId="77777777" w:rsidR="00A0186A" w:rsidRPr="00A16A5C" w:rsidRDefault="00A0186A" w:rsidP="004E2129">
            <w:pPr>
              <w:shd w:val="clear" w:color="auto" w:fill="FFFFFF" w:themeFill="background1"/>
            </w:pP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hideMark/>
          </w:tcPr>
          <w:p w14:paraId="7F35122A" w14:textId="2EE54A05" w:rsidR="00A0186A" w:rsidRPr="00A16A5C" w:rsidRDefault="00A0186A" w:rsidP="004E2129">
            <w:pPr>
              <w:shd w:val="clear" w:color="auto" w:fill="FFFFFF" w:themeFill="background1"/>
            </w:pPr>
            <w:r w:rsidRPr="00A16A5C">
              <w:t>Zákon č. 634/1992 Sb., o</w:t>
            </w:r>
            <w:r w:rsidR="00F25D88" w:rsidRPr="00A16A5C">
              <w:t> </w:t>
            </w:r>
            <w:r w:rsidRPr="00A16A5C">
              <w:t>ochraně </w:t>
            </w:r>
            <w:r w:rsidRPr="00A16A5C">
              <w:rPr>
                <w:rStyle w:val="czechvoc-odkaz-text"/>
                <w:bdr w:val="none" w:sz="0" w:space="0" w:color="auto" w:frame="1"/>
              </w:rPr>
              <w:t>spotřebitele</w:t>
            </w:r>
            <w:r w:rsidRPr="00A16A5C">
              <w:t>, v oblasti závazků ze smluv uzavíraných se </w:t>
            </w:r>
            <w:r w:rsidRPr="00A16A5C">
              <w:rPr>
                <w:rStyle w:val="czechvoc-odkaz-text"/>
                <w:bdr w:val="none" w:sz="0" w:space="0" w:color="auto" w:frame="1"/>
              </w:rPr>
              <w:t>spotřebitelem</w:t>
            </w:r>
            <w:r w:rsidRPr="00A16A5C">
              <w:t> (trestání), dále v oblasti informačních povinností při prodeji výrobků nebo poskytování služeb elektronickými prostředky prostřednictvím internetových stránek, v oblasti použití telefonního čísla s vyšší než běžnou cenou na úseku služeb elektronických komunikací a</w:t>
            </w:r>
            <w:r w:rsidR="00F25D88" w:rsidRPr="00A16A5C">
              <w:t> </w:t>
            </w:r>
            <w:r w:rsidRPr="00A16A5C">
              <w:t>poštovních služeb</w:t>
            </w:r>
          </w:p>
        </w:tc>
      </w:tr>
      <w:tr w:rsidR="00A0186A" w:rsidRPr="00A16A5C" w14:paraId="4ED3DA52" w14:textId="77777777" w:rsidTr="009921C6">
        <w:tc>
          <w:tcPr>
            <w:tcW w:w="1592" w:type="dxa"/>
            <w:vMerge/>
            <w:tcBorders>
              <w:top w:val="single" w:sz="6" w:space="0" w:color="000000"/>
              <w:left w:val="single" w:sz="6" w:space="0" w:color="000000"/>
              <w:bottom w:val="single" w:sz="6" w:space="0" w:color="000000"/>
              <w:right w:val="single" w:sz="6" w:space="0" w:color="000000"/>
            </w:tcBorders>
            <w:vAlign w:val="bottom"/>
            <w:hideMark/>
          </w:tcPr>
          <w:p w14:paraId="48DF1CB8" w14:textId="77777777" w:rsidR="00A0186A" w:rsidRPr="00A16A5C" w:rsidRDefault="00A0186A" w:rsidP="004E2129">
            <w:pPr>
              <w:shd w:val="clear" w:color="auto" w:fill="FFFFFF" w:themeFill="background1"/>
            </w:pPr>
          </w:p>
        </w:tc>
        <w:tc>
          <w:tcPr>
            <w:tcW w:w="3732"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hideMark/>
          </w:tcPr>
          <w:p w14:paraId="325D911E" w14:textId="77777777" w:rsidR="00A0186A" w:rsidRPr="00A16A5C" w:rsidRDefault="00A0186A" w:rsidP="004E2129">
            <w:pPr>
              <w:shd w:val="clear" w:color="auto" w:fill="FFFFFF" w:themeFill="background1"/>
            </w:pPr>
            <w:r w:rsidRPr="00A16A5C">
              <w:t>21. Směrnice Evropského parlamentu a Rady </w:t>
            </w:r>
            <w:r w:rsidRPr="00A16A5C">
              <w:rPr>
                <w:bdr w:val="none" w:sz="0" w:space="0" w:color="auto" w:frame="1"/>
              </w:rPr>
              <w:t>2013/11/EU</w:t>
            </w:r>
            <w:r w:rsidRPr="00A16A5C">
              <w:t> ze dne 21. května 2013 o alternativním řešení spotřebitelských sporů a o změně nařízení (ES) č. </w:t>
            </w:r>
            <w:r w:rsidRPr="00A16A5C">
              <w:rPr>
                <w:bdr w:val="none" w:sz="0" w:space="0" w:color="auto" w:frame="1"/>
              </w:rPr>
              <w:t>2006/2004</w:t>
            </w:r>
            <w:r w:rsidRPr="00A16A5C">
              <w:t> a směrnice </w:t>
            </w:r>
            <w:r w:rsidRPr="00A16A5C">
              <w:rPr>
                <w:bdr w:val="none" w:sz="0" w:space="0" w:color="auto" w:frame="1"/>
              </w:rPr>
              <w:t>2009/22/ES</w:t>
            </w:r>
            <w:r w:rsidRPr="00A16A5C">
              <w:t> (směrnice o alternativním řešení spotřebitelských sporů) (</w:t>
            </w:r>
            <w:proofErr w:type="spellStart"/>
            <w:r w:rsidRPr="00A16A5C">
              <w:rPr>
                <w:bdr w:val="none" w:sz="0" w:space="0" w:color="auto" w:frame="1"/>
              </w:rPr>
              <w:t>Úř</w:t>
            </w:r>
            <w:proofErr w:type="spellEnd"/>
            <w:r w:rsidRPr="00A16A5C">
              <w:rPr>
                <w:bdr w:val="none" w:sz="0" w:space="0" w:color="auto" w:frame="1"/>
              </w:rPr>
              <w:t xml:space="preserve">. </w:t>
            </w:r>
            <w:proofErr w:type="spellStart"/>
            <w:r w:rsidRPr="00A16A5C">
              <w:rPr>
                <w:bdr w:val="none" w:sz="0" w:space="0" w:color="auto" w:frame="1"/>
              </w:rPr>
              <w:t>věst</w:t>
            </w:r>
            <w:proofErr w:type="spellEnd"/>
            <w:r w:rsidRPr="00A16A5C">
              <w:rPr>
                <w:bdr w:val="none" w:sz="0" w:space="0" w:color="auto" w:frame="1"/>
              </w:rPr>
              <w:t>. L 165, 18.6.2013, s. 63</w:t>
            </w:r>
            <w:r w:rsidRPr="00A16A5C">
              <w:t>): článek 13</w:t>
            </w: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hideMark/>
          </w:tcPr>
          <w:p w14:paraId="4A94F04F" w14:textId="02075A75" w:rsidR="00A0186A" w:rsidRPr="00A16A5C" w:rsidRDefault="00A0186A" w:rsidP="004E2129">
            <w:pPr>
              <w:shd w:val="clear" w:color="auto" w:fill="FFFFFF" w:themeFill="background1"/>
            </w:pPr>
            <w:r w:rsidRPr="00A16A5C">
              <w:t>Zákon č. 634/1992 Sb., o</w:t>
            </w:r>
            <w:r w:rsidR="00F25D88" w:rsidRPr="00A16A5C">
              <w:t> </w:t>
            </w:r>
            <w:r w:rsidRPr="00A16A5C">
              <w:t>ochraně </w:t>
            </w:r>
            <w:r w:rsidRPr="00A16A5C">
              <w:rPr>
                <w:rStyle w:val="czechvoc-odkaz-text"/>
                <w:bdr w:val="none" w:sz="0" w:space="0" w:color="auto" w:frame="1"/>
              </w:rPr>
              <w:t>spotřebitele</w:t>
            </w:r>
            <w:r w:rsidRPr="00A16A5C">
              <w:t>, v oblasti informování </w:t>
            </w:r>
            <w:r w:rsidRPr="00A16A5C">
              <w:rPr>
                <w:rStyle w:val="czechvoc-odkaz-text"/>
                <w:bdr w:val="none" w:sz="0" w:space="0" w:color="auto" w:frame="1"/>
              </w:rPr>
              <w:t>spotřebitele</w:t>
            </w:r>
            <w:r w:rsidRPr="00A16A5C">
              <w:t> o</w:t>
            </w:r>
            <w:r w:rsidR="00F25D88" w:rsidRPr="00A16A5C">
              <w:t> </w:t>
            </w:r>
            <w:r w:rsidRPr="00A16A5C">
              <w:t>subjektu mimosoudního řešení spotřebitelských sporů, na úseku služeb elektronických komunikací a poštovních služeb</w:t>
            </w:r>
          </w:p>
        </w:tc>
      </w:tr>
      <w:tr w:rsidR="00A0186A" w:rsidRPr="00A16A5C" w14:paraId="5AC051BC" w14:textId="77777777" w:rsidTr="009921C6">
        <w:tc>
          <w:tcPr>
            <w:tcW w:w="1592" w:type="dxa"/>
            <w:vMerge/>
            <w:tcBorders>
              <w:top w:val="single" w:sz="6" w:space="0" w:color="000000"/>
              <w:left w:val="single" w:sz="6" w:space="0" w:color="000000"/>
              <w:bottom w:val="single" w:sz="6" w:space="0" w:color="000000"/>
              <w:right w:val="single" w:sz="6" w:space="0" w:color="000000"/>
            </w:tcBorders>
            <w:vAlign w:val="bottom"/>
            <w:hideMark/>
          </w:tcPr>
          <w:p w14:paraId="306B4A8A" w14:textId="77777777" w:rsidR="00A0186A" w:rsidRPr="00A16A5C" w:rsidRDefault="00A0186A" w:rsidP="004E2129">
            <w:pPr>
              <w:shd w:val="clear" w:color="auto" w:fill="FFFFFF" w:themeFill="background1"/>
            </w:pPr>
          </w:p>
        </w:tc>
        <w:tc>
          <w:tcPr>
            <w:tcW w:w="3732"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hideMark/>
          </w:tcPr>
          <w:p w14:paraId="1F17664D" w14:textId="77777777" w:rsidR="00A0186A" w:rsidRPr="00A16A5C" w:rsidRDefault="00A0186A" w:rsidP="004E2129">
            <w:pPr>
              <w:shd w:val="clear" w:color="auto" w:fill="FFFFFF" w:themeFill="background1"/>
              <w:rPr>
                <w:strike/>
              </w:rPr>
            </w:pPr>
            <w:r w:rsidRPr="00A16A5C">
              <w:rPr>
                <w:strike/>
              </w:rPr>
              <w:t>22. Nařízení Evropského parlamentu a Rady (EU) č. </w:t>
            </w:r>
            <w:r w:rsidRPr="00A16A5C">
              <w:rPr>
                <w:strike/>
                <w:bdr w:val="none" w:sz="0" w:space="0" w:color="auto" w:frame="1"/>
              </w:rPr>
              <w:t>524/2013</w:t>
            </w:r>
            <w:r w:rsidRPr="00A16A5C">
              <w:rPr>
                <w:strike/>
              </w:rPr>
              <w:t> ze dne 21. května 2013 o řešení spotřebitelských sporů on-line a o změně nařízení (ES) č. </w:t>
            </w:r>
            <w:r w:rsidRPr="00A16A5C">
              <w:rPr>
                <w:strike/>
                <w:bdr w:val="none" w:sz="0" w:space="0" w:color="auto" w:frame="1"/>
              </w:rPr>
              <w:t>2006/2004</w:t>
            </w:r>
            <w:r w:rsidRPr="00A16A5C">
              <w:rPr>
                <w:strike/>
              </w:rPr>
              <w:t> a směrnice </w:t>
            </w:r>
            <w:r w:rsidRPr="00A16A5C">
              <w:rPr>
                <w:strike/>
                <w:bdr w:val="none" w:sz="0" w:space="0" w:color="auto" w:frame="1"/>
              </w:rPr>
              <w:t>2009/22/ES</w:t>
            </w:r>
            <w:r w:rsidRPr="00A16A5C">
              <w:rPr>
                <w:strike/>
              </w:rPr>
              <w:t> (nařízení o řešení spotřebitelských sporů on-line) (</w:t>
            </w:r>
            <w:proofErr w:type="spellStart"/>
            <w:r w:rsidRPr="00A16A5C">
              <w:rPr>
                <w:strike/>
                <w:bdr w:val="none" w:sz="0" w:space="0" w:color="auto" w:frame="1"/>
              </w:rPr>
              <w:t>Úř</w:t>
            </w:r>
            <w:proofErr w:type="spellEnd"/>
            <w:r w:rsidRPr="00A16A5C">
              <w:rPr>
                <w:strike/>
                <w:bdr w:val="none" w:sz="0" w:space="0" w:color="auto" w:frame="1"/>
              </w:rPr>
              <w:t xml:space="preserve">. </w:t>
            </w:r>
            <w:proofErr w:type="spellStart"/>
            <w:r w:rsidRPr="00A16A5C">
              <w:rPr>
                <w:strike/>
                <w:bdr w:val="none" w:sz="0" w:space="0" w:color="auto" w:frame="1"/>
              </w:rPr>
              <w:t>věst</w:t>
            </w:r>
            <w:proofErr w:type="spellEnd"/>
            <w:r w:rsidRPr="00A16A5C">
              <w:rPr>
                <w:strike/>
                <w:bdr w:val="none" w:sz="0" w:space="0" w:color="auto" w:frame="1"/>
              </w:rPr>
              <w:t>. L 165, 18.6.2013, s. 1</w:t>
            </w:r>
            <w:r w:rsidRPr="00A16A5C">
              <w:rPr>
                <w:strike/>
              </w:rPr>
              <w:t>): článek 14</w:t>
            </w: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hideMark/>
          </w:tcPr>
          <w:p w14:paraId="5FBC6D77" w14:textId="77777777" w:rsidR="00A0186A" w:rsidRPr="00A16A5C" w:rsidRDefault="00A0186A" w:rsidP="004E2129">
            <w:pPr>
              <w:shd w:val="clear" w:color="auto" w:fill="FFFFFF" w:themeFill="background1"/>
              <w:rPr>
                <w:strike/>
              </w:rPr>
            </w:pPr>
            <w:r w:rsidRPr="00A16A5C">
              <w:rPr>
                <w:strike/>
              </w:rPr>
              <w:t>Zákon č. 634/1992 Sb., o ochraně </w:t>
            </w:r>
            <w:r w:rsidRPr="00A16A5C">
              <w:rPr>
                <w:rStyle w:val="czechvoc-odkaz-text"/>
                <w:strike/>
                <w:bdr w:val="none" w:sz="0" w:space="0" w:color="auto" w:frame="1"/>
              </w:rPr>
              <w:t>spotřebitele</w:t>
            </w:r>
            <w:r w:rsidRPr="00A16A5C">
              <w:rPr>
                <w:strike/>
              </w:rPr>
              <w:t>, v oblasti informování </w:t>
            </w:r>
            <w:r w:rsidRPr="00A16A5C">
              <w:rPr>
                <w:rStyle w:val="czechvoc-odkaz-text"/>
                <w:strike/>
                <w:bdr w:val="none" w:sz="0" w:space="0" w:color="auto" w:frame="1"/>
              </w:rPr>
              <w:t>spotřebitele</w:t>
            </w:r>
            <w:r w:rsidRPr="00A16A5C">
              <w:rPr>
                <w:strike/>
              </w:rPr>
              <w:t> o řešení spotřebitelských sporů on-line na úseku služeb elektronických komunikací a poštovních služeb</w:t>
            </w:r>
          </w:p>
        </w:tc>
      </w:tr>
    </w:tbl>
    <w:p w14:paraId="77316C1E" w14:textId="17BA4A79" w:rsidR="004A4342" w:rsidRPr="00A16A5C" w:rsidRDefault="004A4342">
      <w:pPr>
        <w:pStyle w:val="37"/>
        <w:rPr>
          <w:sz w:val="24"/>
          <w:szCs w:val="24"/>
        </w:rPr>
      </w:pPr>
    </w:p>
    <w:p w14:paraId="60C7C79E" w14:textId="6B41D30F" w:rsidR="00B74780" w:rsidRPr="00A16A5C" w:rsidRDefault="00B74780">
      <w:r w:rsidRPr="00A16A5C">
        <w:br w:type="page"/>
      </w:r>
    </w:p>
    <w:p w14:paraId="6E4334A3" w14:textId="77777777" w:rsidR="00B74780" w:rsidRPr="00A16A5C" w:rsidRDefault="00B74780" w:rsidP="00B74780">
      <w:pPr>
        <w:pStyle w:val="Nzev"/>
        <w:spacing w:before="60" w:afterLines="60" w:after="144" w:line="276" w:lineRule="auto"/>
        <w:contextualSpacing w:val="0"/>
        <w:jc w:val="center"/>
        <w:rPr>
          <w:rFonts w:ascii="Times New Roman" w:hAnsi="Times New Roman" w:cs="Times New Roman"/>
          <w:b/>
          <w:bCs/>
          <w:sz w:val="24"/>
          <w:szCs w:val="24"/>
        </w:rPr>
      </w:pPr>
      <w:r w:rsidRPr="00A16A5C">
        <w:rPr>
          <w:rFonts w:ascii="Times New Roman" w:hAnsi="Times New Roman" w:cs="Times New Roman"/>
          <w:b/>
          <w:bCs/>
          <w:sz w:val="24"/>
          <w:szCs w:val="24"/>
        </w:rPr>
        <w:lastRenderedPageBreak/>
        <w:t>Platné znění dotčených ustanovení občanského zákoníku s vyznačením navrhovaných změn</w:t>
      </w:r>
    </w:p>
    <w:p w14:paraId="234750E5" w14:textId="77777777" w:rsidR="00B74780" w:rsidRPr="00A16A5C" w:rsidRDefault="00B74780" w:rsidP="00B74780">
      <w:pPr>
        <w:shd w:val="clear" w:color="auto" w:fill="FFFFFF"/>
        <w:spacing w:before="60" w:afterLines="60" w:after="144" w:line="276" w:lineRule="auto"/>
        <w:jc w:val="both"/>
        <w:rPr>
          <w:b/>
          <w:bCs/>
          <w:lang w:eastAsia="cs-CZ"/>
        </w:rPr>
      </w:pPr>
    </w:p>
    <w:p w14:paraId="01F72874" w14:textId="77777777" w:rsidR="00B74780" w:rsidRPr="00A16A5C" w:rsidRDefault="00B74780" w:rsidP="00B74780">
      <w:pPr>
        <w:shd w:val="clear" w:color="auto" w:fill="FFFFFF"/>
        <w:spacing w:before="60" w:afterLines="60" w:after="144" w:line="276" w:lineRule="auto"/>
        <w:jc w:val="center"/>
        <w:rPr>
          <w:lang w:eastAsia="cs-CZ"/>
        </w:rPr>
      </w:pPr>
      <w:r w:rsidRPr="00A16A5C">
        <w:rPr>
          <w:lang w:eastAsia="cs-CZ"/>
        </w:rPr>
        <w:t>§ 1811</w:t>
      </w:r>
    </w:p>
    <w:p w14:paraId="01D793A8" w14:textId="659D6B2A" w:rsidR="00B74780" w:rsidRPr="00A16A5C" w:rsidRDefault="00B74780" w:rsidP="00B74780">
      <w:pPr>
        <w:shd w:val="clear" w:color="auto" w:fill="FFFFFF"/>
        <w:spacing w:before="60" w:afterLines="60" w:after="144" w:line="276" w:lineRule="auto"/>
        <w:jc w:val="both"/>
        <w:rPr>
          <w:lang w:eastAsia="cs-CZ"/>
        </w:rPr>
      </w:pPr>
      <w:r w:rsidRPr="00A16A5C">
        <w:rPr>
          <w:lang w:eastAsia="cs-CZ"/>
        </w:rPr>
        <w:t>(1) Veškerá sdělení vůči spotřebiteli musí podnikatel učinit jasně a srozumitelně v jazyce, ve kterém se uzavírá smlouva.</w:t>
      </w:r>
    </w:p>
    <w:p w14:paraId="46483946" w14:textId="77777777" w:rsidR="00B74780" w:rsidRPr="00A16A5C" w:rsidRDefault="00B74780" w:rsidP="00B74780">
      <w:pPr>
        <w:shd w:val="clear" w:color="auto" w:fill="FFFFFF"/>
        <w:spacing w:before="60" w:afterLines="60" w:after="144" w:line="276" w:lineRule="auto"/>
        <w:jc w:val="both"/>
        <w:rPr>
          <w:lang w:eastAsia="cs-CZ"/>
        </w:rPr>
      </w:pPr>
      <w:r w:rsidRPr="00A16A5C">
        <w:rPr>
          <w:lang w:eastAsia="cs-CZ"/>
        </w:rPr>
        <w:t xml:space="preserve">(2) Směřuje-li jednání stran k uzavření smlouvy a tyto skutečnosti nejsou zřejmé ze souvislostí, sdělí podnikatel spotřebiteli </w:t>
      </w:r>
      <w:bookmarkStart w:id="34" w:name="_Hlk169686157"/>
      <w:r w:rsidRPr="00A16A5C">
        <w:rPr>
          <w:lang w:eastAsia="cs-CZ"/>
        </w:rPr>
        <w:t>v dostatečném předstihu před uzavřením smlouvy nebo před tím, než spotřebitel učiní závaznou nabídku</w:t>
      </w:r>
      <w:bookmarkEnd w:id="34"/>
      <w:r w:rsidRPr="00A16A5C">
        <w:rPr>
          <w:b/>
          <w:bCs/>
          <w:lang w:eastAsia="cs-CZ"/>
        </w:rPr>
        <w:t>,</w:t>
      </w:r>
    </w:p>
    <w:p w14:paraId="5BCA0778" w14:textId="77777777" w:rsidR="00B74780" w:rsidRPr="00A16A5C" w:rsidRDefault="00B74780" w:rsidP="00B74780">
      <w:pPr>
        <w:shd w:val="clear" w:color="auto" w:fill="FFFFFF"/>
        <w:spacing w:before="60" w:afterLines="60" w:after="144" w:line="276" w:lineRule="auto"/>
        <w:jc w:val="both"/>
        <w:rPr>
          <w:lang w:eastAsia="cs-CZ"/>
        </w:rPr>
      </w:pPr>
      <w:r w:rsidRPr="00A16A5C">
        <w:rPr>
          <w:lang w:eastAsia="cs-CZ"/>
        </w:rPr>
        <w:t>a) údaje o své totožnosti, adresu sídla, telefonní číslo a, existuje-li, pak adresu pro doručování elektronické pošty,</w:t>
      </w:r>
    </w:p>
    <w:p w14:paraId="708D5F02" w14:textId="77777777" w:rsidR="00B74780" w:rsidRPr="00A16A5C" w:rsidRDefault="00B74780" w:rsidP="00B74780">
      <w:pPr>
        <w:shd w:val="clear" w:color="auto" w:fill="FFFFFF"/>
        <w:spacing w:before="60" w:afterLines="60" w:after="144" w:line="276" w:lineRule="auto"/>
        <w:jc w:val="both"/>
        <w:rPr>
          <w:lang w:eastAsia="cs-CZ"/>
        </w:rPr>
      </w:pPr>
      <w:r w:rsidRPr="00A16A5C">
        <w:rPr>
          <w:lang w:eastAsia="cs-CZ"/>
        </w:rPr>
        <w:t>b) označení zboží nebo služby a popis jejich hlavních vlastností v rozsahu odpovídajícím použitému prostředku komunikace a povaze zboží nebo služby,</w:t>
      </w:r>
    </w:p>
    <w:p w14:paraId="7A82B673" w14:textId="77777777" w:rsidR="00B74780" w:rsidRPr="00A16A5C" w:rsidRDefault="00B74780" w:rsidP="00B74780">
      <w:pPr>
        <w:shd w:val="clear" w:color="auto" w:fill="FFFFFF"/>
        <w:spacing w:before="60" w:afterLines="60" w:after="144" w:line="276" w:lineRule="auto"/>
        <w:jc w:val="both"/>
        <w:rPr>
          <w:lang w:eastAsia="cs-CZ"/>
        </w:rPr>
      </w:pPr>
      <w:r w:rsidRPr="00A16A5C">
        <w:rPr>
          <w:lang w:eastAsia="cs-CZ"/>
        </w:rPr>
        <w:t>c) celkovou cenu zboží nebo služby včetně všech daní, poplatků a jiných obdobných peněžitých plnění, a pokud povaha zboží nebo služby neumožňuje tuto cenu rozumně určit předem, způsob jejího výpočtu,</w:t>
      </w:r>
    </w:p>
    <w:p w14:paraId="039E5B2F" w14:textId="77777777" w:rsidR="00B74780" w:rsidRPr="00A16A5C" w:rsidRDefault="00B74780" w:rsidP="00B74780">
      <w:pPr>
        <w:shd w:val="clear" w:color="auto" w:fill="FFFFFF"/>
        <w:spacing w:before="60" w:afterLines="60" w:after="144" w:line="276" w:lineRule="auto"/>
        <w:jc w:val="both"/>
        <w:rPr>
          <w:lang w:eastAsia="cs-CZ"/>
        </w:rPr>
      </w:pPr>
      <w:r w:rsidRPr="00A16A5C">
        <w:rPr>
          <w:lang w:eastAsia="cs-CZ"/>
        </w:rPr>
        <w:t>d) způsob platby, způsob a čas dodání nebo plnění a případně pravidla vyřizování stížností,</w:t>
      </w:r>
    </w:p>
    <w:p w14:paraId="6D1CC1DC" w14:textId="77777777" w:rsidR="00B74780" w:rsidRPr="00A16A5C" w:rsidRDefault="00B74780" w:rsidP="00B74780">
      <w:pPr>
        <w:shd w:val="clear" w:color="auto" w:fill="FFFFFF"/>
        <w:spacing w:before="60" w:afterLines="60" w:after="144" w:line="276" w:lineRule="auto"/>
        <w:jc w:val="both"/>
        <w:rPr>
          <w:lang w:eastAsia="cs-CZ"/>
        </w:rPr>
      </w:pPr>
      <w:r w:rsidRPr="00A16A5C">
        <w:rPr>
          <w:lang w:eastAsia="cs-CZ"/>
        </w:rPr>
        <w:t>e) náklady na dodání, a pokud tyto náklady nelze stanovit předem, údaj, že mohou být dodatečně účtovány,</w:t>
      </w:r>
    </w:p>
    <w:p w14:paraId="03460013" w14:textId="1715CE8C" w:rsidR="00B74780" w:rsidRPr="00A16A5C" w:rsidRDefault="00B74780" w:rsidP="00B74780">
      <w:pPr>
        <w:shd w:val="clear" w:color="auto" w:fill="FFFFFF"/>
        <w:spacing w:before="60" w:afterLines="60" w:after="144" w:line="276" w:lineRule="auto"/>
        <w:jc w:val="both"/>
        <w:rPr>
          <w:strike/>
          <w:lang w:eastAsia="cs-CZ"/>
        </w:rPr>
      </w:pPr>
      <w:r w:rsidRPr="00A16A5C">
        <w:rPr>
          <w:strike/>
          <w:lang w:eastAsia="cs-CZ"/>
        </w:rPr>
        <w:t>f) údaj o existenci práv z vadného plnění, případně také o záruce za jakost, poprodejním servisu a jejich podmínkách,</w:t>
      </w:r>
    </w:p>
    <w:p w14:paraId="60DD4EBB" w14:textId="7E1E1145" w:rsidR="005B2881" w:rsidRPr="00A16A5C" w:rsidRDefault="005B2881" w:rsidP="00C42E00">
      <w:pPr>
        <w:pBdr>
          <w:top w:val="single" w:sz="4" w:space="1" w:color="auto"/>
          <w:left w:val="single" w:sz="4" w:space="4" w:color="auto"/>
          <w:bottom w:val="single" w:sz="4" w:space="1" w:color="auto"/>
          <w:right w:val="single" w:sz="4" w:space="4" w:color="auto"/>
        </w:pBdr>
        <w:shd w:val="clear" w:color="auto" w:fill="FFFFFF"/>
        <w:spacing w:before="60" w:afterLines="60" w:after="144" w:line="276" w:lineRule="auto"/>
        <w:jc w:val="both"/>
        <w:rPr>
          <w:b/>
          <w:bCs/>
          <w:lang w:eastAsia="cs-CZ"/>
        </w:rPr>
      </w:pPr>
      <w:r w:rsidRPr="00A16A5C">
        <w:rPr>
          <w:b/>
          <w:bCs/>
          <w:lang w:eastAsia="cs-CZ"/>
        </w:rPr>
        <w:t>f) údaj o existenci práv z vadného plnění, případně také o záruce za jakost, poprodejním servisu a jejich podmínkách, přičemž</w:t>
      </w:r>
    </w:p>
    <w:p w14:paraId="2F7D82CA" w14:textId="28CA3924" w:rsidR="00B74780" w:rsidRPr="00A16A5C" w:rsidRDefault="005B2881" w:rsidP="00C42E00">
      <w:pPr>
        <w:pBdr>
          <w:top w:val="single" w:sz="4" w:space="1" w:color="auto"/>
          <w:left w:val="single" w:sz="4" w:space="4" w:color="auto"/>
          <w:bottom w:val="single" w:sz="4" w:space="1" w:color="auto"/>
          <w:right w:val="single" w:sz="4" w:space="4" w:color="auto"/>
        </w:pBdr>
        <w:jc w:val="both"/>
        <w:rPr>
          <w:b/>
          <w:bCs/>
          <w:lang w:eastAsia="cs-CZ"/>
        </w:rPr>
      </w:pPr>
      <w:bookmarkStart w:id="35" w:name="_Hlk192668864"/>
      <w:bookmarkStart w:id="36" w:name="_Hlk192514916"/>
      <w:r w:rsidRPr="00A16A5C">
        <w:rPr>
          <w:b/>
          <w:bCs/>
          <w:lang w:eastAsia="cs-CZ"/>
        </w:rPr>
        <w:t xml:space="preserve">1. </w:t>
      </w:r>
      <w:r w:rsidR="007E03B7" w:rsidRPr="00A16A5C">
        <w:rPr>
          <w:b/>
          <w:bCs/>
          <w:lang w:eastAsia="cs-CZ"/>
        </w:rPr>
        <w:t xml:space="preserve">jde-li o zboží, také údaj o hlavních prvcích práv z vadného plnění, včetně doby, ve které se může projevit vada, kterou kupující může vytknout; tyto údaje poskytne zřetelně prostřednictvím harmonizovaného oznámení, jehož podobu a náležitosti stanoví nařízení </w:t>
      </w:r>
      <w:r w:rsidR="00B74780" w:rsidRPr="00A16A5C">
        <w:rPr>
          <w:b/>
          <w:bCs/>
          <w:lang w:eastAsia="cs-CZ"/>
        </w:rPr>
        <w:t>Komise (EU) 2025/</w:t>
      </w:r>
      <w:bookmarkEnd w:id="35"/>
      <w:r w:rsidR="00481F6A" w:rsidRPr="00A16A5C">
        <w:rPr>
          <w:b/>
          <w:bCs/>
          <w:lang w:eastAsia="cs-CZ"/>
        </w:rPr>
        <w:t>1960</w:t>
      </w:r>
      <w:r w:rsidR="00B74780" w:rsidRPr="00A16A5C">
        <w:rPr>
          <w:i/>
          <w:iCs/>
          <w:color w:val="1F497D" w:themeColor="text2"/>
          <w:lang w:eastAsia="cs-CZ"/>
        </w:rPr>
        <w:t>)</w:t>
      </w:r>
      <w:r w:rsidR="00B74780" w:rsidRPr="00A16A5C">
        <w:rPr>
          <w:b/>
          <w:bCs/>
          <w:lang w:eastAsia="cs-CZ"/>
        </w:rPr>
        <w:t>,</w:t>
      </w:r>
      <w:r w:rsidR="00B259F1" w:rsidRPr="00A16A5C">
        <w:rPr>
          <w:b/>
          <w:bCs/>
          <w:lang w:eastAsia="cs-CZ"/>
        </w:rPr>
        <w:t xml:space="preserve"> a</w:t>
      </w:r>
    </w:p>
    <w:p w14:paraId="4E358708" w14:textId="6861D33B" w:rsidR="00B74780" w:rsidRPr="00A16A5C" w:rsidRDefault="005B2881" w:rsidP="00C42E00">
      <w:pPr>
        <w:pBdr>
          <w:top w:val="single" w:sz="4" w:space="1" w:color="auto"/>
          <w:left w:val="single" w:sz="4" w:space="4" w:color="auto"/>
          <w:bottom w:val="single" w:sz="4" w:space="1" w:color="auto"/>
          <w:right w:val="single" w:sz="4" w:space="4" w:color="auto"/>
        </w:pBdr>
        <w:jc w:val="both"/>
        <w:rPr>
          <w:b/>
          <w:bCs/>
          <w:lang w:eastAsia="cs-CZ"/>
        </w:rPr>
      </w:pPr>
      <w:bookmarkStart w:id="37" w:name="_Hlk192669588"/>
      <w:bookmarkEnd w:id="36"/>
      <w:r w:rsidRPr="00A16A5C">
        <w:rPr>
          <w:b/>
          <w:bCs/>
          <w:lang w:eastAsia="cs-CZ"/>
        </w:rPr>
        <w:t>2.</w:t>
      </w:r>
      <w:bookmarkStart w:id="38" w:name="_Hlk206149111"/>
      <w:r w:rsidR="00B74780" w:rsidRPr="00A16A5C">
        <w:rPr>
          <w:b/>
          <w:bCs/>
          <w:lang w:eastAsia="cs-CZ"/>
        </w:rPr>
        <w:t xml:space="preserve"> </w:t>
      </w:r>
      <w:r w:rsidR="007E03B7" w:rsidRPr="00A16A5C">
        <w:rPr>
          <w:b/>
          <w:bCs/>
          <w:lang w:eastAsia="cs-CZ"/>
        </w:rPr>
        <w:t xml:space="preserve">pokud výrobce, dovozce nebo osoba, která se za výrobce prohlásí, poskytuje </w:t>
      </w:r>
      <w:r w:rsidR="00222C7C" w:rsidRPr="00A16A5C">
        <w:rPr>
          <w:b/>
          <w:bCs/>
          <w:lang w:eastAsia="cs-CZ"/>
        </w:rPr>
        <w:t xml:space="preserve">záruku za životnost </w:t>
      </w:r>
      <w:r w:rsidR="007E03B7" w:rsidRPr="00A16A5C">
        <w:rPr>
          <w:b/>
          <w:bCs/>
          <w:lang w:eastAsia="cs-CZ"/>
        </w:rPr>
        <w:t xml:space="preserve">bezplatně na celé zboží po dobu delší než dva roky a zpřístupní tyto údaje podnikateli, </w:t>
      </w:r>
      <w:r w:rsidR="00222C7C" w:rsidRPr="00A16A5C">
        <w:rPr>
          <w:b/>
          <w:bCs/>
          <w:lang w:eastAsia="cs-CZ"/>
        </w:rPr>
        <w:t xml:space="preserve">také údaje o záruce za životnost; tyto údaje </w:t>
      </w:r>
      <w:r w:rsidR="007E03B7" w:rsidRPr="00A16A5C">
        <w:rPr>
          <w:b/>
          <w:bCs/>
          <w:lang w:eastAsia="cs-CZ"/>
        </w:rPr>
        <w:t xml:space="preserve">podnikatel poskytne zřetelně prostřednictvím harmonizovaného štítku, jehož podobu a náležitosti stanoví nařízení </w:t>
      </w:r>
      <w:r w:rsidR="00B74780" w:rsidRPr="00A16A5C">
        <w:rPr>
          <w:b/>
          <w:bCs/>
          <w:lang w:eastAsia="cs-CZ"/>
        </w:rPr>
        <w:t>Komise (EU) 2025/</w:t>
      </w:r>
      <w:bookmarkEnd w:id="37"/>
      <w:r w:rsidR="00481F6A" w:rsidRPr="00A16A5C">
        <w:rPr>
          <w:b/>
          <w:bCs/>
          <w:lang w:eastAsia="cs-CZ"/>
        </w:rPr>
        <w:t>1960</w:t>
      </w:r>
      <w:bookmarkEnd w:id="38"/>
      <w:r w:rsidR="00B74780" w:rsidRPr="00A16A5C">
        <w:rPr>
          <w:b/>
          <w:bCs/>
          <w:lang w:eastAsia="cs-CZ"/>
        </w:rPr>
        <w:t>,</w:t>
      </w:r>
    </w:p>
    <w:p w14:paraId="582BA8A9" w14:textId="71DF7A39" w:rsidR="00C42E00" w:rsidRPr="00A16A5C" w:rsidRDefault="00C42E00" w:rsidP="00C42E00">
      <w:pPr>
        <w:pStyle w:val="25"/>
        <w:pBdr>
          <w:top w:val="single" w:sz="4" w:space="1" w:color="auto"/>
          <w:left w:val="single" w:sz="4" w:space="4" w:color="auto"/>
          <w:bottom w:val="single" w:sz="4" w:space="1" w:color="auto"/>
          <w:right w:val="single" w:sz="4" w:space="4" w:color="auto"/>
        </w:pBdr>
        <w:ind w:left="340"/>
        <w:rPr>
          <w:szCs w:val="24"/>
        </w:rPr>
      </w:pPr>
      <w:r w:rsidRPr="00A16A5C">
        <w:rPr>
          <w:i/>
          <w:iCs/>
          <w:color w:val="FF0000"/>
        </w:rPr>
        <w:t>účinnost 27. září 2026</w:t>
      </w:r>
    </w:p>
    <w:p w14:paraId="2BF43E18" w14:textId="4D628863" w:rsidR="00B74780" w:rsidRPr="00A16A5C" w:rsidRDefault="00B74780" w:rsidP="00B74780">
      <w:pPr>
        <w:shd w:val="clear" w:color="auto" w:fill="FFFFFF"/>
        <w:spacing w:before="60" w:afterLines="60" w:after="144" w:line="276" w:lineRule="auto"/>
        <w:jc w:val="both"/>
        <w:rPr>
          <w:lang w:eastAsia="cs-CZ"/>
        </w:rPr>
      </w:pPr>
      <w:r w:rsidRPr="00A16A5C">
        <w:rPr>
          <w:lang w:eastAsia="cs-CZ"/>
        </w:rPr>
        <w:t>g) údaj o době trvání závazku a podmínky ukončení závazku, má-li být smlouva uzavřena na dobu neurčitou, nebo má-li být závazek automaticky prodlužován,</w:t>
      </w:r>
    </w:p>
    <w:p w14:paraId="53FEE12E" w14:textId="251E5ADF" w:rsidR="00B74780" w:rsidRPr="00A16A5C" w:rsidRDefault="00B74780" w:rsidP="00C42E00">
      <w:pPr>
        <w:pBdr>
          <w:top w:val="single" w:sz="4" w:space="1" w:color="auto"/>
          <w:left w:val="single" w:sz="4" w:space="4" w:color="auto"/>
          <w:bottom w:val="single" w:sz="4" w:space="1" w:color="auto"/>
          <w:right w:val="single" w:sz="4" w:space="4" w:color="auto"/>
        </w:pBdr>
        <w:shd w:val="clear" w:color="auto" w:fill="FFFFFF"/>
        <w:spacing w:before="60" w:afterLines="60" w:after="144" w:line="276" w:lineRule="auto"/>
        <w:jc w:val="both"/>
        <w:rPr>
          <w:strike/>
          <w:lang w:eastAsia="cs-CZ"/>
        </w:rPr>
      </w:pPr>
      <w:r w:rsidRPr="00A16A5C">
        <w:rPr>
          <w:lang w:eastAsia="cs-CZ"/>
        </w:rPr>
        <w:lastRenderedPageBreak/>
        <w:t xml:space="preserve">h) údaje o funkčnosti digitálního obsahu, služby digitálního obsahu a věci s digitálními vlastnostmi, včetně technických ochranných opatření, </w:t>
      </w:r>
      <w:r w:rsidRPr="00A16A5C">
        <w:rPr>
          <w:strike/>
          <w:lang w:eastAsia="cs-CZ"/>
        </w:rPr>
        <w:t>a</w:t>
      </w:r>
    </w:p>
    <w:p w14:paraId="74117FF8" w14:textId="09C80233" w:rsidR="00B74780" w:rsidRPr="00A16A5C" w:rsidRDefault="00B74780" w:rsidP="00C42E00">
      <w:pPr>
        <w:pBdr>
          <w:top w:val="single" w:sz="4" w:space="1" w:color="auto"/>
          <w:left w:val="single" w:sz="4" w:space="4" w:color="auto"/>
          <w:bottom w:val="single" w:sz="4" w:space="1" w:color="auto"/>
          <w:right w:val="single" w:sz="4" w:space="4" w:color="auto"/>
        </w:pBdr>
        <w:shd w:val="clear" w:color="auto" w:fill="FFFFFF"/>
        <w:spacing w:before="60" w:afterLines="60" w:after="144" w:line="276" w:lineRule="auto"/>
        <w:jc w:val="both"/>
        <w:rPr>
          <w:b/>
          <w:bCs/>
          <w:lang w:eastAsia="cs-CZ"/>
        </w:rPr>
      </w:pPr>
      <w:r w:rsidRPr="00A16A5C">
        <w:rPr>
          <w:lang w:eastAsia="cs-CZ"/>
        </w:rPr>
        <w:t>i) údaje o možnosti digitálního obsahu, služby digitálního obsahu a věci s digitálními vlastnostmi fungovat společně s technickým a programovým vybavením, které se obvykle s digitálním obsahem, službou digitálního obsahu a věcí s digitálními vlastnostmi téhož druhu používá, aniž je zapotřebí je převést (kompatibilita), nebo s jiným technickým a programovým vybavením, než které se obvykle s digitálním obsahem, službou digitálního obsahu a věcí s digitálními vlastnostmi téhož druhu používá (interoperabilita), které jsou podnikateli známy nebo u nichž lze rozumně očekávat, že by mu mohly být známy</w:t>
      </w:r>
      <w:r w:rsidRPr="00A16A5C">
        <w:rPr>
          <w:strike/>
          <w:lang w:eastAsia="cs-CZ"/>
        </w:rPr>
        <w:t>.</w:t>
      </w:r>
      <w:r w:rsidRPr="00A16A5C">
        <w:rPr>
          <w:b/>
          <w:bCs/>
          <w:lang w:eastAsia="cs-CZ"/>
        </w:rPr>
        <w:t xml:space="preserve">, </w:t>
      </w:r>
    </w:p>
    <w:p w14:paraId="5E673A43" w14:textId="4D7A3139" w:rsidR="00B74780" w:rsidRPr="00A16A5C" w:rsidRDefault="005B2881" w:rsidP="00C42E00">
      <w:pPr>
        <w:pBdr>
          <w:top w:val="single" w:sz="4" w:space="1" w:color="auto"/>
          <w:left w:val="single" w:sz="4" w:space="4" w:color="auto"/>
          <w:bottom w:val="single" w:sz="4" w:space="1" w:color="auto"/>
          <w:right w:val="single" w:sz="4" w:space="4" w:color="auto"/>
        </w:pBdr>
        <w:shd w:val="clear" w:color="auto" w:fill="FFFFFF"/>
        <w:spacing w:before="60" w:afterLines="60" w:after="144" w:line="276" w:lineRule="auto"/>
        <w:jc w:val="both"/>
        <w:rPr>
          <w:b/>
          <w:bCs/>
          <w:lang w:eastAsia="cs-CZ"/>
        </w:rPr>
      </w:pPr>
      <w:bookmarkStart w:id="39" w:name="_Hlk192669855"/>
      <w:r w:rsidRPr="00A16A5C">
        <w:rPr>
          <w:b/>
          <w:bCs/>
          <w:lang w:eastAsia="cs-CZ"/>
        </w:rPr>
        <w:t>j</w:t>
      </w:r>
      <w:r w:rsidR="00B74780" w:rsidRPr="00A16A5C">
        <w:rPr>
          <w:b/>
          <w:bCs/>
          <w:lang w:eastAsia="cs-CZ"/>
        </w:rPr>
        <w:t>) údaj o době, po kterou bude poskytována bezplatná aktualizace programového vybavení pro zachování shody digitálního obsahu, služby digitálního obsahu nebo věci s digitálními vlastnostmi se smlouvou, a to uvedením její délky nebo odkazem na konkrétní datum, pokud výrobce nebo jiný poskytovatel aktualizace tento údaj podnikateli zpřístupnil, a</w:t>
      </w:r>
    </w:p>
    <w:p w14:paraId="39330F35" w14:textId="67C3D974" w:rsidR="00B74780" w:rsidRPr="00A16A5C" w:rsidRDefault="005B2881" w:rsidP="00C42E00">
      <w:pPr>
        <w:pBdr>
          <w:top w:val="single" w:sz="4" w:space="1" w:color="auto"/>
          <w:left w:val="single" w:sz="4" w:space="4" w:color="auto"/>
          <w:bottom w:val="single" w:sz="4" w:space="1" w:color="auto"/>
          <w:right w:val="single" w:sz="4" w:space="4" w:color="auto"/>
        </w:pBdr>
        <w:shd w:val="clear" w:color="auto" w:fill="FFFFFF"/>
        <w:spacing w:before="60" w:afterLines="60" w:after="144" w:line="276" w:lineRule="auto"/>
        <w:jc w:val="both"/>
        <w:rPr>
          <w:b/>
          <w:bCs/>
          <w:lang w:eastAsia="cs-CZ"/>
        </w:rPr>
      </w:pPr>
      <w:r w:rsidRPr="00A16A5C">
        <w:rPr>
          <w:b/>
          <w:bCs/>
          <w:lang w:eastAsia="cs-CZ"/>
        </w:rPr>
        <w:t>k</w:t>
      </w:r>
      <w:r w:rsidR="00B74780" w:rsidRPr="00A16A5C">
        <w:rPr>
          <w:b/>
          <w:bCs/>
          <w:lang w:eastAsia="cs-CZ"/>
        </w:rPr>
        <w:t xml:space="preserve">) </w:t>
      </w:r>
      <w:bookmarkStart w:id="40" w:name="_Hlk169684891"/>
      <w:r w:rsidR="00B74780" w:rsidRPr="00A16A5C">
        <w:rPr>
          <w:b/>
          <w:bCs/>
          <w:lang w:eastAsia="cs-CZ"/>
        </w:rPr>
        <w:t xml:space="preserve">údaj o hodnocení opravitelnosti zboží podle </w:t>
      </w:r>
      <w:r w:rsidR="007E03B7" w:rsidRPr="00A16A5C">
        <w:rPr>
          <w:b/>
          <w:bCs/>
          <w:lang w:eastAsia="cs-CZ"/>
        </w:rPr>
        <w:t xml:space="preserve">přímo použitelných </w:t>
      </w:r>
      <w:r w:rsidR="00B74780" w:rsidRPr="00A16A5C">
        <w:rPr>
          <w:b/>
          <w:bCs/>
          <w:lang w:eastAsia="cs-CZ"/>
        </w:rPr>
        <w:t xml:space="preserve">předpisů Evropské unie; nestanoví-li jej </w:t>
      </w:r>
      <w:r w:rsidR="007E03B7" w:rsidRPr="00A16A5C">
        <w:rPr>
          <w:b/>
          <w:bCs/>
          <w:lang w:eastAsia="cs-CZ"/>
        </w:rPr>
        <w:t xml:space="preserve">přímo použitelné </w:t>
      </w:r>
      <w:r w:rsidR="00B74780" w:rsidRPr="00A16A5C">
        <w:rPr>
          <w:b/>
          <w:bCs/>
          <w:lang w:eastAsia="cs-CZ"/>
        </w:rPr>
        <w:t>předpisy Evropské unie, údaj o dostupnosti náhradních dílů, jejich předpokládané ceně a postupu jejich získání, údaj o dostupnosti pokynů pro údržbu a opravu zboží a údaj o omezení opravy zboží, pokud výrobce tyto údaje podnikateli zpřístupnil.</w:t>
      </w:r>
    </w:p>
    <w:p w14:paraId="5F7A1805" w14:textId="41025253" w:rsidR="00C42E00" w:rsidRPr="00A16A5C" w:rsidRDefault="00C42E00" w:rsidP="00C42E00">
      <w:pPr>
        <w:pStyle w:val="25"/>
        <w:pBdr>
          <w:top w:val="single" w:sz="4" w:space="1" w:color="auto"/>
          <w:left w:val="single" w:sz="4" w:space="4" w:color="auto"/>
          <w:bottom w:val="single" w:sz="4" w:space="1" w:color="auto"/>
          <w:right w:val="single" w:sz="4" w:space="4" w:color="auto"/>
        </w:pBdr>
        <w:ind w:left="340"/>
        <w:rPr>
          <w:szCs w:val="24"/>
          <w:lang w:eastAsia="cs-CZ"/>
        </w:rPr>
      </w:pPr>
      <w:r w:rsidRPr="00A16A5C">
        <w:rPr>
          <w:i/>
          <w:iCs/>
          <w:color w:val="FF0000"/>
        </w:rPr>
        <w:t>účinnost 27. září 2026</w:t>
      </w:r>
    </w:p>
    <w:bookmarkEnd w:id="39"/>
    <w:bookmarkEnd w:id="40"/>
    <w:p w14:paraId="76DB292F" w14:textId="77777777" w:rsidR="00B74780" w:rsidRPr="00A16A5C" w:rsidRDefault="00B74780" w:rsidP="00B74780">
      <w:pPr>
        <w:shd w:val="clear" w:color="auto" w:fill="FFFFFF"/>
        <w:spacing w:before="60" w:afterLines="60" w:after="144" w:line="276" w:lineRule="auto"/>
        <w:jc w:val="both"/>
        <w:rPr>
          <w:lang w:eastAsia="cs-CZ"/>
        </w:rPr>
      </w:pPr>
      <w:r w:rsidRPr="00A16A5C">
        <w:rPr>
          <w:lang w:eastAsia="cs-CZ"/>
        </w:rPr>
        <w:t>(3) Ustanovení odstavce 2 se nepoužije na smlouvu</w:t>
      </w:r>
    </w:p>
    <w:p w14:paraId="50C7F479" w14:textId="4820DE7E" w:rsidR="00B74780" w:rsidRPr="00A16A5C" w:rsidRDefault="00B74780" w:rsidP="00B74780">
      <w:pPr>
        <w:shd w:val="clear" w:color="auto" w:fill="FFFFFF"/>
        <w:spacing w:before="60" w:afterLines="60" w:after="144" w:line="276" w:lineRule="auto"/>
        <w:jc w:val="both"/>
        <w:rPr>
          <w:lang w:eastAsia="cs-CZ"/>
        </w:rPr>
      </w:pPr>
      <w:r w:rsidRPr="00A16A5C">
        <w:rPr>
          <w:lang w:eastAsia="cs-CZ"/>
        </w:rPr>
        <w:t>a) uzavíranou za účelem vyřizování záležitostí každodenního života, pokud má dojít k vzájemnému plnění bezprostředně po jejím uzavření,</w:t>
      </w:r>
    </w:p>
    <w:p w14:paraId="21FA9E4D" w14:textId="77777777" w:rsidR="00B74780" w:rsidRPr="00A16A5C" w:rsidRDefault="00B74780" w:rsidP="00B74780">
      <w:pPr>
        <w:shd w:val="clear" w:color="auto" w:fill="FFFFFF"/>
        <w:spacing w:before="60" w:afterLines="60" w:after="144" w:line="276" w:lineRule="auto"/>
        <w:jc w:val="both"/>
        <w:rPr>
          <w:lang w:eastAsia="cs-CZ"/>
        </w:rPr>
      </w:pPr>
      <w:r w:rsidRPr="00A16A5C">
        <w:rPr>
          <w:lang w:eastAsia="cs-CZ"/>
        </w:rPr>
        <w:t>b) o zájezdu,</w:t>
      </w:r>
    </w:p>
    <w:p w14:paraId="2697A95F" w14:textId="77777777" w:rsidR="00B74780" w:rsidRPr="00A16A5C" w:rsidRDefault="00B74780" w:rsidP="00B74780">
      <w:pPr>
        <w:shd w:val="clear" w:color="auto" w:fill="FFFFFF"/>
        <w:spacing w:before="60" w:afterLines="60" w:after="144" w:line="276" w:lineRule="auto"/>
        <w:jc w:val="both"/>
        <w:rPr>
          <w:lang w:eastAsia="cs-CZ"/>
        </w:rPr>
      </w:pPr>
      <w:r w:rsidRPr="00A16A5C">
        <w:rPr>
          <w:lang w:eastAsia="cs-CZ"/>
        </w:rPr>
        <w:t>c) o finanční službě,</w:t>
      </w:r>
    </w:p>
    <w:p w14:paraId="23495A3C" w14:textId="5E8D78E5" w:rsidR="00B74780" w:rsidRPr="00A16A5C" w:rsidRDefault="00B74780" w:rsidP="00B74780">
      <w:pPr>
        <w:shd w:val="clear" w:color="auto" w:fill="FFFFFF"/>
        <w:spacing w:before="60" w:afterLines="60" w:after="144" w:line="276" w:lineRule="auto"/>
        <w:jc w:val="both"/>
        <w:rPr>
          <w:strike/>
          <w:lang w:eastAsia="cs-CZ"/>
        </w:rPr>
      </w:pPr>
      <w:r w:rsidRPr="00A16A5C">
        <w:rPr>
          <w:strike/>
          <w:lang w:eastAsia="cs-CZ"/>
        </w:rPr>
        <w:t>d) o přepravě osoby,</w:t>
      </w:r>
    </w:p>
    <w:p w14:paraId="7463C174" w14:textId="46D0E985" w:rsidR="005B2881" w:rsidRPr="00A16A5C" w:rsidRDefault="005B2881" w:rsidP="00B74780">
      <w:pPr>
        <w:shd w:val="clear" w:color="auto" w:fill="FFFFFF"/>
        <w:spacing w:before="60" w:afterLines="60" w:after="144" w:line="276" w:lineRule="auto"/>
        <w:jc w:val="both"/>
        <w:rPr>
          <w:b/>
          <w:bCs/>
          <w:lang w:eastAsia="cs-CZ"/>
        </w:rPr>
      </w:pPr>
      <w:r w:rsidRPr="00A16A5C">
        <w:rPr>
          <w:b/>
          <w:bCs/>
          <w:lang w:eastAsia="cs-CZ"/>
        </w:rPr>
        <w:t>d) týkající se služeb v oblasti přepravy cestujících,</w:t>
      </w:r>
    </w:p>
    <w:p w14:paraId="50177687" w14:textId="7174F459" w:rsidR="00B74780" w:rsidRPr="00A16A5C" w:rsidRDefault="00B74780" w:rsidP="00B74780">
      <w:pPr>
        <w:shd w:val="clear" w:color="auto" w:fill="FFFFFF"/>
        <w:spacing w:before="60" w:afterLines="60" w:after="144" w:line="276" w:lineRule="auto"/>
        <w:jc w:val="both"/>
        <w:rPr>
          <w:lang w:eastAsia="cs-CZ"/>
        </w:rPr>
      </w:pPr>
      <w:r w:rsidRPr="00A16A5C">
        <w:rPr>
          <w:lang w:eastAsia="cs-CZ"/>
        </w:rPr>
        <w:t>e) o dočasném užívání ubytovacího zařízení a jiných rekreačních službách podle § 1852.</w:t>
      </w:r>
    </w:p>
    <w:p w14:paraId="7CEFA28E" w14:textId="77777777" w:rsidR="005B13F3" w:rsidRPr="00A16A5C" w:rsidRDefault="005B13F3" w:rsidP="00B74780">
      <w:pPr>
        <w:shd w:val="clear" w:color="auto" w:fill="FFFFFF"/>
        <w:spacing w:before="60" w:afterLines="60" w:after="144" w:line="276" w:lineRule="auto"/>
        <w:jc w:val="center"/>
        <w:rPr>
          <w:lang w:eastAsia="cs-CZ"/>
        </w:rPr>
      </w:pPr>
      <w:r w:rsidRPr="00A16A5C">
        <w:rPr>
          <w:lang w:eastAsia="cs-CZ"/>
        </w:rPr>
        <w:t>…</w:t>
      </w:r>
    </w:p>
    <w:p w14:paraId="2F2B04DE" w14:textId="0452F0E1" w:rsidR="00B74780" w:rsidRPr="00A16A5C" w:rsidRDefault="00B74780" w:rsidP="00B74780">
      <w:pPr>
        <w:shd w:val="clear" w:color="auto" w:fill="FFFFFF"/>
        <w:spacing w:before="60" w:afterLines="60" w:after="144" w:line="276" w:lineRule="auto"/>
        <w:jc w:val="center"/>
        <w:rPr>
          <w:lang w:eastAsia="cs-CZ"/>
        </w:rPr>
      </w:pPr>
      <w:r w:rsidRPr="00A16A5C">
        <w:rPr>
          <w:lang w:eastAsia="cs-CZ"/>
        </w:rPr>
        <w:t>§ 1820</w:t>
      </w:r>
    </w:p>
    <w:p w14:paraId="20667ABD" w14:textId="77777777" w:rsidR="00B74780" w:rsidRPr="00A16A5C" w:rsidRDefault="00B74780" w:rsidP="00B74780">
      <w:pPr>
        <w:shd w:val="clear" w:color="auto" w:fill="FFFFFF"/>
        <w:spacing w:before="60" w:afterLines="60" w:after="144" w:line="276" w:lineRule="auto"/>
        <w:jc w:val="center"/>
        <w:rPr>
          <w:lang w:eastAsia="cs-CZ"/>
        </w:rPr>
      </w:pPr>
      <w:r w:rsidRPr="00A16A5C">
        <w:rPr>
          <w:lang w:eastAsia="cs-CZ"/>
        </w:rPr>
        <w:t>Sdělení před uzavřením smlouvy</w:t>
      </w:r>
    </w:p>
    <w:p w14:paraId="167F6015" w14:textId="77777777" w:rsidR="00B74780" w:rsidRPr="00A16A5C" w:rsidRDefault="00B74780" w:rsidP="00B74780">
      <w:pPr>
        <w:shd w:val="clear" w:color="auto" w:fill="FFFFFF"/>
        <w:spacing w:before="60" w:afterLines="60" w:after="144" w:line="276" w:lineRule="auto"/>
        <w:jc w:val="both"/>
        <w:rPr>
          <w:lang w:eastAsia="cs-CZ"/>
        </w:rPr>
      </w:pPr>
      <w:r w:rsidRPr="00A16A5C">
        <w:rPr>
          <w:lang w:eastAsia="cs-CZ"/>
        </w:rPr>
        <w:t xml:space="preserve">(1) Směřuje-li jednání stran k uzavření smlouvy a používá-li při něm podnikatel výhradně alespoň jeden komunikační prostředek, který umožňuje uzavřít smlouvu bez současné </w:t>
      </w:r>
      <w:r w:rsidRPr="00A16A5C">
        <w:rPr>
          <w:lang w:eastAsia="cs-CZ"/>
        </w:rPr>
        <w:lastRenderedPageBreak/>
        <w:t>fyzické přítomnosti stran (dále jen „prostředek komunikace na dálku“), nebo směřuje-li takové jednání k uzavření smlouvy mimo prostor obvyklý pro podnikatelovo podnikání, sdělí podnikatel spotřebiteli v dostatečném předstihu před uzavřením smlouvy nebo před tím, než spotřebitel učiní závaznou nabídku,</w:t>
      </w:r>
    </w:p>
    <w:p w14:paraId="2F95BAAE" w14:textId="77777777" w:rsidR="00B74780" w:rsidRPr="00A16A5C" w:rsidRDefault="00B74780" w:rsidP="00B74780">
      <w:pPr>
        <w:shd w:val="clear" w:color="auto" w:fill="FFFFFF"/>
        <w:spacing w:before="60" w:afterLines="60" w:after="144" w:line="276" w:lineRule="auto"/>
        <w:jc w:val="both"/>
        <w:rPr>
          <w:lang w:eastAsia="cs-CZ"/>
        </w:rPr>
      </w:pPr>
      <w:r w:rsidRPr="00A16A5C">
        <w:rPr>
          <w:lang w:eastAsia="cs-CZ"/>
        </w:rPr>
        <w:t>a) údaje o hlavních vlastnostech zboží nebo služby v rozsahu odpovídajícím použitému prostředku komunikace na dálku a povaze zboží nebo služby,</w:t>
      </w:r>
    </w:p>
    <w:p w14:paraId="1E276FC4" w14:textId="77777777" w:rsidR="00B74780" w:rsidRPr="00A16A5C" w:rsidRDefault="00B74780" w:rsidP="00B74780">
      <w:pPr>
        <w:shd w:val="clear" w:color="auto" w:fill="FFFFFF"/>
        <w:spacing w:before="60" w:afterLines="60" w:after="144" w:line="276" w:lineRule="auto"/>
        <w:jc w:val="both"/>
        <w:rPr>
          <w:lang w:eastAsia="cs-CZ"/>
        </w:rPr>
      </w:pPr>
      <w:r w:rsidRPr="00A16A5C">
        <w:rPr>
          <w:lang w:eastAsia="cs-CZ"/>
        </w:rPr>
        <w:t>b) údaje o své totožnosti,</w:t>
      </w:r>
    </w:p>
    <w:p w14:paraId="69F781C6" w14:textId="34D4AA48" w:rsidR="00B74780" w:rsidRPr="00A16A5C" w:rsidRDefault="00B74780" w:rsidP="00B74780">
      <w:pPr>
        <w:shd w:val="clear" w:color="auto" w:fill="FFFFFF"/>
        <w:spacing w:before="60" w:afterLines="60" w:after="144" w:line="276" w:lineRule="auto"/>
        <w:jc w:val="both"/>
        <w:rPr>
          <w:lang w:eastAsia="cs-CZ"/>
        </w:rPr>
      </w:pPr>
      <w:r w:rsidRPr="00A16A5C">
        <w:rPr>
          <w:lang w:eastAsia="cs-CZ"/>
        </w:rPr>
        <w:t>c) adresu sídla, telefonní číslo a adresu pro doručování elektronické pošty, případně i údaje o jiném prostředku on-line komunikace, který podnikatel též poskytuje za účelem rychlé a účinné komunikace a který spotřebiteli umožňuje uchovat písemnou komunikaci s podnikatelem v textové podobě, včetně data a času jejího uskutečnění; v případě, že podnikatel jedná za jiného podnikatele, také údaje o jeho totožnosti a sídle,</w:t>
      </w:r>
    </w:p>
    <w:p w14:paraId="573A8562" w14:textId="77777777" w:rsidR="00B74780" w:rsidRPr="00A16A5C" w:rsidRDefault="00B74780" w:rsidP="00B74780">
      <w:pPr>
        <w:shd w:val="clear" w:color="auto" w:fill="FFFFFF"/>
        <w:spacing w:before="60" w:afterLines="60" w:after="144" w:line="276" w:lineRule="auto"/>
        <w:jc w:val="both"/>
        <w:rPr>
          <w:lang w:eastAsia="cs-CZ"/>
        </w:rPr>
      </w:pPr>
      <w:r w:rsidRPr="00A16A5C">
        <w:rPr>
          <w:lang w:eastAsia="cs-CZ"/>
        </w:rPr>
        <w:t>d) adresu provozovny, pokud se liší od adresy sídla, a v případě, že podnikatel jedná za jiného podnikatele, také adresu, na niž může spotřebitel zaslat stížnost,</w:t>
      </w:r>
    </w:p>
    <w:p w14:paraId="7B1BF57D" w14:textId="77777777" w:rsidR="00B74780" w:rsidRPr="00A16A5C" w:rsidRDefault="00B74780" w:rsidP="00B74780">
      <w:pPr>
        <w:shd w:val="clear" w:color="auto" w:fill="FFFFFF"/>
        <w:spacing w:before="60" w:afterLines="60" w:after="144" w:line="276" w:lineRule="auto"/>
        <w:jc w:val="both"/>
        <w:rPr>
          <w:lang w:eastAsia="cs-CZ"/>
        </w:rPr>
      </w:pPr>
      <w:r w:rsidRPr="00A16A5C">
        <w:rPr>
          <w:lang w:eastAsia="cs-CZ"/>
        </w:rPr>
        <w:t>e) celkovou cenu a náklady na dodání podle § 1811 odst. 2 písm. c) a e); v případě smlouvy uzavírané na dobu neurčitou nebo smlouvy, jejímž předmětem je opakované plnění, sdělí tento údaj také za jedno zúčtovací období, kterým je vždy jeden měsíc, pokud je tato cena neměnná,</w:t>
      </w:r>
    </w:p>
    <w:p w14:paraId="7AA5A408" w14:textId="77777777" w:rsidR="00B74780" w:rsidRPr="00A16A5C" w:rsidRDefault="00B74780" w:rsidP="00B74780">
      <w:pPr>
        <w:shd w:val="clear" w:color="auto" w:fill="FFFFFF"/>
        <w:spacing w:before="60" w:afterLines="60" w:after="144" w:line="276" w:lineRule="auto"/>
        <w:jc w:val="both"/>
        <w:rPr>
          <w:lang w:eastAsia="cs-CZ"/>
        </w:rPr>
      </w:pPr>
      <w:r w:rsidRPr="00A16A5C">
        <w:rPr>
          <w:lang w:eastAsia="cs-CZ"/>
        </w:rPr>
        <w:t>f) údaj o přizpůsobení ceny osobě spotřebitele na základě automatizovaného rozhodování, byla-li cena takto přizpůsobena,</w:t>
      </w:r>
    </w:p>
    <w:p w14:paraId="3F92CF33" w14:textId="77777777" w:rsidR="00B74780" w:rsidRPr="00A16A5C" w:rsidRDefault="00B74780" w:rsidP="00B74780">
      <w:pPr>
        <w:shd w:val="clear" w:color="auto" w:fill="FFFFFF"/>
        <w:spacing w:before="60" w:afterLines="60" w:after="144" w:line="276" w:lineRule="auto"/>
        <w:jc w:val="both"/>
        <w:rPr>
          <w:lang w:eastAsia="cs-CZ"/>
        </w:rPr>
      </w:pPr>
      <w:r w:rsidRPr="00A16A5C">
        <w:rPr>
          <w:lang w:eastAsia="cs-CZ"/>
        </w:rPr>
        <w:t>g) náklady na prostředky komunikace na dálku, pokud se liší od základní sazby,</w:t>
      </w:r>
    </w:p>
    <w:p w14:paraId="7E23C0F3" w14:textId="56FCB5AF" w:rsidR="00B74780" w:rsidRPr="00A16A5C" w:rsidRDefault="00B74780" w:rsidP="00C42E00">
      <w:pPr>
        <w:pBdr>
          <w:top w:val="single" w:sz="4" w:space="1" w:color="auto"/>
          <w:left w:val="single" w:sz="4" w:space="4" w:color="auto"/>
          <w:bottom w:val="single" w:sz="4" w:space="1" w:color="auto"/>
          <w:right w:val="single" w:sz="4" w:space="4" w:color="auto"/>
        </w:pBdr>
        <w:shd w:val="clear" w:color="auto" w:fill="FFFFFF"/>
        <w:spacing w:before="60" w:afterLines="60" w:after="144" w:line="276" w:lineRule="auto"/>
        <w:jc w:val="both"/>
        <w:rPr>
          <w:b/>
          <w:bCs/>
          <w:lang w:eastAsia="cs-CZ"/>
        </w:rPr>
      </w:pPr>
      <w:bookmarkStart w:id="41" w:name="_Hlk194926709"/>
      <w:r w:rsidRPr="00A16A5C">
        <w:rPr>
          <w:lang w:eastAsia="cs-CZ"/>
        </w:rPr>
        <w:t>h) způsob platby, způsob a čas dodání</w:t>
      </w:r>
      <w:r w:rsidRPr="00A16A5C">
        <w:rPr>
          <w:b/>
          <w:bCs/>
          <w:lang w:eastAsia="cs-CZ"/>
        </w:rPr>
        <w:t xml:space="preserve"> </w:t>
      </w:r>
      <w:r w:rsidRPr="00A16A5C">
        <w:rPr>
          <w:lang w:eastAsia="cs-CZ"/>
        </w:rPr>
        <w:t xml:space="preserve">nebo plnění a </w:t>
      </w:r>
      <w:r w:rsidRPr="00A16A5C">
        <w:rPr>
          <w:strike/>
          <w:lang w:eastAsia="cs-CZ"/>
        </w:rPr>
        <w:t>případně pravidla</w:t>
      </w:r>
      <w:r w:rsidR="0091610E" w:rsidRPr="00A16A5C">
        <w:rPr>
          <w:b/>
          <w:bCs/>
          <w:lang w:eastAsia="cs-CZ"/>
        </w:rPr>
        <w:t>,</w:t>
      </w:r>
      <w:r w:rsidR="005B7154" w:rsidRPr="00A16A5C">
        <w:rPr>
          <w:b/>
          <w:bCs/>
          <w:lang w:eastAsia="cs-CZ"/>
        </w:rPr>
        <w:t xml:space="preserve"> existují-li, </w:t>
      </w:r>
      <w:r w:rsidR="00555AA4" w:rsidRPr="00A16A5C">
        <w:rPr>
          <w:b/>
          <w:bCs/>
          <w:lang w:eastAsia="cs-CZ"/>
        </w:rPr>
        <w:t xml:space="preserve">pak </w:t>
      </w:r>
      <w:r w:rsidRPr="00A16A5C">
        <w:rPr>
          <w:b/>
          <w:bCs/>
          <w:lang w:eastAsia="cs-CZ"/>
        </w:rPr>
        <w:t>údaj o dodání šetrném k životnímu prostředí</w:t>
      </w:r>
      <w:bookmarkStart w:id="42" w:name="_Hlk188016414"/>
      <w:bookmarkStart w:id="43" w:name="_Hlk192669966"/>
      <w:r w:rsidRPr="00A16A5C">
        <w:rPr>
          <w:b/>
          <w:bCs/>
          <w:lang w:eastAsia="cs-CZ"/>
        </w:rPr>
        <w:t xml:space="preserve"> </w:t>
      </w:r>
      <w:bookmarkEnd w:id="42"/>
      <w:r w:rsidRPr="00A16A5C">
        <w:rPr>
          <w:b/>
          <w:bCs/>
          <w:lang w:eastAsia="cs-CZ"/>
        </w:rPr>
        <w:t>a pravidla podnikatele pro</w:t>
      </w:r>
      <w:r w:rsidRPr="00A16A5C">
        <w:rPr>
          <w:lang w:eastAsia="cs-CZ"/>
        </w:rPr>
        <w:t xml:space="preserve"> </w:t>
      </w:r>
      <w:bookmarkEnd w:id="43"/>
      <w:r w:rsidRPr="00A16A5C">
        <w:rPr>
          <w:lang w:eastAsia="cs-CZ"/>
        </w:rPr>
        <w:t>vyřizování stížností,</w:t>
      </w:r>
    </w:p>
    <w:bookmarkEnd w:id="41"/>
    <w:p w14:paraId="3CAE19EC" w14:textId="461BCD0A" w:rsidR="00B74780" w:rsidRPr="00A16A5C" w:rsidRDefault="00B74780" w:rsidP="00C42E00">
      <w:pPr>
        <w:pBdr>
          <w:top w:val="single" w:sz="4" w:space="1" w:color="auto"/>
          <w:left w:val="single" w:sz="4" w:space="4" w:color="auto"/>
          <w:bottom w:val="single" w:sz="4" w:space="1" w:color="auto"/>
          <w:right w:val="single" w:sz="4" w:space="4" w:color="auto"/>
        </w:pBdr>
        <w:shd w:val="clear" w:color="auto" w:fill="FFFFFF"/>
        <w:spacing w:before="60" w:afterLines="60" w:after="144" w:line="276" w:lineRule="auto"/>
        <w:jc w:val="both"/>
        <w:rPr>
          <w:lang w:eastAsia="cs-CZ"/>
        </w:rPr>
      </w:pPr>
      <w:r w:rsidRPr="00A16A5C">
        <w:rPr>
          <w:lang w:eastAsia="cs-CZ"/>
        </w:rPr>
        <w:t>i)</w:t>
      </w:r>
      <w:r w:rsidR="00F97357" w:rsidRPr="00A16A5C">
        <w:t xml:space="preserve"> </w:t>
      </w:r>
      <w:r w:rsidR="00F97357" w:rsidRPr="00A16A5C">
        <w:rPr>
          <w:lang w:eastAsia="cs-CZ"/>
        </w:rPr>
        <w:t>má-li spotřebitel právo odstoupit od smlouvy, podmínky, lhůtu a postup pro uplatnění tohoto práva, jakož i vzorový formulář pro odstoupení od smlouvy, a v případě smlouvy uzavírané distančním způsobem prostřednictvím on-line rozhraní i údaje o možnosti odstoupit od smlouvy také použitím tlačítka nebo obdobného ovládacího prvku pro odstoupení od smlouvy a o jejich umístění; náležitosti vzorového formuláře stanoví prováděcí právní předpis</w:t>
      </w:r>
      <w:r w:rsidRPr="00A16A5C">
        <w:rPr>
          <w:lang w:eastAsia="cs-CZ"/>
        </w:rPr>
        <w:t>,</w:t>
      </w:r>
    </w:p>
    <w:p w14:paraId="7E253F15" w14:textId="6F23F320" w:rsidR="00B74780" w:rsidRPr="00A16A5C" w:rsidRDefault="00B74780" w:rsidP="00C42E00">
      <w:pPr>
        <w:pBdr>
          <w:top w:val="single" w:sz="4" w:space="1" w:color="auto"/>
          <w:left w:val="single" w:sz="4" w:space="4" w:color="auto"/>
          <w:bottom w:val="single" w:sz="4" w:space="1" w:color="auto"/>
          <w:right w:val="single" w:sz="4" w:space="4" w:color="auto"/>
        </w:pBdr>
        <w:shd w:val="clear" w:color="auto" w:fill="FFFFFF"/>
        <w:spacing w:before="60" w:afterLines="60" w:after="144" w:line="276" w:lineRule="auto"/>
        <w:jc w:val="both"/>
        <w:rPr>
          <w:lang w:eastAsia="cs-CZ"/>
        </w:rPr>
      </w:pPr>
      <w:r w:rsidRPr="00A16A5C">
        <w:rPr>
          <w:lang w:eastAsia="cs-CZ"/>
        </w:rPr>
        <w:t>j) údaj, že v případě odstoupení od smlouvy ponese spotřebitel náklady spojené s vrácením zboží, a jde-li o smlouvu uzavřenou prostřednictvím prostředku komunikace na dálku, výši nákladů spojených s vrácením zboží, nemůže-li být pro svou povahu vráceno obvyklou poštovní cestou,</w:t>
      </w:r>
    </w:p>
    <w:p w14:paraId="75F20C5A" w14:textId="77777777" w:rsidR="00B74780" w:rsidRPr="00A16A5C" w:rsidRDefault="00B74780" w:rsidP="00C42E00">
      <w:pPr>
        <w:pBdr>
          <w:top w:val="single" w:sz="4" w:space="1" w:color="auto"/>
          <w:left w:val="single" w:sz="4" w:space="4" w:color="auto"/>
          <w:bottom w:val="single" w:sz="4" w:space="1" w:color="auto"/>
          <w:right w:val="single" w:sz="4" w:space="4" w:color="auto"/>
        </w:pBdr>
        <w:shd w:val="clear" w:color="auto" w:fill="FFFFFF"/>
        <w:spacing w:before="60" w:afterLines="60" w:after="144" w:line="276" w:lineRule="auto"/>
        <w:jc w:val="both"/>
        <w:rPr>
          <w:lang w:eastAsia="cs-CZ"/>
        </w:rPr>
      </w:pPr>
      <w:r w:rsidRPr="00A16A5C">
        <w:rPr>
          <w:lang w:eastAsia="cs-CZ"/>
        </w:rPr>
        <w:lastRenderedPageBreak/>
        <w:t>k) údaj, že při odstoupení od smlouvy po předložení žádosti o započetí plnění již v průběhu lhůty pro odstoupení podle § 1824a odst. 3 nebo podle § 1828 odst. 5 musí spotřebitel podnikateli poskytnout úhradu podle § 1834,</w:t>
      </w:r>
    </w:p>
    <w:p w14:paraId="61D0BF1F" w14:textId="77777777" w:rsidR="00B74780" w:rsidRPr="00A16A5C" w:rsidRDefault="00B74780" w:rsidP="00C42E00">
      <w:pPr>
        <w:pBdr>
          <w:top w:val="single" w:sz="4" w:space="1" w:color="auto"/>
          <w:left w:val="single" w:sz="4" w:space="4" w:color="auto"/>
          <w:bottom w:val="single" w:sz="4" w:space="1" w:color="auto"/>
          <w:right w:val="single" w:sz="4" w:space="4" w:color="auto"/>
        </w:pBdr>
        <w:shd w:val="clear" w:color="auto" w:fill="FFFFFF"/>
        <w:spacing w:before="60" w:afterLines="60" w:after="144" w:line="276" w:lineRule="auto"/>
        <w:jc w:val="both"/>
        <w:rPr>
          <w:lang w:eastAsia="cs-CZ"/>
        </w:rPr>
      </w:pPr>
      <w:r w:rsidRPr="00A16A5C">
        <w:rPr>
          <w:lang w:eastAsia="cs-CZ"/>
        </w:rPr>
        <w:t>l) údaj, že spotřebitel nemá právo odstoupit od smlouvy, je-li tomu tak, nebo údaj o tom, za jakých podmínek mu právo na odstoupení od smlouvy zanikne,</w:t>
      </w:r>
    </w:p>
    <w:p w14:paraId="2040EDCB" w14:textId="44F3B461" w:rsidR="00B74780" w:rsidRPr="00A16A5C" w:rsidRDefault="00B74780" w:rsidP="00C42E00">
      <w:pPr>
        <w:pBdr>
          <w:top w:val="single" w:sz="4" w:space="1" w:color="auto"/>
          <w:left w:val="single" w:sz="4" w:space="4" w:color="auto"/>
          <w:bottom w:val="single" w:sz="4" w:space="1" w:color="auto"/>
          <w:right w:val="single" w:sz="4" w:space="4" w:color="auto"/>
        </w:pBdr>
        <w:shd w:val="clear" w:color="auto" w:fill="FFFFFF"/>
        <w:spacing w:before="60" w:afterLines="60" w:after="144" w:line="276" w:lineRule="auto"/>
        <w:jc w:val="both"/>
        <w:rPr>
          <w:strike/>
          <w:lang w:eastAsia="cs-CZ"/>
        </w:rPr>
      </w:pPr>
      <w:r w:rsidRPr="00A16A5C">
        <w:rPr>
          <w:strike/>
          <w:lang w:eastAsia="cs-CZ"/>
        </w:rPr>
        <w:t>m) údaj o existenci práv z vadného plnění případně také o záruce za jakost, poprodejním servisu a jejich podmínkách,</w:t>
      </w:r>
      <w:r w:rsidR="00401898" w:rsidRPr="00A16A5C">
        <w:rPr>
          <w:strike/>
          <w:lang w:eastAsia="cs-CZ"/>
        </w:rPr>
        <w:t xml:space="preserve"> </w:t>
      </w:r>
    </w:p>
    <w:p w14:paraId="1105E6BA" w14:textId="11AA7317" w:rsidR="00401898" w:rsidRPr="00A16A5C" w:rsidRDefault="00401898" w:rsidP="00C42E00">
      <w:pPr>
        <w:pBdr>
          <w:top w:val="single" w:sz="4" w:space="1" w:color="auto"/>
          <w:left w:val="single" w:sz="4" w:space="4" w:color="auto"/>
          <w:bottom w:val="single" w:sz="4" w:space="1" w:color="auto"/>
          <w:right w:val="single" w:sz="4" w:space="4" w:color="auto"/>
        </w:pBdr>
        <w:shd w:val="clear" w:color="auto" w:fill="FFFFFF"/>
        <w:spacing w:before="60" w:afterLines="60" w:after="144" w:line="276" w:lineRule="auto"/>
        <w:jc w:val="both"/>
        <w:rPr>
          <w:b/>
          <w:bCs/>
          <w:lang w:eastAsia="cs-CZ"/>
        </w:rPr>
      </w:pPr>
      <w:bookmarkStart w:id="44" w:name="_Hlk192670000"/>
      <w:r w:rsidRPr="00A16A5C">
        <w:rPr>
          <w:b/>
          <w:bCs/>
          <w:lang w:eastAsia="cs-CZ"/>
        </w:rPr>
        <w:t>m) údaj o existenci práv z vadného plnění</w:t>
      </w:r>
      <w:r w:rsidR="00025FD7" w:rsidRPr="00A16A5C">
        <w:rPr>
          <w:b/>
          <w:bCs/>
          <w:lang w:eastAsia="cs-CZ"/>
        </w:rPr>
        <w:t xml:space="preserve">, </w:t>
      </w:r>
      <w:r w:rsidRPr="00A16A5C">
        <w:rPr>
          <w:b/>
          <w:bCs/>
          <w:lang w:eastAsia="cs-CZ"/>
        </w:rPr>
        <w:t>případně také o záruce za jakost, poprodejním servisu a jejich podmínkách, přičemž</w:t>
      </w:r>
    </w:p>
    <w:p w14:paraId="75EF3CF0" w14:textId="0B844FC8" w:rsidR="00B74780" w:rsidRPr="00A16A5C" w:rsidRDefault="00401898" w:rsidP="00C42E00">
      <w:pPr>
        <w:pBdr>
          <w:top w:val="single" w:sz="4" w:space="1" w:color="auto"/>
          <w:left w:val="single" w:sz="4" w:space="4" w:color="auto"/>
          <w:bottom w:val="single" w:sz="4" w:space="1" w:color="auto"/>
          <w:right w:val="single" w:sz="4" w:space="4" w:color="auto"/>
        </w:pBdr>
        <w:jc w:val="both"/>
        <w:rPr>
          <w:b/>
          <w:bCs/>
          <w:lang w:eastAsia="cs-CZ"/>
        </w:rPr>
      </w:pPr>
      <w:r w:rsidRPr="00A16A5C">
        <w:rPr>
          <w:b/>
          <w:bCs/>
          <w:lang w:eastAsia="cs-CZ"/>
        </w:rPr>
        <w:t xml:space="preserve">1. </w:t>
      </w:r>
      <w:r w:rsidR="0059524B" w:rsidRPr="00A16A5C">
        <w:rPr>
          <w:b/>
          <w:bCs/>
          <w:lang w:eastAsia="cs-CZ"/>
        </w:rPr>
        <w:t>jde-li o zboží, také údaj o hlavních prvcích práv z vadného plnění, včetně doby, ve které se může projevit vada, kterou kupující může vytknout; tyto údaje poskytne zřetelně prostřednictvím harmonizovaného oznámení, jehož podobu a náležitosti stanoví nařízení</w:t>
      </w:r>
      <w:r w:rsidR="00B74780" w:rsidRPr="00A16A5C">
        <w:rPr>
          <w:b/>
          <w:bCs/>
          <w:lang w:eastAsia="cs-CZ"/>
        </w:rPr>
        <w:t xml:space="preserve"> Komise (EU) 2025/</w:t>
      </w:r>
      <w:bookmarkEnd w:id="44"/>
      <w:r w:rsidR="00E66BBF" w:rsidRPr="00A16A5C">
        <w:rPr>
          <w:b/>
          <w:bCs/>
          <w:lang w:eastAsia="cs-CZ"/>
        </w:rPr>
        <w:t>1960</w:t>
      </w:r>
      <w:r w:rsidR="00B74780" w:rsidRPr="00A16A5C">
        <w:rPr>
          <w:b/>
          <w:bCs/>
          <w:lang w:eastAsia="cs-CZ"/>
        </w:rPr>
        <w:t>,</w:t>
      </w:r>
      <w:r w:rsidR="00025FD7" w:rsidRPr="00A16A5C">
        <w:rPr>
          <w:b/>
          <w:bCs/>
          <w:lang w:eastAsia="cs-CZ"/>
        </w:rPr>
        <w:t xml:space="preserve"> a</w:t>
      </w:r>
    </w:p>
    <w:p w14:paraId="3E04D5D1" w14:textId="5412D88E" w:rsidR="00B74780" w:rsidRPr="00A16A5C" w:rsidRDefault="00401898" w:rsidP="00C42E00">
      <w:pPr>
        <w:pBdr>
          <w:top w:val="single" w:sz="4" w:space="1" w:color="auto"/>
          <w:left w:val="single" w:sz="4" w:space="4" w:color="auto"/>
          <w:bottom w:val="single" w:sz="4" w:space="1" w:color="auto"/>
          <w:right w:val="single" w:sz="4" w:space="4" w:color="auto"/>
        </w:pBdr>
        <w:shd w:val="clear" w:color="auto" w:fill="FFFFFF"/>
        <w:spacing w:before="60" w:afterLines="60" w:after="144" w:line="276" w:lineRule="auto"/>
        <w:jc w:val="both"/>
        <w:rPr>
          <w:b/>
          <w:bCs/>
          <w:lang w:eastAsia="cs-CZ"/>
        </w:rPr>
      </w:pPr>
      <w:bookmarkStart w:id="45" w:name="_Hlk192670068"/>
      <w:r w:rsidRPr="00A16A5C">
        <w:rPr>
          <w:b/>
          <w:bCs/>
          <w:lang w:eastAsia="cs-CZ"/>
        </w:rPr>
        <w:t>2.</w:t>
      </w:r>
      <w:r w:rsidR="00B74780" w:rsidRPr="00A16A5C">
        <w:rPr>
          <w:b/>
          <w:bCs/>
          <w:lang w:eastAsia="cs-CZ"/>
        </w:rPr>
        <w:t xml:space="preserve"> </w:t>
      </w:r>
      <w:r w:rsidR="00025FD7" w:rsidRPr="00A16A5C">
        <w:rPr>
          <w:b/>
          <w:bCs/>
          <w:lang w:eastAsia="cs-CZ"/>
        </w:rPr>
        <w:t>pokud výrobce, dovozce nebo osoba, která se za výrobce prohlásí, poskytuje záruku za životnost bezplatně na celé zboží po dobu delší než dva roky a zpřístupní tyto údaje podnikateli, také údaje o záruce za životnost; tyto údaje podnikatel poskytne zřetelně prostřednictvím harmonizovaného štítku, jehož podobu a náležitosti stanoví nařízení Komise (EU) 2025/</w:t>
      </w:r>
      <w:r w:rsidR="00E66BBF" w:rsidRPr="00A16A5C">
        <w:rPr>
          <w:b/>
          <w:bCs/>
          <w:lang w:eastAsia="cs-CZ"/>
        </w:rPr>
        <w:t>1960</w:t>
      </w:r>
      <w:r w:rsidR="00B74780" w:rsidRPr="00A16A5C">
        <w:rPr>
          <w:b/>
          <w:bCs/>
          <w:lang w:eastAsia="cs-CZ"/>
        </w:rPr>
        <w:t>,</w:t>
      </w:r>
    </w:p>
    <w:bookmarkEnd w:id="45"/>
    <w:p w14:paraId="33BE6E3E" w14:textId="61EF2224" w:rsidR="00B74780" w:rsidRPr="00A16A5C" w:rsidRDefault="00B74780" w:rsidP="00C42E00">
      <w:pPr>
        <w:pBdr>
          <w:top w:val="single" w:sz="4" w:space="1" w:color="auto"/>
          <w:left w:val="single" w:sz="4" w:space="4" w:color="auto"/>
          <w:bottom w:val="single" w:sz="4" w:space="1" w:color="auto"/>
          <w:right w:val="single" w:sz="4" w:space="4" w:color="auto"/>
        </w:pBdr>
        <w:shd w:val="clear" w:color="auto" w:fill="FFFFFF"/>
        <w:spacing w:before="60" w:afterLines="60" w:after="144" w:line="276" w:lineRule="auto"/>
        <w:jc w:val="both"/>
        <w:rPr>
          <w:lang w:eastAsia="cs-CZ"/>
        </w:rPr>
      </w:pPr>
      <w:r w:rsidRPr="00A16A5C">
        <w:rPr>
          <w:lang w:eastAsia="cs-CZ"/>
        </w:rPr>
        <w:t>n) údaj o kodexu chování, pokud se jej podnikatel zavázal dodržovat v souvislosti s některou obchodní praktikou nebo odvětvím jeho podnikání a o tom, jak lze obdržet jeho kopii,</w:t>
      </w:r>
    </w:p>
    <w:p w14:paraId="2B980EFA" w14:textId="2DFD9B9E" w:rsidR="00B74780" w:rsidRPr="00A16A5C" w:rsidRDefault="00B74780" w:rsidP="00C42E00">
      <w:pPr>
        <w:pBdr>
          <w:top w:val="single" w:sz="4" w:space="1" w:color="auto"/>
          <w:left w:val="single" w:sz="4" w:space="4" w:color="auto"/>
          <w:bottom w:val="single" w:sz="4" w:space="1" w:color="auto"/>
          <w:right w:val="single" w:sz="4" w:space="4" w:color="auto"/>
        </w:pBdr>
        <w:shd w:val="clear" w:color="auto" w:fill="FFFFFF"/>
        <w:spacing w:before="60" w:afterLines="60" w:after="144" w:line="276" w:lineRule="auto"/>
        <w:jc w:val="both"/>
        <w:rPr>
          <w:lang w:eastAsia="cs-CZ"/>
        </w:rPr>
      </w:pPr>
      <w:r w:rsidRPr="00A16A5C">
        <w:rPr>
          <w:lang w:eastAsia="cs-CZ"/>
        </w:rPr>
        <w:t>o) údaj o době trvání závazku a podmínky ukončení závazku, má-li být smlouva uzavřena na dobu neurčitou nebo má-li být závazek automaticky prodlužován,</w:t>
      </w:r>
    </w:p>
    <w:p w14:paraId="0383471E" w14:textId="7547BC62" w:rsidR="00B74780" w:rsidRPr="00A16A5C" w:rsidRDefault="00B74780" w:rsidP="00C42E00">
      <w:pPr>
        <w:pBdr>
          <w:top w:val="single" w:sz="4" w:space="1" w:color="auto"/>
          <w:left w:val="single" w:sz="4" w:space="4" w:color="auto"/>
          <w:bottom w:val="single" w:sz="4" w:space="1" w:color="auto"/>
          <w:right w:val="single" w:sz="4" w:space="4" w:color="auto"/>
        </w:pBdr>
        <w:shd w:val="clear" w:color="auto" w:fill="FFFFFF"/>
        <w:spacing w:before="60" w:afterLines="60" w:after="144" w:line="276" w:lineRule="auto"/>
        <w:jc w:val="both"/>
        <w:rPr>
          <w:lang w:eastAsia="cs-CZ"/>
        </w:rPr>
      </w:pPr>
      <w:r w:rsidRPr="00A16A5C">
        <w:rPr>
          <w:lang w:eastAsia="cs-CZ"/>
        </w:rPr>
        <w:t>p) nejkratší dobu, po kterou budou trvat spotřebitelovy povinnosti ze smlouvy, má-li být smlouvou určena,</w:t>
      </w:r>
    </w:p>
    <w:p w14:paraId="5E4C0983" w14:textId="5C130073" w:rsidR="00B74780" w:rsidRPr="00A16A5C" w:rsidRDefault="00B74780" w:rsidP="00C42E00">
      <w:pPr>
        <w:pBdr>
          <w:top w:val="single" w:sz="4" w:space="1" w:color="auto"/>
          <w:left w:val="single" w:sz="4" w:space="4" w:color="auto"/>
          <w:bottom w:val="single" w:sz="4" w:space="1" w:color="auto"/>
          <w:right w:val="single" w:sz="4" w:space="4" w:color="auto"/>
        </w:pBdr>
        <w:shd w:val="clear" w:color="auto" w:fill="FFFFFF"/>
        <w:spacing w:before="60" w:afterLines="60" w:after="144" w:line="276" w:lineRule="auto"/>
        <w:jc w:val="both"/>
        <w:rPr>
          <w:lang w:eastAsia="cs-CZ"/>
        </w:rPr>
      </w:pPr>
      <w:r w:rsidRPr="00A16A5C">
        <w:rPr>
          <w:lang w:eastAsia="cs-CZ"/>
        </w:rPr>
        <w:t>q) údaj o povinnosti zaplatit zálohu nebo obdobnou platbu, je-li vyžadována, a o jejích podmínkách,</w:t>
      </w:r>
    </w:p>
    <w:p w14:paraId="2615C899" w14:textId="3E243CF5" w:rsidR="00B74780" w:rsidRPr="00A16A5C" w:rsidRDefault="00B74780" w:rsidP="00C42E00">
      <w:pPr>
        <w:pBdr>
          <w:top w:val="single" w:sz="4" w:space="1" w:color="auto"/>
          <w:left w:val="single" w:sz="4" w:space="4" w:color="auto"/>
          <w:bottom w:val="single" w:sz="4" w:space="1" w:color="auto"/>
          <w:right w:val="single" w:sz="4" w:space="4" w:color="auto"/>
        </w:pBdr>
        <w:shd w:val="clear" w:color="auto" w:fill="FFFFFF"/>
        <w:spacing w:before="60" w:afterLines="60" w:after="144" w:line="276" w:lineRule="auto"/>
        <w:jc w:val="both"/>
        <w:rPr>
          <w:lang w:eastAsia="cs-CZ"/>
        </w:rPr>
      </w:pPr>
      <w:r w:rsidRPr="00A16A5C">
        <w:rPr>
          <w:lang w:eastAsia="cs-CZ"/>
        </w:rPr>
        <w:t>r)</w:t>
      </w:r>
      <w:r w:rsidRPr="00A16A5C">
        <w:rPr>
          <w:b/>
          <w:bCs/>
          <w:lang w:eastAsia="cs-CZ"/>
        </w:rPr>
        <w:t xml:space="preserve"> </w:t>
      </w:r>
      <w:r w:rsidRPr="00A16A5C">
        <w:rPr>
          <w:lang w:eastAsia="cs-CZ"/>
        </w:rPr>
        <w:t xml:space="preserve">údaje o funkčnosti, kompatibilitě a interoperabilitě podle § 1811 odst. 2 písm. h) a i), </w:t>
      </w:r>
      <w:r w:rsidRPr="00A16A5C">
        <w:rPr>
          <w:strike/>
          <w:lang w:eastAsia="cs-CZ"/>
        </w:rPr>
        <w:t>a</w:t>
      </w:r>
    </w:p>
    <w:p w14:paraId="2CBD5F8A" w14:textId="511408B1" w:rsidR="00B74780" w:rsidRPr="00A16A5C" w:rsidRDefault="00401898" w:rsidP="00C42E00">
      <w:pPr>
        <w:pBdr>
          <w:top w:val="single" w:sz="4" w:space="1" w:color="auto"/>
          <w:left w:val="single" w:sz="4" w:space="4" w:color="auto"/>
          <w:bottom w:val="single" w:sz="4" w:space="1" w:color="auto"/>
          <w:right w:val="single" w:sz="4" w:space="4" w:color="auto"/>
        </w:pBdr>
        <w:shd w:val="clear" w:color="auto" w:fill="FFFFFF"/>
        <w:spacing w:before="60" w:afterLines="60" w:after="144" w:line="276" w:lineRule="auto"/>
        <w:jc w:val="both"/>
        <w:rPr>
          <w:b/>
          <w:bCs/>
          <w:lang w:eastAsia="cs-CZ"/>
        </w:rPr>
      </w:pPr>
      <w:bookmarkStart w:id="46" w:name="_Hlk192670736"/>
      <w:r w:rsidRPr="00A16A5C">
        <w:rPr>
          <w:b/>
          <w:bCs/>
          <w:lang w:eastAsia="cs-CZ"/>
        </w:rPr>
        <w:t>s</w:t>
      </w:r>
      <w:r w:rsidR="00B74780" w:rsidRPr="00A16A5C">
        <w:rPr>
          <w:b/>
          <w:bCs/>
          <w:lang w:eastAsia="cs-CZ"/>
        </w:rPr>
        <w:t>)</w:t>
      </w:r>
      <w:r w:rsidR="00B74780" w:rsidRPr="00A16A5C">
        <w:rPr>
          <w:lang w:eastAsia="cs-CZ"/>
        </w:rPr>
        <w:t xml:space="preserve"> </w:t>
      </w:r>
      <w:r w:rsidR="00B74780" w:rsidRPr="00A16A5C">
        <w:rPr>
          <w:b/>
          <w:bCs/>
          <w:lang w:eastAsia="cs-CZ"/>
        </w:rPr>
        <w:t xml:space="preserve">údaj o době bezplatné aktualizace programového vybavení digitálního obsahu, služby digitálního obsahu nebo věci s digitálními vlastnostmi podle § 1811 odst. 2 písm. </w:t>
      </w:r>
      <w:r w:rsidR="003A5287" w:rsidRPr="00A16A5C">
        <w:rPr>
          <w:b/>
          <w:bCs/>
          <w:lang w:eastAsia="cs-CZ"/>
        </w:rPr>
        <w:t>j</w:t>
      </w:r>
      <w:r w:rsidR="00B74780" w:rsidRPr="00A16A5C">
        <w:rPr>
          <w:b/>
          <w:bCs/>
          <w:lang w:eastAsia="cs-CZ"/>
        </w:rPr>
        <w:t xml:space="preserve">), </w:t>
      </w:r>
    </w:p>
    <w:p w14:paraId="7806EF52" w14:textId="3AD80389" w:rsidR="00B74780" w:rsidRPr="00A16A5C" w:rsidRDefault="00401898" w:rsidP="00C42E00">
      <w:pPr>
        <w:pBdr>
          <w:top w:val="single" w:sz="4" w:space="1" w:color="auto"/>
          <w:left w:val="single" w:sz="4" w:space="4" w:color="auto"/>
          <w:bottom w:val="single" w:sz="4" w:space="1" w:color="auto"/>
          <w:right w:val="single" w:sz="4" w:space="4" w:color="auto"/>
        </w:pBdr>
        <w:shd w:val="clear" w:color="auto" w:fill="FFFFFF"/>
        <w:spacing w:before="60" w:afterLines="60" w:after="144" w:line="276" w:lineRule="auto"/>
        <w:jc w:val="both"/>
        <w:rPr>
          <w:lang w:eastAsia="cs-CZ"/>
        </w:rPr>
      </w:pPr>
      <w:r w:rsidRPr="00A16A5C">
        <w:rPr>
          <w:b/>
          <w:bCs/>
          <w:lang w:eastAsia="cs-CZ"/>
        </w:rPr>
        <w:t>t</w:t>
      </w:r>
      <w:r w:rsidR="00B74780" w:rsidRPr="00A16A5C">
        <w:rPr>
          <w:b/>
          <w:bCs/>
          <w:lang w:eastAsia="cs-CZ"/>
        </w:rPr>
        <w:t xml:space="preserve">) údaj o hodnocení opravitelnosti podle § 1811 odst. 2 písm. </w:t>
      </w:r>
      <w:r w:rsidR="003A5287" w:rsidRPr="00A16A5C">
        <w:rPr>
          <w:b/>
          <w:bCs/>
          <w:lang w:eastAsia="cs-CZ"/>
        </w:rPr>
        <w:t>k</w:t>
      </w:r>
      <w:r w:rsidR="00B74780" w:rsidRPr="00A16A5C">
        <w:rPr>
          <w:b/>
          <w:bCs/>
          <w:lang w:eastAsia="cs-CZ"/>
        </w:rPr>
        <w:t>)</w:t>
      </w:r>
      <w:r w:rsidR="004B717F" w:rsidRPr="00A16A5C">
        <w:rPr>
          <w:b/>
          <w:bCs/>
          <w:lang w:eastAsia="cs-CZ"/>
        </w:rPr>
        <w:t>,</w:t>
      </w:r>
      <w:r w:rsidR="00B74780" w:rsidRPr="00A16A5C">
        <w:rPr>
          <w:b/>
          <w:bCs/>
          <w:lang w:eastAsia="cs-CZ"/>
        </w:rPr>
        <w:t xml:space="preserve"> a</w:t>
      </w:r>
    </w:p>
    <w:bookmarkEnd w:id="46"/>
    <w:p w14:paraId="3D1813DA" w14:textId="3F71B697" w:rsidR="00B74780" w:rsidRPr="00A16A5C" w:rsidRDefault="00B74780" w:rsidP="00C42E00">
      <w:pPr>
        <w:pStyle w:val="25"/>
        <w:pBdr>
          <w:top w:val="single" w:sz="4" w:space="1" w:color="auto"/>
          <w:left w:val="single" w:sz="4" w:space="4" w:color="auto"/>
          <w:bottom w:val="single" w:sz="4" w:space="1" w:color="auto"/>
          <w:right w:val="single" w:sz="4" w:space="4" w:color="auto"/>
        </w:pBdr>
        <w:ind w:left="340"/>
        <w:rPr>
          <w:szCs w:val="24"/>
          <w:lang w:eastAsia="cs-CZ"/>
        </w:rPr>
      </w:pPr>
      <w:r w:rsidRPr="00A16A5C">
        <w:rPr>
          <w:strike/>
          <w:szCs w:val="24"/>
          <w:lang w:eastAsia="cs-CZ"/>
        </w:rPr>
        <w:t>s)</w:t>
      </w:r>
      <w:r w:rsidR="00401898" w:rsidRPr="00A16A5C">
        <w:rPr>
          <w:b/>
          <w:bCs/>
          <w:szCs w:val="24"/>
          <w:lang w:eastAsia="cs-CZ"/>
        </w:rPr>
        <w:t>u</w:t>
      </w:r>
      <w:r w:rsidRPr="00A16A5C">
        <w:rPr>
          <w:b/>
          <w:bCs/>
          <w:szCs w:val="24"/>
          <w:lang w:eastAsia="cs-CZ"/>
        </w:rPr>
        <w:t>)</w:t>
      </w:r>
      <w:r w:rsidRPr="00A16A5C">
        <w:rPr>
          <w:szCs w:val="24"/>
          <w:lang w:eastAsia="cs-CZ"/>
        </w:rPr>
        <w:t>údaj o existenci, způsobu a podmínkách mimosoudního vyřizování sporů spotřebitelů včetně údaje, zda se lze obrátit se stížností na orgán dohledu nebo státního dozoru.</w:t>
      </w:r>
      <w:r w:rsidR="00C42E00" w:rsidRPr="00A16A5C">
        <w:rPr>
          <w:i/>
          <w:iCs/>
          <w:color w:val="FF0000"/>
        </w:rPr>
        <w:t xml:space="preserve"> účinnost 27. září 2026</w:t>
      </w:r>
    </w:p>
    <w:p w14:paraId="5FBE5DCC" w14:textId="77777777" w:rsidR="00B74780" w:rsidRPr="00A16A5C" w:rsidRDefault="00B74780" w:rsidP="00B74780">
      <w:pPr>
        <w:shd w:val="clear" w:color="auto" w:fill="FFFFFF"/>
        <w:spacing w:before="60" w:afterLines="60" w:after="144" w:line="276" w:lineRule="auto"/>
        <w:jc w:val="both"/>
        <w:rPr>
          <w:lang w:eastAsia="cs-CZ"/>
        </w:rPr>
      </w:pPr>
      <w:r w:rsidRPr="00A16A5C">
        <w:rPr>
          <w:lang w:eastAsia="cs-CZ"/>
        </w:rPr>
        <w:lastRenderedPageBreak/>
        <w:t>(2)</w:t>
      </w:r>
      <w:r w:rsidRPr="00A16A5C">
        <w:rPr>
          <w:b/>
          <w:bCs/>
          <w:lang w:eastAsia="cs-CZ"/>
        </w:rPr>
        <w:t xml:space="preserve"> </w:t>
      </w:r>
      <w:r w:rsidRPr="00A16A5C">
        <w:rPr>
          <w:lang w:eastAsia="cs-CZ"/>
        </w:rPr>
        <w:t>Podnikatel splní povinnost sdělit údaje podle odstavce 1 písm. i) až k) také tehdy, poskytne-li spotřebiteli vyplněné vzorové poučení o možnosti odstoupení od smlouvy, jehož náležitosti stanoví </w:t>
      </w:r>
      <w:hyperlink r:id="rId11" w:anchor="L1" w:history="1">
        <w:r w:rsidRPr="00A16A5C">
          <w:rPr>
            <w:lang w:eastAsia="cs-CZ"/>
          </w:rPr>
          <w:t>prováděcí právní předpis</w:t>
        </w:r>
      </w:hyperlink>
      <w:r w:rsidRPr="00A16A5C">
        <w:rPr>
          <w:lang w:eastAsia="cs-CZ"/>
        </w:rPr>
        <w:t>.</w:t>
      </w:r>
    </w:p>
    <w:p w14:paraId="25213F84" w14:textId="77777777" w:rsidR="00B74780" w:rsidRPr="00A16A5C" w:rsidRDefault="00B74780" w:rsidP="00B74780">
      <w:pPr>
        <w:shd w:val="clear" w:color="auto" w:fill="FFFFFF"/>
        <w:spacing w:before="60" w:afterLines="60" w:after="144" w:line="276" w:lineRule="auto"/>
        <w:jc w:val="both"/>
        <w:rPr>
          <w:lang w:eastAsia="cs-CZ"/>
        </w:rPr>
      </w:pPr>
      <w:r w:rsidRPr="00A16A5C">
        <w:rPr>
          <w:lang w:eastAsia="cs-CZ"/>
        </w:rPr>
        <w:t>(3) Má-li být smlouva uzavřena ve veřejné dražbě podle jiného zákona, které může být spotřebitel fyzicky přítomen, mohou být údaje o podnikateli podle odstavce 1 písm. b) až d) nahrazeny údaji o dražebníkovi.</w:t>
      </w:r>
    </w:p>
    <w:p w14:paraId="3796B4CA" w14:textId="63EB3634" w:rsidR="005B13F3" w:rsidRPr="00A16A5C" w:rsidRDefault="005B13F3" w:rsidP="00604F6D">
      <w:pPr>
        <w:shd w:val="clear" w:color="auto" w:fill="FFFFFF"/>
        <w:spacing w:before="60" w:afterLines="60" w:after="144" w:line="276" w:lineRule="auto"/>
        <w:jc w:val="center"/>
        <w:rPr>
          <w:lang w:eastAsia="cs-CZ"/>
        </w:rPr>
      </w:pPr>
      <w:r w:rsidRPr="00A16A5C">
        <w:rPr>
          <w:lang w:eastAsia="cs-CZ"/>
        </w:rPr>
        <w:t>…</w:t>
      </w:r>
    </w:p>
    <w:p w14:paraId="350BCF81" w14:textId="77777777" w:rsidR="00B74780" w:rsidRPr="00A16A5C" w:rsidRDefault="00B74780" w:rsidP="00B74780">
      <w:pPr>
        <w:shd w:val="clear" w:color="auto" w:fill="FFFFFF"/>
        <w:spacing w:before="60" w:afterLines="60" w:after="144" w:line="276" w:lineRule="auto"/>
        <w:jc w:val="center"/>
        <w:rPr>
          <w:lang w:eastAsia="cs-CZ"/>
        </w:rPr>
      </w:pPr>
      <w:r w:rsidRPr="00A16A5C">
        <w:rPr>
          <w:lang w:eastAsia="cs-CZ"/>
        </w:rPr>
        <w:t>§ 1826a</w:t>
      </w:r>
    </w:p>
    <w:p w14:paraId="20DD5CE8" w14:textId="77777777" w:rsidR="00C42E00" w:rsidRPr="00A16A5C" w:rsidRDefault="00B74780" w:rsidP="00C42E00">
      <w:pPr>
        <w:pStyle w:val="25"/>
        <w:pBdr>
          <w:top w:val="single" w:sz="4" w:space="1" w:color="auto"/>
          <w:left w:val="single" w:sz="4" w:space="4" w:color="auto"/>
          <w:bottom w:val="single" w:sz="4" w:space="1" w:color="auto"/>
          <w:right w:val="single" w:sz="4" w:space="4" w:color="auto"/>
        </w:pBdr>
        <w:ind w:left="340"/>
        <w:rPr>
          <w:szCs w:val="24"/>
          <w:lang w:eastAsia="cs-CZ"/>
        </w:rPr>
      </w:pPr>
      <w:r w:rsidRPr="00A16A5C">
        <w:rPr>
          <w:szCs w:val="24"/>
          <w:lang w:eastAsia="cs-CZ"/>
        </w:rPr>
        <w:t xml:space="preserve">(1) Uzavírá-li se za použití elektronických prostředků úplatná smlouva, podnikatel upozorní spotřebitele bezprostředně před tím, než učiní objednávku, jasným a výrazným způsobem na údaje podle § 1820 odst. 1 písm. a), e), </w:t>
      </w:r>
      <w:r w:rsidRPr="00A16A5C">
        <w:rPr>
          <w:strike/>
          <w:szCs w:val="24"/>
          <w:lang w:eastAsia="cs-CZ"/>
        </w:rPr>
        <w:t>o), p)</w:t>
      </w:r>
      <w:r w:rsidR="00B32FAB" w:rsidRPr="00A16A5C">
        <w:rPr>
          <w:b/>
          <w:bCs/>
          <w:szCs w:val="24"/>
          <w:lang w:eastAsia="cs-CZ"/>
        </w:rPr>
        <w:t xml:space="preserve"> m) bodu 2, písm. o) a p)</w:t>
      </w:r>
      <w:r w:rsidRPr="00A16A5C">
        <w:rPr>
          <w:szCs w:val="24"/>
          <w:lang w:eastAsia="cs-CZ"/>
        </w:rPr>
        <w:t>.</w:t>
      </w:r>
      <w:r w:rsidR="00C42E00" w:rsidRPr="00A16A5C">
        <w:rPr>
          <w:szCs w:val="24"/>
          <w:lang w:eastAsia="cs-CZ"/>
        </w:rPr>
        <w:t xml:space="preserve"> </w:t>
      </w:r>
    </w:p>
    <w:p w14:paraId="21245557" w14:textId="6B6F1DF6" w:rsidR="00B74780" w:rsidRPr="00A16A5C" w:rsidRDefault="00C42E00" w:rsidP="00C42E00">
      <w:pPr>
        <w:pStyle w:val="25"/>
        <w:pBdr>
          <w:top w:val="single" w:sz="4" w:space="1" w:color="auto"/>
          <w:left w:val="single" w:sz="4" w:space="4" w:color="auto"/>
          <w:bottom w:val="single" w:sz="4" w:space="1" w:color="auto"/>
          <w:right w:val="single" w:sz="4" w:space="4" w:color="auto"/>
        </w:pBdr>
        <w:ind w:left="340"/>
        <w:rPr>
          <w:szCs w:val="24"/>
          <w:lang w:eastAsia="cs-CZ"/>
        </w:rPr>
      </w:pPr>
      <w:r w:rsidRPr="00A16A5C">
        <w:rPr>
          <w:i/>
          <w:iCs/>
          <w:color w:val="FF0000"/>
        </w:rPr>
        <w:t xml:space="preserve"> účinnost 27. září 2026</w:t>
      </w:r>
    </w:p>
    <w:p w14:paraId="09EABD68" w14:textId="77777777" w:rsidR="00B74780" w:rsidRPr="00A16A5C" w:rsidRDefault="00B74780" w:rsidP="00B74780">
      <w:pPr>
        <w:shd w:val="clear" w:color="auto" w:fill="FFFFFF"/>
        <w:spacing w:before="60" w:afterLines="60" w:after="144" w:line="276" w:lineRule="auto"/>
        <w:jc w:val="both"/>
        <w:rPr>
          <w:lang w:eastAsia="cs-CZ"/>
        </w:rPr>
      </w:pPr>
      <w:r w:rsidRPr="00A16A5C">
        <w:rPr>
          <w:lang w:eastAsia="cs-CZ"/>
        </w:rPr>
        <w:t>(2) Podnikatel zajistí, aby spotřebitel vzal při objednávce výslovně na vědomí, že se zavazuje k zaplacení. Je-li objednávka činěna použitím tlačítka nebo obdobného ovládacího prvku, musejí být označeny snadno čitelným nápisem „Objednávka zavazující k platbě“ nebo jinou odpovídající jednoznačnou formulací. Nesplní-li podnikatel tuto povinnost, je smlouva neplatná, ledaže se jí spotřebitel dovolá.</w:t>
      </w:r>
    </w:p>
    <w:p w14:paraId="42260320" w14:textId="77777777" w:rsidR="005B13F3" w:rsidRPr="00A16A5C" w:rsidRDefault="005B13F3" w:rsidP="00037BCE">
      <w:pPr>
        <w:shd w:val="clear" w:color="auto" w:fill="FFFFFF"/>
        <w:spacing w:before="60" w:afterLines="60" w:after="144" w:line="276" w:lineRule="auto"/>
        <w:jc w:val="center"/>
        <w:rPr>
          <w:lang w:eastAsia="cs-CZ"/>
        </w:rPr>
      </w:pPr>
      <w:r w:rsidRPr="00A16A5C">
        <w:rPr>
          <w:lang w:eastAsia="cs-CZ"/>
        </w:rPr>
        <w:t>…</w:t>
      </w:r>
    </w:p>
    <w:p w14:paraId="5425C4C4" w14:textId="4373879A" w:rsidR="003E7910" w:rsidRPr="00A16A5C" w:rsidRDefault="003E7910" w:rsidP="00037BCE">
      <w:pPr>
        <w:shd w:val="clear" w:color="auto" w:fill="FFFFFF"/>
        <w:spacing w:before="60" w:afterLines="60" w:after="144" w:line="276" w:lineRule="auto"/>
        <w:jc w:val="center"/>
        <w:rPr>
          <w:lang w:eastAsia="cs-CZ"/>
        </w:rPr>
      </w:pPr>
      <w:r w:rsidRPr="00A16A5C">
        <w:rPr>
          <w:lang w:eastAsia="cs-CZ"/>
        </w:rPr>
        <w:t>§ 1840</w:t>
      </w:r>
    </w:p>
    <w:p w14:paraId="47FA8864" w14:textId="77777777" w:rsidR="003E7910" w:rsidRPr="00A16A5C" w:rsidRDefault="003E7910" w:rsidP="003E7910">
      <w:pPr>
        <w:shd w:val="clear" w:color="auto" w:fill="FFFFFF"/>
        <w:textAlignment w:val="baseline"/>
        <w:rPr>
          <w:color w:val="000000"/>
        </w:rPr>
      </w:pPr>
      <w:r w:rsidRPr="00A16A5C">
        <w:rPr>
          <w:color w:val="000000"/>
        </w:rPr>
        <w:t>Ustanovení tohoto pododdílu se nepoužijí na smlouvu</w:t>
      </w:r>
    </w:p>
    <w:p w14:paraId="088F439B" w14:textId="18FBA12D" w:rsidR="003E7910" w:rsidRPr="00A16A5C" w:rsidRDefault="003E7910" w:rsidP="00037BCE">
      <w:pPr>
        <w:pStyle w:val="Odstavecseseznamem"/>
        <w:numPr>
          <w:ilvl w:val="0"/>
          <w:numId w:val="18"/>
        </w:numPr>
        <w:shd w:val="clear" w:color="auto" w:fill="FFFFFF"/>
        <w:spacing w:before="60" w:afterLines="60" w:after="144" w:line="276" w:lineRule="auto"/>
        <w:jc w:val="both"/>
        <w:rPr>
          <w:lang w:eastAsia="cs-CZ"/>
        </w:rPr>
      </w:pPr>
      <w:r w:rsidRPr="00A16A5C">
        <w:rPr>
          <w:color w:val="000000"/>
        </w:rPr>
        <w:t>j</w:t>
      </w:r>
      <w:r w:rsidRPr="00A16A5C">
        <w:rPr>
          <w:lang w:eastAsia="cs-CZ"/>
        </w:rPr>
        <w:t xml:space="preserve">ejímž předmětem je poskytování sociálních služeb, sociálního bydlení, péče o děti </w:t>
      </w:r>
      <w:r w:rsidR="005B13F3" w:rsidRPr="00A16A5C">
        <w:rPr>
          <w:lang w:eastAsia="cs-CZ"/>
        </w:rPr>
        <w:t>a </w:t>
      </w:r>
      <w:r w:rsidRPr="00A16A5C">
        <w:rPr>
          <w:lang w:eastAsia="cs-CZ"/>
        </w:rPr>
        <w:t>podpora osob, které se trvale nebo dočasně nacházejí v nouzové situaci,</w:t>
      </w:r>
    </w:p>
    <w:p w14:paraId="47DF931A" w14:textId="77777777" w:rsidR="003E7910" w:rsidRPr="00A16A5C" w:rsidRDefault="003E7910" w:rsidP="00037BCE">
      <w:pPr>
        <w:pStyle w:val="Odstavecseseznamem"/>
        <w:numPr>
          <w:ilvl w:val="0"/>
          <w:numId w:val="18"/>
        </w:numPr>
        <w:shd w:val="clear" w:color="auto" w:fill="FFFFFF"/>
        <w:spacing w:before="60" w:afterLines="60" w:after="144" w:line="276" w:lineRule="auto"/>
        <w:jc w:val="both"/>
        <w:rPr>
          <w:lang w:eastAsia="cs-CZ"/>
        </w:rPr>
      </w:pPr>
      <w:r w:rsidRPr="00A16A5C">
        <w:rPr>
          <w:lang w:eastAsia="cs-CZ"/>
        </w:rPr>
        <w:t>jejímž předmětem je poskytování zdravotní péče,</w:t>
      </w:r>
    </w:p>
    <w:p w14:paraId="19CBF6D9" w14:textId="77777777" w:rsidR="003E7910" w:rsidRPr="00A16A5C" w:rsidRDefault="003E7910" w:rsidP="00037BCE">
      <w:pPr>
        <w:pStyle w:val="Odstavecseseznamem"/>
        <w:numPr>
          <w:ilvl w:val="0"/>
          <w:numId w:val="18"/>
        </w:numPr>
        <w:shd w:val="clear" w:color="auto" w:fill="FFFFFF"/>
        <w:spacing w:before="60" w:afterLines="60" w:after="144" w:line="276" w:lineRule="auto"/>
        <w:jc w:val="both"/>
      </w:pPr>
      <w:r w:rsidRPr="00A16A5C">
        <w:rPr>
          <w:lang w:eastAsia="cs-CZ"/>
        </w:rPr>
        <w:t>jejímž předmětem je sázka</w:t>
      </w:r>
      <w:r w:rsidRPr="00A16A5C">
        <w:t>, hra nebo los,</w:t>
      </w:r>
    </w:p>
    <w:p w14:paraId="10366AC5" w14:textId="0863048E" w:rsidR="003E7910" w:rsidRPr="00A16A5C" w:rsidRDefault="003E7910" w:rsidP="00037BCE">
      <w:pPr>
        <w:pStyle w:val="Odstavecseseznamem"/>
        <w:numPr>
          <w:ilvl w:val="0"/>
          <w:numId w:val="18"/>
        </w:numPr>
        <w:shd w:val="clear" w:color="auto" w:fill="FFFFFF"/>
        <w:spacing w:before="60" w:afterLines="60" w:after="144" w:line="276" w:lineRule="auto"/>
        <w:jc w:val="both"/>
        <w:rPr>
          <w:lang w:eastAsia="cs-CZ"/>
        </w:rPr>
      </w:pPr>
      <w:r w:rsidRPr="00A16A5C">
        <w:t>jejímž předmětem je vznik, převod či zánik práva k </w:t>
      </w:r>
      <w:r w:rsidRPr="00A16A5C">
        <w:rPr>
          <w:lang w:eastAsia="cs-CZ"/>
        </w:rPr>
        <w:t>nemovité věci a nájem bytu </w:t>
      </w:r>
      <w:r w:rsidR="005B13F3" w:rsidRPr="00A16A5C">
        <w:rPr>
          <w:lang w:eastAsia="cs-CZ"/>
        </w:rPr>
        <w:t>a </w:t>
      </w:r>
      <w:r w:rsidRPr="00A16A5C">
        <w:rPr>
          <w:lang w:eastAsia="cs-CZ"/>
        </w:rPr>
        <w:t>domu,</w:t>
      </w:r>
    </w:p>
    <w:p w14:paraId="3E853C40" w14:textId="77777777" w:rsidR="003E7910" w:rsidRPr="00A16A5C" w:rsidRDefault="003E7910" w:rsidP="00037BCE">
      <w:pPr>
        <w:pStyle w:val="Odstavecseseznamem"/>
        <w:numPr>
          <w:ilvl w:val="0"/>
          <w:numId w:val="18"/>
        </w:numPr>
        <w:shd w:val="clear" w:color="auto" w:fill="FFFFFF"/>
        <w:spacing w:before="60" w:afterLines="60" w:after="144" w:line="276" w:lineRule="auto"/>
        <w:jc w:val="both"/>
        <w:rPr>
          <w:lang w:eastAsia="cs-CZ"/>
        </w:rPr>
      </w:pPr>
      <w:r w:rsidRPr="00A16A5C">
        <w:rPr>
          <w:lang w:eastAsia="cs-CZ"/>
        </w:rPr>
        <w:t>jejímž předmětem je výstavba nové budovy a podstatná přestavba budovy,</w:t>
      </w:r>
    </w:p>
    <w:p w14:paraId="7D7B3D52" w14:textId="5CE5E82E" w:rsidR="003E7910" w:rsidRPr="00A16A5C" w:rsidRDefault="003E7910" w:rsidP="00037BCE">
      <w:pPr>
        <w:pStyle w:val="Odstavecseseznamem"/>
        <w:numPr>
          <w:ilvl w:val="0"/>
          <w:numId w:val="18"/>
        </w:numPr>
        <w:shd w:val="clear" w:color="auto" w:fill="FFFFFF"/>
        <w:spacing w:before="60" w:afterLines="60" w:after="144" w:line="276" w:lineRule="auto"/>
        <w:jc w:val="both"/>
        <w:rPr>
          <w:lang w:eastAsia="cs-CZ"/>
        </w:rPr>
      </w:pPr>
      <w:r w:rsidRPr="00A16A5C">
        <w:rPr>
          <w:lang w:eastAsia="cs-CZ"/>
        </w:rPr>
        <w:t>o finanční službě</w:t>
      </w:r>
      <w:r w:rsidR="00F97357" w:rsidRPr="00A16A5C">
        <w:t xml:space="preserve"> </w:t>
      </w:r>
      <w:r w:rsidR="00F97357" w:rsidRPr="00A16A5C">
        <w:rPr>
          <w:lang w:eastAsia="cs-CZ"/>
        </w:rPr>
        <w:t>s výjimkou § 1830a</w:t>
      </w:r>
      <w:r w:rsidRPr="00A16A5C">
        <w:rPr>
          <w:lang w:eastAsia="cs-CZ"/>
        </w:rPr>
        <w:t>,</w:t>
      </w:r>
    </w:p>
    <w:p w14:paraId="3646EB94" w14:textId="24AA3B5B" w:rsidR="003E7910" w:rsidRPr="00A16A5C" w:rsidRDefault="003E7910" w:rsidP="00037BCE">
      <w:pPr>
        <w:pStyle w:val="Odstavecseseznamem"/>
        <w:numPr>
          <w:ilvl w:val="0"/>
          <w:numId w:val="18"/>
        </w:numPr>
        <w:shd w:val="clear" w:color="auto" w:fill="FFFFFF"/>
        <w:spacing w:before="60" w:afterLines="60" w:after="144" w:line="276" w:lineRule="auto"/>
        <w:jc w:val="both"/>
        <w:rPr>
          <w:lang w:eastAsia="cs-CZ"/>
        </w:rPr>
      </w:pPr>
      <w:r w:rsidRPr="00A16A5C">
        <w:rPr>
          <w:lang w:eastAsia="cs-CZ"/>
        </w:rPr>
        <w:t>o dodávce potravin, nápojů nebo jiného zboží běžné spotřeby, které podnikatel fyzicky dodává do spotřebitelovy domácnosti, do místa jeho bydliště nebo na jeho pracoviště formou častých a pravidelných dodávek,</w:t>
      </w:r>
    </w:p>
    <w:p w14:paraId="7488C2D8" w14:textId="58ACF5DF" w:rsidR="003E7910" w:rsidRPr="00A16A5C" w:rsidRDefault="003E7910" w:rsidP="00037BCE">
      <w:pPr>
        <w:pStyle w:val="Odstavecseseznamem"/>
        <w:numPr>
          <w:ilvl w:val="0"/>
          <w:numId w:val="18"/>
        </w:numPr>
        <w:shd w:val="clear" w:color="auto" w:fill="FFFFFF"/>
        <w:spacing w:before="60" w:afterLines="60" w:after="144" w:line="276" w:lineRule="auto"/>
        <w:jc w:val="both"/>
        <w:rPr>
          <w:lang w:eastAsia="cs-CZ"/>
        </w:rPr>
      </w:pPr>
      <w:r w:rsidRPr="00A16A5C">
        <w:rPr>
          <w:strike/>
          <w:lang w:eastAsia="cs-CZ"/>
        </w:rPr>
        <w:t>o přepravě osoby</w:t>
      </w:r>
      <w:r w:rsidRPr="00A16A5C">
        <w:rPr>
          <w:lang w:eastAsia="cs-CZ"/>
        </w:rPr>
        <w:t xml:space="preserve"> </w:t>
      </w:r>
      <w:r w:rsidRPr="00A16A5C">
        <w:rPr>
          <w:b/>
          <w:bCs/>
          <w:lang w:eastAsia="cs-CZ"/>
        </w:rPr>
        <w:t>týkající se služeb v oblasti přepravy cestujících</w:t>
      </w:r>
      <w:r w:rsidRPr="00A16A5C">
        <w:rPr>
          <w:lang w:eastAsia="cs-CZ"/>
        </w:rPr>
        <w:t xml:space="preserve"> s výjimkou </w:t>
      </w:r>
      <w:hyperlink r:id="rId12" w:history="1">
        <w:r w:rsidRPr="00A16A5C">
          <w:rPr>
            <w:lang w:eastAsia="cs-CZ"/>
          </w:rPr>
          <w:t>§ 1817</w:t>
        </w:r>
      </w:hyperlink>
      <w:r w:rsidRPr="00A16A5C">
        <w:rPr>
          <w:lang w:eastAsia="cs-CZ"/>
        </w:rPr>
        <w:t> a </w:t>
      </w:r>
      <w:hyperlink r:id="rId13" w:history="1">
        <w:r w:rsidRPr="00A16A5C">
          <w:rPr>
            <w:lang w:eastAsia="cs-CZ"/>
          </w:rPr>
          <w:t>1826a</w:t>
        </w:r>
      </w:hyperlink>
      <w:r w:rsidRPr="00A16A5C">
        <w:rPr>
          <w:lang w:eastAsia="cs-CZ"/>
        </w:rPr>
        <w:t>,</w:t>
      </w:r>
    </w:p>
    <w:p w14:paraId="6ACE54A0" w14:textId="77777777" w:rsidR="003E7910" w:rsidRPr="00A16A5C" w:rsidRDefault="003E7910" w:rsidP="00037BCE">
      <w:pPr>
        <w:pStyle w:val="Odstavecseseznamem"/>
        <w:numPr>
          <w:ilvl w:val="0"/>
          <w:numId w:val="18"/>
        </w:numPr>
        <w:shd w:val="clear" w:color="auto" w:fill="FFFFFF"/>
        <w:spacing w:before="60" w:afterLines="60" w:after="144" w:line="276" w:lineRule="auto"/>
        <w:jc w:val="both"/>
        <w:rPr>
          <w:lang w:eastAsia="cs-CZ"/>
        </w:rPr>
      </w:pPr>
      <w:r w:rsidRPr="00A16A5C">
        <w:rPr>
          <w:lang w:eastAsia="cs-CZ"/>
        </w:rPr>
        <w:t>uzavřenou při použití prodejních automatů nebo automatizovaných obchodních prostor,</w:t>
      </w:r>
    </w:p>
    <w:p w14:paraId="4FA299F5" w14:textId="77777777" w:rsidR="003E7910" w:rsidRPr="00A16A5C" w:rsidRDefault="003E7910" w:rsidP="00037BCE">
      <w:pPr>
        <w:pStyle w:val="Odstavecseseznamem"/>
        <w:numPr>
          <w:ilvl w:val="0"/>
          <w:numId w:val="18"/>
        </w:numPr>
        <w:shd w:val="clear" w:color="auto" w:fill="FFFFFF"/>
        <w:spacing w:before="60" w:afterLines="60" w:after="144" w:line="276" w:lineRule="auto"/>
        <w:jc w:val="both"/>
        <w:rPr>
          <w:lang w:eastAsia="cs-CZ"/>
        </w:rPr>
      </w:pPr>
      <w:r w:rsidRPr="00A16A5C">
        <w:rPr>
          <w:lang w:eastAsia="cs-CZ"/>
        </w:rPr>
        <w:lastRenderedPageBreak/>
        <w:t>uzavřenou s poskytovatelem veřejně dostupné služby elektronických komunikací prostřednictvím telefonního automatu za účelem jeho používání nebo uzavřenou za účelem jediného spojení spotřebitele telefonem, faxem nebo internetem,</w:t>
      </w:r>
    </w:p>
    <w:p w14:paraId="0ED1D0CB" w14:textId="34B667D4" w:rsidR="003E7910" w:rsidRPr="00A16A5C" w:rsidRDefault="003E7910" w:rsidP="00037BCE">
      <w:pPr>
        <w:pStyle w:val="Odstavecseseznamem"/>
        <w:numPr>
          <w:ilvl w:val="0"/>
          <w:numId w:val="18"/>
        </w:numPr>
        <w:shd w:val="clear" w:color="auto" w:fill="FFFFFF"/>
        <w:spacing w:before="60" w:afterLines="60" w:after="144" w:line="276" w:lineRule="auto"/>
        <w:jc w:val="both"/>
        <w:rPr>
          <w:lang w:eastAsia="cs-CZ"/>
        </w:rPr>
      </w:pPr>
      <w:r w:rsidRPr="00A16A5C">
        <w:rPr>
          <w:lang w:eastAsia="cs-CZ"/>
        </w:rPr>
        <w:t>o dočasném užívání ubytovacího zařízení a jiných rekreačních službách podle </w:t>
      </w:r>
      <w:hyperlink r:id="rId14" w:history="1">
        <w:r w:rsidRPr="00A16A5C">
          <w:rPr>
            <w:lang w:eastAsia="cs-CZ"/>
          </w:rPr>
          <w:t>§ 1852</w:t>
        </w:r>
      </w:hyperlink>
      <w:r w:rsidRPr="00A16A5C">
        <w:rPr>
          <w:lang w:eastAsia="cs-CZ"/>
        </w:rPr>
        <w:t>,</w:t>
      </w:r>
    </w:p>
    <w:p w14:paraId="1991D049" w14:textId="7CB1EF6A" w:rsidR="003E7910" w:rsidRPr="00A16A5C" w:rsidRDefault="003E7910" w:rsidP="00037BCE">
      <w:pPr>
        <w:pStyle w:val="Odstavecseseznamem"/>
        <w:numPr>
          <w:ilvl w:val="0"/>
          <w:numId w:val="18"/>
        </w:numPr>
        <w:shd w:val="clear" w:color="auto" w:fill="FFFFFF"/>
        <w:spacing w:before="60" w:afterLines="60" w:after="144" w:line="276" w:lineRule="auto"/>
        <w:jc w:val="both"/>
        <w:rPr>
          <w:lang w:eastAsia="cs-CZ"/>
        </w:rPr>
      </w:pPr>
      <w:r w:rsidRPr="00A16A5C">
        <w:rPr>
          <w:lang w:eastAsia="cs-CZ"/>
        </w:rPr>
        <w:t>o zájezdu s výjimkou </w:t>
      </w:r>
      <w:hyperlink r:id="rId15" w:history="1">
        <w:r w:rsidRPr="00A16A5C">
          <w:rPr>
            <w:lang w:eastAsia="cs-CZ"/>
          </w:rPr>
          <w:t>§ 1825</w:t>
        </w:r>
      </w:hyperlink>
      <w:r w:rsidRPr="00A16A5C">
        <w:rPr>
          <w:lang w:eastAsia="cs-CZ"/>
        </w:rPr>
        <w:t> a </w:t>
      </w:r>
      <w:hyperlink r:id="rId16" w:history="1">
        <w:r w:rsidRPr="00A16A5C">
          <w:rPr>
            <w:lang w:eastAsia="cs-CZ"/>
          </w:rPr>
          <w:t>1826a</w:t>
        </w:r>
      </w:hyperlink>
      <w:r w:rsidRPr="00A16A5C">
        <w:rPr>
          <w:lang w:eastAsia="cs-CZ"/>
        </w:rPr>
        <w:t>, nebo</w:t>
      </w:r>
    </w:p>
    <w:p w14:paraId="6348FE4B" w14:textId="1D87EF88" w:rsidR="003E7910" w:rsidRPr="00A16A5C" w:rsidRDefault="003E7910" w:rsidP="00037BCE">
      <w:pPr>
        <w:pStyle w:val="Odstavecseseznamem"/>
        <w:numPr>
          <w:ilvl w:val="0"/>
          <w:numId w:val="18"/>
        </w:numPr>
        <w:shd w:val="clear" w:color="auto" w:fill="FFFFFF"/>
        <w:spacing w:before="60" w:afterLines="60" w:after="144" w:line="276" w:lineRule="auto"/>
        <w:jc w:val="both"/>
        <w:rPr>
          <w:color w:val="000000"/>
        </w:rPr>
      </w:pPr>
      <w:r w:rsidRPr="00A16A5C">
        <w:rPr>
          <w:lang w:eastAsia="cs-CZ"/>
        </w:rPr>
        <w:t>koupi zboží na základě výkonu rozhod</w:t>
      </w:r>
      <w:r w:rsidRPr="00A16A5C">
        <w:rPr>
          <w:color w:val="000000"/>
        </w:rPr>
        <w:t>nutí nebo jiného soudního opatření.</w:t>
      </w:r>
    </w:p>
    <w:p w14:paraId="0D70E73F" w14:textId="77777777" w:rsidR="00B74780" w:rsidRPr="00A16A5C" w:rsidRDefault="00B74780" w:rsidP="00B74780">
      <w:pPr>
        <w:shd w:val="clear" w:color="auto" w:fill="FFFFFF"/>
        <w:spacing w:before="60" w:afterLines="60" w:after="144" w:line="276" w:lineRule="auto"/>
        <w:jc w:val="center"/>
      </w:pPr>
      <w:r w:rsidRPr="00A16A5C">
        <w:rPr>
          <w:color w:val="BA3347"/>
        </w:rPr>
        <w:br/>
      </w:r>
      <w:r w:rsidRPr="00A16A5C">
        <w:t>…</w:t>
      </w:r>
    </w:p>
    <w:p w14:paraId="3F6412A9" w14:textId="77777777" w:rsidR="00B74780" w:rsidRPr="00A16A5C" w:rsidRDefault="00B74780" w:rsidP="00B74780">
      <w:pPr>
        <w:spacing w:before="60" w:afterLines="60" w:after="144" w:line="276" w:lineRule="auto"/>
        <w:jc w:val="center"/>
      </w:pPr>
      <w:r w:rsidRPr="00A16A5C">
        <w:t>Záruka za jakost</w:t>
      </w:r>
    </w:p>
    <w:p w14:paraId="7D2CAEC3" w14:textId="77777777" w:rsidR="00B74780" w:rsidRPr="00A16A5C" w:rsidRDefault="00B74780" w:rsidP="00B74780">
      <w:pPr>
        <w:spacing w:before="60" w:afterLines="60" w:after="144" w:line="276" w:lineRule="auto"/>
        <w:jc w:val="center"/>
      </w:pPr>
      <w:r w:rsidRPr="00A16A5C">
        <w:t>§ 2113</w:t>
      </w:r>
    </w:p>
    <w:p w14:paraId="36397915" w14:textId="77777777" w:rsidR="00B74780" w:rsidRPr="00A16A5C" w:rsidRDefault="00B74780" w:rsidP="00B74780">
      <w:pPr>
        <w:spacing w:before="60" w:afterLines="60" w:after="144" w:line="276" w:lineRule="auto"/>
        <w:jc w:val="both"/>
      </w:pPr>
      <w:r w:rsidRPr="00A16A5C">
        <w:t>(1) Záruka za jakost vzniká prohlášením poskytovatele záruky, že kupujícího uspokojí nad rámec jeho zákonných práv z vadného plnění, zejména tím, že mu vrátí kupní cenu, vymění věc nebo ji opraví anebo v této souvislosti poskytne službu, nebude-li mít věc vlastnosti uvedené v prohlášení o záruce.</w:t>
      </w:r>
    </w:p>
    <w:p w14:paraId="55E6F96A" w14:textId="1D0BB02C" w:rsidR="00B74780" w:rsidRPr="00A16A5C" w:rsidRDefault="00B74780" w:rsidP="00B74780">
      <w:pPr>
        <w:spacing w:before="60" w:afterLines="60" w:after="144" w:line="276" w:lineRule="auto"/>
        <w:jc w:val="both"/>
      </w:pPr>
      <w:r w:rsidRPr="00A16A5C">
        <w:t>(2) Záruka za jakost vznikne i prohlášením učiněným v reklamě dostupné nejpozději v okamžiku uzavření kupní smlouvy. Je-li obsah záruky obsažený v jiném prohlášení o záruce pro kupujícího méně příznivý než obsah záruky učiněné v reklamě, má přednost obsah uvedený v reklamě, ledaže byl před uzavřením smlouvy dodatečně upraven stejným nebo srovnatelným způsobem, jakým byla reklama učiněna.</w:t>
      </w:r>
    </w:p>
    <w:p w14:paraId="18FB28BC" w14:textId="77777777" w:rsidR="00B74780" w:rsidRPr="00A16A5C" w:rsidRDefault="00B74780" w:rsidP="00B74780">
      <w:pPr>
        <w:spacing w:before="60" w:afterLines="60" w:after="144" w:line="276" w:lineRule="auto"/>
        <w:jc w:val="both"/>
      </w:pPr>
      <w:r w:rsidRPr="00A16A5C">
        <w:t>(3) Ustanovení o záruce za jakost se přiměřeně použijí i na záruku převzatou v souvislosti s jinou než kupní smlouvou.</w:t>
      </w:r>
    </w:p>
    <w:p w14:paraId="6B426F53" w14:textId="77777777" w:rsidR="00B74780" w:rsidRPr="00A16A5C" w:rsidRDefault="00B74780" w:rsidP="00B74780">
      <w:pPr>
        <w:spacing w:before="60" w:afterLines="60" w:after="144" w:line="276" w:lineRule="auto"/>
        <w:jc w:val="center"/>
      </w:pPr>
      <w:r w:rsidRPr="00A16A5C">
        <w:t>§ 2114</w:t>
      </w:r>
    </w:p>
    <w:p w14:paraId="6EB5B32B" w14:textId="77777777" w:rsidR="00B74780" w:rsidRPr="00A16A5C" w:rsidRDefault="00B74780" w:rsidP="00B74780">
      <w:pPr>
        <w:spacing w:before="60" w:afterLines="60" w:after="144" w:line="276" w:lineRule="auto"/>
        <w:jc w:val="both"/>
      </w:pPr>
      <w:r w:rsidRPr="00A16A5C">
        <w:t xml:space="preserve">(1) Zaručí-li se </w:t>
      </w:r>
      <w:r w:rsidRPr="00A16A5C">
        <w:rPr>
          <w:strike/>
        </w:rPr>
        <w:t>poskytovatel záruky</w:t>
      </w:r>
      <w:r w:rsidRPr="00A16A5C">
        <w:t xml:space="preserve"> </w:t>
      </w:r>
      <w:r w:rsidRPr="00A16A5C">
        <w:rPr>
          <w:b/>
          <w:bCs/>
        </w:rPr>
        <w:t>výrobce, dovozce nebo osoba, která se za výrobce prohlásí</w:t>
      </w:r>
      <w:r w:rsidRPr="00A16A5C">
        <w:t xml:space="preserve">, že si věc po určitou dobu při obvyklém použití uchová své funkce a výkonnost </w:t>
      </w:r>
      <w:bookmarkStart w:id="47" w:name="_Hlk192671112"/>
      <w:r w:rsidRPr="00A16A5C">
        <w:rPr>
          <w:b/>
          <w:bCs/>
        </w:rPr>
        <w:t>(záruka za životnost)</w:t>
      </w:r>
      <w:bookmarkEnd w:id="47"/>
      <w:r w:rsidRPr="00A16A5C">
        <w:t>, platí, že má kupující ze záruky alespoň právo na dodání nové věci bez vad nebo na opravu věci. Tyto účinky má i uvedení záruční doby nebo doby použitelnosti věci na obalu věci.</w:t>
      </w:r>
      <w:bookmarkStart w:id="48" w:name="_Hlk192671549"/>
      <w:r w:rsidRPr="00A16A5C">
        <w:t xml:space="preserve"> </w:t>
      </w:r>
      <w:r w:rsidRPr="00A16A5C">
        <w:rPr>
          <w:b/>
          <w:bCs/>
        </w:rPr>
        <w:t>Je-li kupujícím spotřebitel, § 2170 se použije obdobně.</w:t>
      </w:r>
    </w:p>
    <w:bookmarkEnd w:id="48"/>
    <w:p w14:paraId="4BA767BD" w14:textId="77777777" w:rsidR="00B74780" w:rsidRPr="00A16A5C" w:rsidRDefault="00B74780" w:rsidP="00B74780">
      <w:pPr>
        <w:spacing w:before="60" w:afterLines="60" w:after="144" w:line="276" w:lineRule="auto"/>
        <w:jc w:val="both"/>
      </w:pPr>
      <w:r w:rsidRPr="00A16A5C">
        <w:t>(2) Určují-li prohlášení o záruce různé záruční doby, platí doba z nich nejdelší; tím není dotčen § 2113 odst. 2.</w:t>
      </w:r>
    </w:p>
    <w:p w14:paraId="7043A5E2" w14:textId="77777777" w:rsidR="00B74780" w:rsidRPr="00A16A5C" w:rsidRDefault="00B74780" w:rsidP="00B74780">
      <w:pPr>
        <w:spacing w:before="60" w:afterLines="60" w:after="144" w:line="276" w:lineRule="auto"/>
      </w:pPr>
    </w:p>
    <w:p w14:paraId="6E3FC257" w14:textId="59B280D2" w:rsidR="00B74780" w:rsidRPr="00A16A5C" w:rsidRDefault="008824AA" w:rsidP="00B74780">
      <w:pPr>
        <w:shd w:val="clear" w:color="auto" w:fill="FFFFFF"/>
        <w:spacing w:before="60" w:afterLines="60" w:after="144" w:line="276" w:lineRule="auto"/>
        <w:jc w:val="center"/>
      </w:pPr>
      <w:r w:rsidRPr="00A16A5C">
        <w:t>…</w:t>
      </w:r>
    </w:p>
    <w:p w14:paraId="1F0F6B89" w14:textId="77777777" w:rsidR="00B74780" w:rsidRPr="00A16A5C" w:rsidRDefault="00B74780" w:rsidP="00B74780">
      <w:pPr>
        <w:pStyle w:val="15"/>
        <w:rPr>
          <w:sz w:val="24"/>
          <w:szCs w:val="24"/>
        </w:rPr>
      </w:pPr>
      <w:r w:rsidRPr="00A16A5C">
        <w:rPr>
          <w:sz w:val="24"/>
          <w:szCs w:val="24"/>
        </w:rPr>
        <w:t>§ 2161</w:t>
      </w:r>
    </w:p>
    <w:p w14:paraId="2D9D17D9" w14:textId="77777777" w:rsidR="00B74780" w:rsidRPr="00A16A5C" w:rsidRDefault="00B74780" w:rsidP="00645248">
      <w:pPr>
        <w:shd w:val="clear" w:color="auto" w:fill="FFFFFF"/>
        <w:spacing w:before="60" w:afterLines="60" w:after="144" w:line="276" w:lineRule="auto"/>
        <w:jc w:val="center"/>
        <w:rPr>
          <w:b/>
          <w:bCs/>
        </w:rPr>
      </w:pPr>
      <w:r w:rsidRPr="00A16A5C">
        <w:rPr>
          <w:bCs/>
        </w:rPr>
        <w:t xml:space="preserve">Jakost při </w:t>
      </w:r>
      <w:r w:rsidRPr="00A16A5C">
        <w:rPr>
          <w:lang w:eastAsia="cs-CZ"/>
        </w:rPr>
        <w:t>převzetí</w:t>
      </w:r>
    </w:p>
    <w:p w14:paraId="7EA8B8B2" w14:textId="77777777" w:rsidR="00B74780" w:rsidRPr="00A16A5C" w:rsidRDefault="00B74780" w:rsidP="00B74780">
      <w:pPr>
        <w:shd w:val="clear" w:color="auto" w:fill="FFFFFF"/>
        <w:spacing w:before="60" w:afterLines="60" w:after="144" w:line="276" w:lineRule="auto"/>
        <w:jc w:val="both"/>
        <w:rPr>
          <w:lang w:eastAsia="cs-CZ"/>
        </w:rPr>
      </w:pPr>
      <w:r w:rsidRPr="00A16A5C">
        <w:rPr>
          <w:lang w:eastAsia="cs-CZ"/>
        </w:rPr>
        <w:lastRenderedPageBreak/>
        <w:t>(1)   Prodávající odpovídá kupujícímu, že věc při převzetí nemá vady. Zejména prodávající odpovídá kupujícímu, že věc</w:t>
      </w:r>
    </w:p>
    <w:p w14:paraId="29C26ED7" w14:textId="77777777" w:rsidR="00B74780" w:rsidRPr="00A16A5C" w:rsidRDefault="00B74780" w:rsidP="00B74780">
      <w:pPr>
        <w:pStyle w:val="17"/>
        <w:ind w:left="426"/>
        <w:rPr>
          <w:sz w:val="24"/>
          <w:szCs w:val="24"/>
        </w:rPr>
      </w:pPr>
      <w:r w:rsidRPr="00A16A5C">
        <w:rPr>
          <w:sz w:val="24"/>
          <w:szCs w:val="24"/>
        </w:rPr>
        <w:t>a)   odpovídá ujednanému popisu, druhu a množství, jakož i jakosti, funkčnosti, kompatibilitě, interoperabilitě a jiným ujednaným vlastnostem,</w:t>
      </w:r>
    </w:p>
    <w:p w14:paraId="2322F06B" w14:textId="77777777" w:rsidR="00B74780" w:rsidRPr="00A16A5C" w:rsidRDefault="00B74780" w:rsidP="00B74780">
      <w:pPr>
        <w:pStyle w:val="18"/>
        <w:ind w:left="426"/>
        <w:rPr>
          <w:sz w:val="24"/>
          <w:szCs w:val="24"/>
        </w:rPr>
      </w:pPr>
      <w:r w:rsidRPr="00A16A5C">
        <w:rPr>
          <w:sz w:val="24"/>
          <w:szCs w:val="24"/>
        </w:rPr>
        <w:t>b)   je vhodná k účelu, pro který ji kupující požaduje a s nímž prodávající souhlasil, a</w:t>
      </w:r>
    </w:p>
    <w:p w14:paraId="0E6E0933" w14:textId="0D4610B5" w:rsidR="00B74780" w:rsidRPr="00A16A5C" w:rsidRDefault="00B74780" w:rsidP="00287BB9">
      <w:pPr>
        <w:pStyle w:val="17"/>
        <w:ind w:left="426"/>
        <w:rPr>
          <w:sz w:val="24"/>
          <w:szCs w:val="24"/>
        </w:rPr>
      </w:pPr>
      <w:r w:rsidRPr="00A16A5C">
        <w:rPr>
          <w:sz w:val="24"/>
          <w:szCs w:val="24"/>
        </w:rPr>
        <w:t>c)   je dodána s ujednaným příslušenstvím a pokyny k použití, včetně návodu k montáži nebo instalaci.</w:t>
      </w:r>
    </w:p>
    <w:p w14:paraId="2E639237" w14:textId="77777777" w:rsidR="00B74780" w:rsidRPr="00A16A5C" w:rsidRDefault="00B74780" w:rsidP="00B74780">
      <w:pPr>
        <w:shd w:val="clear" w:color="auto" w:fill="FFFFFF"/>
        <w:spacing w:before="60" w:afterLines="60" w:after="144" w:line="276" w:lineRule="auto"/>
        <w:jc w:val="both"/>
        <w:rPr>
          <w:lang w:eastAsia="cs-CZ"/>
        </w:rPr>
      </w:pPr>
      <w:r w:rsidRPr="00A16A5C">
        <w:rPr>
          <w:lang w:eastAsia="cs-CZ"/>
        </w:rPr>
        <w:t>(2)   Prodávající odpovídá kupujícímu, že vedle ujednaných vlastností</w:t>
      </w:r>
    </w:p>
    <w:p w14:paraId="3CED13A9" w14:textId="77777777" w:rsidR="00B74780" w:rsidRPr="00A16A5C" w:rsidRDefault="00B74780" w:rsidP="00B74780">
      <w:pPr>
        <w:pStyle w:val="17"/>
        <w:ind w:left="426"/>
        <w:rPr>
          <w:sz w:val="24"/>
          <w:szCs w:val="24"/>
        </w:rPr>
      </w:pPr>
      <w:r w:rsidRPr="00A16A5C">
        <w:rPr>
          <w:sz w:val="24"/>
          <w:szCs w:val="24"/>
        </w:rPr>
        <w:t>a)   je věc vhodná k účelu, k němuž se věc tohoto druhu obvykle používá, i s ohledem na práva třetích osob, právní předpisy, technické normy nebo kodexy chování daného odvětví, není-li technických norem,</w:t>
      </w:r>
    </w:p>
    <w:p w14:paraId="6E17FF67" w14:textId="77777777" w:rsidR="00B74780" w:rsidRPr="00A16A5C" w:rsidRDefault="00B74780" w:rsidP="00B74780">
      <w:pPr>
        <w:pStyle w:val="18"/>
        <w:ind w:left="426"/>
        <w:rPr>
          <w:sz w:val="24"/>
          <w:szCs w:val="24"/>
        </w:rPr>
      </w:pPr>
      <w:r w:rsidRPr="00A16A5C">
        <w:rPr>
          <w:sz w:val="24"/>
          <w:szCs w:val="24"/>
        </w:rPr>
        <w:t>b)   věc množstvím, jakostí a dalšími vlastnostmi, včetně životnosti</w:t>
      </w:r>
      <w:r w:rsidRPr="00A16A5C">
        <w:rPr>
          <w:b/>
          <w:bCs/>
          <w:sz w:val="24"/>
          <w:szCs w:val="24"/>
        </w:rPr>
        <w:t>,</w:t>
      </w:r>
      <w:r w:rsidRPr="00A16A5C">
        <w:rPr>
          <w:sz w:val="24"/>
          <w:szCs w:val="24"/>
        </w:rPr>
        <w:t xml:space="preserve"> </w:t>
      </w:r>
      <w:r w:rsidRPr="00A16A5C">
        <w:rPr>
          <w:rStyle w:val="diff-text-green"/>
          <w:b/>
          <w:bCs/>
          <w:sz w:val="24"/>
          <w:szCs w:val="24"/>
        </w:rPr>
        <w:t>opravitelnosti</w:t>
      </w:r>
      <w:r w:rsidRPr="00A16A5C">
        <w:rPr>
          <w:rStyle w:val="diff-text-green"/>
          <w:sz w:val="24"/>
          <w:szCs w:val="24"/>
        </w:rPr>
        <w:t>,</w:t>
      </w:r>
      <w:r w:rsidRPr="00A16A5C">
        <w:rPr>
          <w:sz w:val="24"/>
          <w:szCs w:val="24"/>
        </w:rPr>
        <w:t xml:space="preserve"> funkčnosti, kompatibility a bezpečnosti, odpovídá obvyklým vlastnostem věcí téhož druhu, které může kupující rozumně očekávat, i s ohledem na veřejná prohlášení učiněná prodávajícím nebo jinou osobou v témže smluvním řetězci, zejména reklamou nebo označením,</w:t>
      </w:r>
    </w:p>
    <w:p w14:paraId="29ADF76C" w14:textId="776FC314" w:rsidR="00B74780" w:rsidRPr="00A16A5C" w:rsidRDefault="00B74780" w:rsidP="00B74780">
      <w:pPr>
        <w:pStyle w:val="18"/>
        <w:ind w:left="426"/>
        <w:rPr>
          <w:sz w:val="24"/>
          <w:szCs w:val="24"/>
        </w:rPr>
      </w:pPr>
      <w:r w:rsidRPr="00A16A5C">
        <w:rPr>
          <w:sz w:val="24"/>
          <w:szCs w:val="24"/>
        </w:rPr>
        <w:t>c)   je věc dodána s příslušenstvím, včetně obalu, návodu k montáži a jiných pokynů k použití, které může kupující rozumně očekávat, a</w:t>
      </w:r>
    </w:p>
    <w:p w14:paraId="11F9BE62" w14:textId="77777777" w:rsidR="00B74780" w:rsidRPr="00A16A5C" w:rsidRDefault="00B74780" w:rsidP="00B74780">
      <w:pPr>
        <w:pStyle w:val="19"/>
        <w:ind w:left="426"/>
        <w:rPr>
          <w:szCs w:val="24"/>
        </w:rPr>
      </w:pPr>
      <w:r w:rsidRPr="00A16A5C">
        <w:rPr>
          <w:szCs w:val="24"/>
        </w:rPr>
        <w:t>d)   věc odpovídá jakostí nebo provedením vzorku nebo předloze, které prodávající kupujícímu poskytl před uzavřením smlouvy.</w:t>
      </w:r>
    </w:p>
    <w:p w14:paraId="35096867" w14:textId="77777777" w:rsidR="00B74780" w:rsidRPr="00A16A5C" w:rsidRDefault="00B74780" w:rsidP="00B74780">
      <w:pPr>
        <w:shd w:val="clear" w:color="auto" w:fill="FFFFFF"/>
        <w:spacing w:before="60" w:afterLines="60" w:after="144" w:line="276" w:lineRule="auto"/>
        <w:jc w:val="both"/>
        <w:rPr>
          <w:lang w:eastAsia="cs-CZ"/>
        </w:rPr>
      </w:pPr>
      <w:r w:rsidRPr="00A16A5C">
        <w:rPr>
          <w:lang w:eastAsia="cs-CZ"/>
        </w:rPr>
        <w:t xml:space="preserve">(3)   Prodávající není vázán veřejným prohlášením podle </w:t>
      </w:r>
      <w:hyperlink w:history="1">
        <w:r w:rsidRPr="00A16A5C">
          <w:rPr>
            <w:lang w:eastAsia="cs-CZ"/>
          </w:rPr>
          <w:t>odstavce 2 písm. b)</w:t>
        </w:r>
      </w:hyperlink>
      <w:r w:rsidRPr="00A16A5C">
        <w:rPr>
          <w:lang w:eastAsia="cs-CZ"/>
        </w:rPr>
        <w:t>, prokáže-li, že si ho nebyl vědom nebo že bylo v době uzavření smlouvy upraveno alespoň srovnatelným způsobem, jakým bylo učiněno, anebo že na rozhodnutí o koupi nemohlo mít vliv.</w:t>
      </w:r>
    </w:p>
    <w:p w14:paraId="44F7171A" w14:textId="77777777" w:rsidR="00B74780" w:rsidRPr="00A16A5C" w:rsidRDefault="00B74780" w:rsidP="00B74780">
      <w:pPr>
        <w:shd w:val="clear" w:color="auto" w:fill="FFFFFF"/>
        <w:spacing w:before="60" w:afterLines="60" w:after="144" w:line="276" w:lineRule="auto"/>
        <w:jc w:val="both"/>
        <w:rPr>
          <w:lang w:eastAsia="cs-CZ"/>
        </w:rPr>
      </w:pPr>
      <w:r w:rsidRPr="00A16A5C">
        <w:rPr>
          <w:lang w:eastAsia="cs-CZ"/>
        </w:rPr>
        <w:t>(4)   </w:t>
      </w:r>
      <w:hyperlink w:history="1">
        <w:r w:rsidRPr="00A16A5C">
          <w:rPr>
            <w:lang w:eastAsia="cs-CZ"/>
          </w:rPr>
          <w:t>Odstavec 2</w:t>
        </w:r>
      </w:hyperlink>
      <w:r w:rsidRPr="00A16A5C">
        <w:rPr>
          <w:lang w:eastAsia="cs-CZ"/>
        </w:rPr>
        <w:t xml:space="preserve"> se nepoužije v případě, že prodávající kupujícího před uzavřením smlouvy zvlášť upozornil, že se některá vlastnost věci liší a kupující s tím při uzavírání smlouvy výslovně souhlasil.</w:t>
      </w:r>
    </w:p>
    <w:p w14:paraId="563E188F" w14:textId="77777777" w:rsidR="00B74780" w:rsidRPr="00A16A5C" w:rsidRDefault="00B74780" w:rsidP="00B74780">
      <w:pPr>
        <w:shd w:val="clear" w:color="auto" w:fill="FFFFFF"/>
        <w:spacing w:before="60" w:afterLines="60" w:after="144" w:line="276" w:lineRule="auto"/>
        <w:jc w:val="both"/>
        <w:rPr>
          <w:lang w:eastAsia="cs-CZ"/>
        </w:rPr>
      </w:pPr>
      <w:r w:rsidRPr="00A16A5C">
        <w:rPr>
          <w:lang w:eastAsia="cs-CZ"/>
        </w:rPr>
        <w:t>(5)   Projeví-li se vada v průběhu jednoho roku od převzetí, má se za to, že věc byla vadná již při převzetí, ledaže to povaha věci nebo vady vylučuje. Tato doba neběží po dobu, po kterou kupující nemůže věc užívat, v případě, že vadu vytkl oprávněně.</w:t>
      </w:r>
    </w:p>
    <w:p w14:paraId="2741172B" w14:textId="3ADC6C29" w:rsidR="00B74780" w:rsidRPr="00A16A5C" w:rsidRDefault="008824AA" w:rsidP="00B74780">
      <w:pPr>
        <w:shd w:val="clear" w:color="auto" w:fill="FFFFFF"/>
        <w:spacing w:before="60" w:afterLines="60" w:after="144" w:line="276" w:lineRule="auto"/>
        <w:jc w:val="center"/>
        <w:rPr>
          <w:b/>
          <w:bCs/>
          <w:lang w:eastAsia="cs-CZ"/>
        </w:rPr>
      </w:pPr>
      <w:r w:rsidRPr="00A16A5C">
        <w:rPr>
          <w:b/>
          <w:bCs/>
          <w:lang w:eastAsia="cs-CZ"/>
        </w:rPr>
        <w:t>…</w:t>
      </w:r>
    </w:p>
    <w:p w14:paraId="072291B5" w14:textId="77777777" w:rsidR="00B74780" w:rsidRPr="00A16A5C" w:rsidRDefault="00B74780" w:rsidP="00B74780">
      <w:pPr>
        <w:shd w:val="clear" w:color="auto" w:fill="FFFFFF"/>
        <w:spacing w:before="60" w:afterLines="60" w:after="144" w:line="276" w:lineRule="auto"/>
        <w:jc w:val="center"/>
        <w:rPr>
          <w:lang w:eastAsia="cs-CZ"/>
        </w:rPr>
      </w:pPr>
      <w:r w:rsidRPr="00A16A5C">
        <w:rPr>
          <w:lang w:eastAsia="cs-CZ"/>
        </w:rPr>
        <w:t>Práva z vadného plnění</w:t>
      </w:r>
    </w:p>
    <w:p w14:paraId="543C925D" w14:textId="77777777" w:rsidR="00B74780" w:rsidRPr="00A16A5C" w:rsidRDefault="00B74780" w:rsidP="00B74780">
      <w:pPr>
        <w:shd w:val="clear" w:color="auto" w:fill="FFFFFF"/>
        <w:spacing w:before="60" w:afterLines="60" w:after="144" w:line="276" w:lineRule="auto"/>
        <w:jc w:val="center"/>
        <w:rPr>
          <w:lang w:eastAsia="cs-CZ"/>
        </w:rPr>
      </w:pPr>
      <w:r w:rsidRPr="00A16A5C">
        <w:rPr>
          <w:lang w:eastAsia="cs-CZ"/>
        </w:rPr>
        <w:t>§ 2165</w:t>
      </w:r>
    </w:p>
    <w:p w14:paraId="32C7C9CF" w14:textId="77777777" w:rsidR="00B74780" w:rsidRPr="00A16A5C" w:rsidRDefault="00B74780" w:rsidP="00B74780">
      <w:pPr>
        <w:shd w:val="clear" w:color="auto" w:fill="FFFFFF"/>
        <w:spacing w:before="60" w:afterLines="60" w:after="144" w:line="276" w:lineRule="auto"/>
        <w:jc w:val="both"/>
        <w:rPr>
          <w:lang w:eastAsia="cs-CZ"/>
        </w:rPr>
      </w:pPr>
      <w:r w:rsidRPr="00A16A5C">
        <w:rPr>
          <w:lang w:eastAsia="cs-CZ"/>
        </w:rPr>
        <w:t>(1)   Kupující může vytknout vadu, která se na věci projeví v době dvou let od převzetí.</w:t>
      </w:r>
    </w:p>
    <w:p w14:paraId="3595E3BD" w14:textId="77777777" w:rsidR="00B74780" w:rsidRPr="00A16A5C" w:rsidRDefault="00B74780" w:rsidP="00B74780">
      <w:pPr>
        <w:shd w:val="clear" w:color="auto" w:fill="FFFFFF"/>
        <w:spacing w:before="60" w:afterLines="60" w:after="144" w:line="276" w:lineRule="auto"/>
        <w:jc w:val="both"/>
        <w:rPr>
          <w:lang w:eastAsia="cs-CZ"/>
        </w:rPr>
      </w:pPr>
      <w:r w:rsidRPr="00A16A5C">
        <w:rPr>
          <w:lang w:eastAsia="cs-CZ"/>
        </w:rPr>
        <w:t xml:space="preserve">(2)   Je-li předmětem koupě věc s digitálními vlastnostmi a mají-li být podle smlouvy digitální obsah nebo služba digitálního obsahu poskytovány soustavně po určitou dobu, může kupující vytknout vadu, která se na nich vyskytne nebo projeví v době dvou let od </w:t>
      </w:r>
      <w:r w:rsidRPr="00A16A5C">
        <w:rPr>
          <w:lang w:eastAsia="cs-CZ"/>
        </w:rPr>
        <w:lastRenderedPageBreak/>
        <w:t>převzetí. Má-li být plněno po dobu delší dvou let, má kupující právo z vady, která se vyskytne nebo projeví v této době.</w:t>
      </w:r>
    </w:p>
    <w:p w14:paraId="524EA5D2" w14:textId="77777777" w:rsidR="00B74780" w:rsidRPr="00A16A5C" w:rsidRDefault="00B74780" w:rsidP="00B74780">
      <w:pPr>
        <w:shd w:val="clear" w:color="auto" w:fill="FFFFFF"/>
        <w:spacing w:before="60" w:afterLines="60" w:after="144" w:line="276" w:lineRule="auto"/>
        <w:jc w:val="both"/>
        <w:rPr>
          <w:lang w:eastAsia="cs-CZ"/>
        </w:rPr>
      </w:pPr>
      <w:r w:rsidRPr="00A16A5C">
        <w:rPr>
          <w:lang w:eastAsia="cs-CZ"/>
        </w:rPr>
        <w:t>(3)   Soud právo z vady přizná i v případě, že nebyla vytknuta bez zbytečného odkladu poté, co ji mohl kupující při dostatečné péči zjistit.</w:t>
      </w:r>
    </w:p>
    <w:p w14:paraId="36466ABF" w14:textId="3004CBD6" w:rsidR="0024024B" w:rsidRPr="00A16A5C" w:rsidRDefault="0024024B" w:rsidP="0024024B">
      <w:pPr>
        <w:shd w:val="clear" w:color="auto" w:fill="FFFFFF" w:themeFill="background1"/>
        <w:spacing w:before="60" w:afterLines="60" w:after="144" w:line="276" w:lineRule="auto"/>
        <w:jc w:val="both"/>
        <w:rPr>
          <w:lang w:eastAsia="cs-CZ"/>
        </w:rPr>
      </w:pPr>
      <w:r w:rsidRPr="00A16A5C">
        <w:rPr>
          <w:b/>
          <w:bCs/>
          <w:lang w:eastAsia="cs-CZ"/>
        </w:rPr>
        <w:t>(4) Byla-li vada odstraněna opravou, činí doba podle odstavce 1 tři roky.</w:t>
      </w:r>
    </w:p>
    <w:p w14:paraId="2E3C532A" w14:textId="3D4C74C7" w:rsidR="00B74780" w:rsidRPr="00A16A5C" w:rsidRDefault="00B74780" w:rsidP="00B74780">
      <w:pPr>
        <w:shd w:val="clear" w:color="auto" w:fill="FFFFFF"/>
        <w:spacing w:before="60" w:afterLines="60" w:after="144" w:line="276" w:lineRule="auto"/>
        <w:jc w:val="both"/>
        <w:rPr>
          <w:lang w:eastAsia="cs-CZ"/>
        </w:rPr>
      </w:pPr>
      <w:r w:rsidRPr="00A16A5C">
        <w:rPr>
          <w:strike/>
          <w:lang w:eastAsia="cs-CZ"/>
        </w:rPr>
        <w:t>(4)</w:t>
      </w:r>
      <w:r w:rsidR="0024024B" w:rsidRPr="00A16A5C">
        <w:rPr>
          <w:b/>
          <w:bCs/>
          <w:lang w:eastAsia="cs-CZ"/>
        </w:rPr>
        <w:t>(5)</w:t>
      </w:r>
      <w:r w:rsidRPr="00A16A5C">
        <w:rPr>
          <w:b/>
          <w:bCs/>
          <w:lang w:eastAsia="cs-CZ"/>
        </w:rPr>
        <w:t> </w:t>
      </w:r>
      <w:r w:rsidRPr="00A16A5C">
        <w:rPr>
          <w:lang w:eastAsia="cs-CZ"/>
        </w:rPr>
        <w:t xml:space="preserve">  Vytkl-li kupující prodávajícímu vadu oprávněně, doba podle </w:t>
      </w:r>
      <w:hyperlink w:history="1">
        <w:r w:rsidRPr="00A16A5C">
          <w:rPr>
            <w:lang w:eastAsia="cs-CZ"/>
          </w:rPr>
          <w:t>odstavců 1</w:t>
        </w:r>
      </w:hyperlink>
      <w:r w:rsidRPr="00A16A5C">
        <w:rPr>
          <w:lang w:eastAsia="cs-CZ"/>
        </w:rPr>
        <w:t xml:space="preserve"> a </w:t>
      </w:r>
      <w:hyperlink w:history="1">
        <w:r w:rsidRPr="00A16A5C">
          <w:rPr>
            <w:lang w:eastAsia="cs-CZ"/>
          </w:rPr>
          <w:t>2</w:t>
        </w:r>
      </w:hyperlink>
      <w:r w:rsidRPr="00A16A5C">
        <w:rPr>
          <w:lang w:eastAsia="cs-CZ"/>
        </w:rPr>
        <w:t xml:space="preserve"> neběží po dobu, po kterou kupující nemůže věc užívat. </w:t>
      </w:r>
    </w:p>
    <w:p w14:paraId="0A302364" w14:textId="77777777" w:rsidR="00B74780" w:rsidRPr="00A16A5C" w:rsidRDefault="00B74780" w:rsidP="00B74780">
      <w:pPr>
        <w:pStyle w:val="15"/>
        <w:rPr>
          <w:strike/>
          <w:sz w:val="24"/>
          <w:szCs w:val="24"/>
        </w:rPr>
      </w:pPr>
      <w:bookmarkStart w:id="49" w:name="_Hlk192066639"/>
      <w:r w:rsidRPr="00A16A5C">
        <w:rPr>
          <w:strike/>
          <w:sz w:val="24"/>
          <w:szCs w:val="24"/>
        </w:rPr>
        <w:t>§ 2168</w:t>
      </w:r>
    </w:p>
    <w:p w14:paraId="73CA5EA2" w14:textId="77777777" w:rsidR="00B74780" w:rsidRPr="00A16A5C" w:rsidRDefault="00B74780" w:rsidP="00B74780">
      <w:pPr>
        <w:shd w:val="clear" w:color="auto" w:fill="FFFFFF" w:themeFill="background1"/>
        <w:spacing w:before="60" w:afterLines="60" w:after="144" w:line="276" w:lineRule="auto"/>
        <w:jc w:val="both"/>
        <w:rPr>
          <w:strike/>
          <w:lang w:eastAsia="cs-CZ"/>
        </w:rPr>
      </w:pPr>
      <w:r w:rsidRPr="00A16A5C">
        <w:rPr>
          <w:strike/>
          <w:lang w:eastAsia="cs-CZ"/>
        </w:rPr>
        <w:t xml:space="preserve">Při koupi použité věci mohou strany zkrátit dobu podle § 2165 až na jeden rok. </w:t>
      </w:r>
    </w:p>
    <w:p w14:paraId="359D6C9B" w14:textId="77777777" w:rsidR="00B74780" w:rsidRPr="00A16A5C" w:rsidRDefault="00B74780" w:rsidP="00B74780">
      <w:pPr>
        <w:pStyle w:val="15"/>
        <w:rPr>
          <w:b/>
          <w:bCs/>
          <w:sz w:val="24"/>
          <w:szCs w:val="24"/>
        </w:rPr>
      </w:pPr>
      <w:bookmarkStart w:id="50" w:name="_Hlk192674930"/>
      <w:r w:rsidRPr="00A16A5C">
        <w:rPr>
          <w:b/>
          <w:bCs/>
          <w:sz w:val="24"/>
          <w:szCs w:val="24"/>
        </w:rPr>
        <w:t>§ 2168</w:t>
      </w:r>
    </w:p>
    <w:p w14:paraId="735C449B" w14:textId="77777777" w:rsidR="00B74780" w:rsidRPr="00A16A5C" w:rsidRDefault="00B74780" w:rsidP="00B74780">
      <w:pPr>
        <w:shd w:val="clear" w:color="auto" w:fill="FFFFFF" w:themeFill="background1"/>
        <w:spacing w:before="60" w:afterLines="60" w:after="144" w:line="276" w:lineRule="auto"/>
        <w:jc w:val="both"/>
        <w:rPr>
          <w:b/>
          <w:bCs/>
          <w:lang w:eastAsia="cs-CZ"/>
        </w:rPr>
      </w:pPr>
      <w:r w:rsidRPr="00A16A5C">
        <w:rPr>
          <w:b/>
          <w:bCs/>
          <w:lang w:eastAsia="cs-CZ"/>
        </w:rPr>
        <w:t xml:space="preserve">(1) Při koupi použité věci mohou strany zkrátit dobu podle § 2165 odst. 1 až na jeden rok. </w:t>
      </w:r>
    </w:p>
    <w:p w14:paraId="35C0E765" w14:textId="77777777" w:rsidR="00B74780" w:rsidRPr="00A16A5C" w:rsidRDefault="00B74780" w:rsidP="00B74780">
      <w:pPr>
        <w:shd w:val="clear" w:color="auto" w:fill="FFFFFF" w:themeFill="background1"/>
        <w:spacing w:before="60" w:afterLines="60" w:after="144" w:line="276" w:lineRule="auto"/>
        <w:jc w:val="both"/>
        <w:rPr>
          <w:b/>
          <w:bCs/>
          <w:lang w:eastAsia="cs-CZ"/>
        </w:rPr>
      </w:pPr>
      <w:r w:rsidRPr="00A16A5C">
        <w:rPr>
          <w:b/>
          <w:bCs/>
          <w:lang w:eastAsia="cs-CZ"/>
        </w:rPr>
        <w:t>(2) Byla-li vada použité věci odstraněna opravou, prodlužuje se doba ujednaná podle odstavce 1 při prvním odstranění vady opravou o jeden rok.</w:t>
      </w:r>
    </w:p>
    <w:bookmarkEnd w:id="49"/>
    <w:bookmarkEnd w:id="50"/>
    <w:p w14:paraId="4479D58C" w14:textId="77777777" w:rsidR="00B74780" w:rsidRPr="00A16A5C" w:rsidRDefault="00B74780" w:rsidP="00B74780">
      <w:pPr>
        <w:pStyle w:val="15"/>
        <w:rPr>
          <w:sz w:val="24"/>
          <w:szCs w:val="24"/>
        </w:rPr>
      </w:pPr>
      <w:r w:rsidRPr="00A16A5C">
        <w:rPr>
          <w:sz w:val="24"/>
          <w:szCs w:val="24"/>
        </w:rPr>
        <w:t>§ 2169</w:t>
      </w:r>
    </w:p>
    <w:p w14:paraId="11023D1F" w14:textId="77777777" w:rsidR="00B74780" w:rsidRPr="00A16A5C" w:rsidRDefault="00B74780" w:rsidP="00B74780">
      <w:pPr>
        <w:shd w:val="clear" w:color="auto" w:fill="FFFFFF"/>
        <w:spacing w:before="60" w:afterLines="60" w:after="144" w:line="276" w:lineRule="auto"/>
        <w:jc w:val="both"/>
      </w:pPr>
      <w:r w:rsidRPr="00A16A5C">
        <w:t xml:space="preserve">(1) Má-li věc vadu, může kupující požadovat její odstranění. Podle své volby může požadovat dodání nové věci bez vady nebo opravu věci, ledaže je zvolený způsob odstranění vady nemožný nebo ve srovnání s druhým </w:t>
      </w:r>
      <w:r w:rsidRPr="00A16A5C">
        <w:rPr>
          <w:lang w:eastAsia="cs-CZ"/>
        </w:rPr>
        <w:t>nepřiměřeně</w:t>
      </w:r>
      <w:r w:rsidRPr="00A16A5C">
        <w:t xml:space="preserve"> nákladný; to se posoudí zejména s ohledem na význam vady, hodnotu, kterou by věc měla bez vady, a to, zda může být druhým způsobem vada odstraněna bez značných obtíží pro kupujícího.</w:t>
      </w:r>
    </w:p>
    <w:p w14:paraId="1DEF78E6" w14:textId="77777777" w:rsidR="00B74780" w:rsidRPr="00A16A5C" w:rsidRDefault="00B74780" w:rsidP="00B74780">
      <w:pPr>
        <w:shd w:val="clear" w:color="auto" w:fill="FFFFFF"/>
        <w:spacing w:before="60" w:afterLines="60" w:after="144" w:line="276" w:lineRule="auto"/>
        <w:jc w:val="both"/>
      </w:pPr>
      <w:r w:rsidRPr="00A16A5C">
        <w:t xml:space="preserve">(2)   Prodávající může odmítnout vadu odstranit, je-li to nemožné nebo nepřiměřeně nákladné zejména s ohledem </w:t>
      </w:r>
      <w:r w:rsidRPr="00A16A5C">
        <w:rPr>
          <w:lang w:eastAsia="cs-CZ"/>
        </w:rPr>
        <w:t>na</w:t>
      </w:r>
      <w:r w:rsidRPr="00A16A5C">
        <w:t xml:space="preserve"> význam vady a hodnotu, kterou by věc měla bez vady.</w:t>
      </w:r>
    </w:p>
    <w:p w14:paraId="06FDD099" w14:textId="3297CD37" w:rsidR="00B74780" w:rsidRPr="00A16A5C" w:rsidRDefault="00B74780" w:rsidP="00B74780">
      <w:pPr>
        <w:shd w:val="clear" w:color="auto" w:fill="FFFFFF"/>
        <w:spacing w:before="60" w:afterLines="60" w:after="144" w:line="276" w:lineRule="auto"/>
        <w:jc w:val="both"/>
        <w:rPr>
          <w:b/>
          <w:bCs/>
          <w:lang w:eastAsia="cs-CZ"/>
        </w:rPr>
      </w:pPr>
      <w:bookmarkStart w:id="51" w:name="_Hlk192674995"/>
      <w:r w:rsidRPr="00A16A5C">
        <w:rPr>
          <w:b/>
          <w:bCs/>
          <w:lang w:eastAsia="cs-CZ"/>
        </w:rPr>
        <w:t>(3) </w:t>
      </w:r>
      <w:r w:rsidRPr="00A16A5C">
        <w:rPr>
          <w:b/>
          <w:bCs/>
          <w:color w:val="000000"/>
        </w:rPr>
        <w:t xml:space="preserve">Požádá-li o to spotřebitel výslovně, může mu prodávající </w:t>
      </w:r>
      <w:r w:rsidR="0024024B" w:rsidRPr="00A16A5C">
        <w:rPr>
          <w:b/>
          <w:bCs/>
          <w:color w:val="000000"/>
        </w:rPr>
        <w:t xml:space="preserve">dodat </w:t>
      </w:r>
      <w:r w:rsidRPr="00A16A5C">
        <w:rPr>
          <w:b/>
          <w:bCs/>
          <w:color w:val="000000"/>
        </w:rPr>
        <w:t xml:space="preserve">namísto nové věci </w:t>
      </w:r>
      <w:r w:rsidR="0024024B" w:rsidRPr="00A16A5C">
        <w:rPr>
          <w:b/>
          <w:bCs/>
          <w:color w:val="000000"/>
        </w:rPr>
        <w:t xml:space="preserve">jinou věc </w:t>
      </w:r>
      <w:r w:rsidRPr="00A16A5C">
        <w:rPr>
          <w:b/>
          <w:bCs/>
          <w:color w:val="000000"/>
        </w:rPr>
        <w:t>bez vady</w:t>
      </w:r>
      <w:r w:rsidR="0024024B" w:rsidRPr="00A16A5C">
        <w:rPr>
          <w:b/>
          <w:bCs/>
          <w:color w:val="000000"/>
        </w:rPr>
        <w:t>, která je</w:t>
      </w:r>
      <w:r w:rsidR="003F15A5" w:rsidRPr="00A16A5C">
        <w:rPr>
          <w:b/>
          <w:bCs/>
          <w:color w:val="000000"/>
        </w:rPr>
        <w:t xml:space="preserve"> </w:t>
      </w:r>
      <w:r w:rsidR="0024024B" w:rsidRPr="00A16A5C">
        <w:rPr>
          <w:b/>
          <w:bCs/>
          <w:color w:val="000000"/>
        </w:rPr>
        <w:t>renovovaná</w:t>
      </w:r>
      <w:r w:rsidRPr="00A16A5C">
        <w:rPr>
          <w:b/>
          <w:bCs/>
          <w:color w:val="000000"/>
        </w:rPr>
        <w:t>.</w:t>
      </w:r>
    </w:p>
    <w:bookmarkEnd w:id="51"/>
    <w:p w14:paraId="5238242B" w14:textId="77777777" w:rsidR="00B74780" w:rsidRPr="00A16A5C" w:rsidRDefault="00B74780" w:rsidP="00B74780">
      <w:pPr>
        <w:shd w:val="clear" w:color="auto" w:fill="FFFFFF"/>
        <w:spacing w:before="60" w:afterLines="60" w:after="144" w:line="276" w:lineRule="auto"/>
        <w:jc w:val="both"/>
      </w:pPr>
      <w:r w:rsidRPr="00A16A5C">
        <w:rPr>
          <w:rStyle w:val="diff-text-green"/>
          <w:b/>
          <w:bCs/>
        </w:rPr>
        <w:t xml:space="preserve"> (4)</w:t>
      </w:r>
      <w:r w:rsidRPr="00A16A5C">
        <w:rPr>
          <w:rStyle w:val="diff-strike-green"/>
          <w:strike/>
        </w:rPr>
        <w:t>(3)</w:t>
      </w:r>
      <w:r w:rsidRPr="00A16A5C">
        <w:t xml:space="preserve"> Ustanovení </w:t>
      </w:r>
      <w:hyperlink w:history="1">
        <w:r w:rsidRPr="00A16A5C">
          <w:t xml:space="preserve">§ </w:t>
        </w:r>
        <w:r w:rsidRPr="00A16A5C">
          <w:rPr>
            <w:lang w:eastAsia="cs-CZ"/>
          </w:rPr>
          <w:t>1923</w:t>
        </w:r>
      </w:hyperlink>
      <w:r w:rsidRPr="00A16A5C">
        <w:t xml:space="preserve">, </w:t>
      </w:r>
      <w:hyperlink w:history="1">
        <w:r w:rsidRPr="00A16A5C">
          <w:t>2106</w:t>
        </w:r>
      </w:hyperlink>
      <w:r w:rsidRPr="00A16A5C">
        <w:t xml:space="preserve"> a </w:t>
      </w:r>
      <w:hyperlink w:history="1">
        <w:r w:rsidRPr="00A16A5C">
          <w:t>2107</w:t>
        </w:r>
      </w:hyperlink>
      <w:r w:rsidRPr="00A16A5C">
        <w:t xml:space="preserve"> o právech z vadného plnění se nepoužijí.</w:t>
      </w:r>
    </w:p>
    <w:p w14:paraId="73C72E5E" w14:textId="7F88DB92" w:rsidR="008824AA" w:rsidRPr="00A16A5C" w:rsidRDefault="008824AA" w:rsidP="00B74780">
      <w:pPr>
        <w:pStyle w:val="15"/>
        <w:rPr>
          <w:sz w:val="24"/>
          <w:szCs w:val="24"/>
        </w:rPr>
      </w:pPr>
      <w:r w:rsidRPr="00A16A5C">
        <w:rPr>
          <w:sz w:val="24"/>
          <w:szCs w:val="24"/>
        </w:rPr>
        <w:t>…</w:t>
      </w:r>
    </w:p>
    <w:p w14:paraId="2445BE6C" w14:textId="77777777" w:rsidR="00CE1443" w:rsidRPr="00A16A5C" w:rsidRDefault="00CE1443" w:rsidP="00604F6D">
      <w:pPr>
        <w:pStyle w:val="15"/>
        <w:rPr>
          <w:sz w:val="24"/>
          <w:szCs w:val="24"/>
        </w:rPr>
      </w:pPr>
      <w:r w:rsidRPr="00A16A5C">
        <w:rPr>
          <w:sz w:val="24"/>
          <w:szCs w:val="24"/>
        </w:rPr>
        <w:t>§ 2171</w:t>
      </w:r>
    </w:p>
    <w:p w14:paraId="7979716E" w14:textId="65F88507" w:rsidR="00CE1443" w:rsidRPr="00A16A5C" w:rsidRDefault="00CE1443" w:rsidP="00CE1443">
      <w:pPr>
        <w:shd w:val="clear" w:color="auto" w:fill="FFFFFF"/>
        <w:spacing w:before="60" w:afterLines="60" w:after="144" w:line="276" w:lineRule="auto"/>
        <w:jc w:val="both"/>
      </w:pPr>
      <w:r w:rsidRPr="00A16A5C">
        <w:t>(1)  Kupující může požadovat přiměřenou slevu nebo odstoupit od smlouvy, pokud</w:t>
      </w:r>
    </w:p>
    <w:p w14:paraId="2D56BDAA" w14:textId="45F0AD03" w:rsidR="00CE1443" w:rsidRPr="00A16A5C" w:rsidRDefault="00CE1443" w:rsidP="00CE1443">
      <w:pPr>
        <w:shd w:val="clear" w:color="auto" w:fill="FFFFFF"/>
        <w:spacing w:before="60" w:afterLines="60" w:after="144" w:line="276" w:lineRule="auto"/>
        <w:jc w:val="both"/>
      </w:pPr>
      <w:r w:rsidRPr="00A16A5C">
        <w:t>a) prodávající vadu odmítl odstranit nebo ji neodstranil v souladu s § 2170 odst. 1 a 2,</w:t>
      </w:r>
    </w:p>
    <w:p w14:paraId="77C0F33C" w14:textId="34A75EF6" w:rsidR="00CE1443" w:rsidRPr="00A16A5C" w:rsidRDefault="00CE1443" w:rsidP="00CE1443">
      <w:pPr>
        <w:shd w:val="clear" w:color="auto" w:fill="FFFFFF"/>
        <w:spacing w:before="60" w:afterLines="60" w:after="144" w:line="276" w:lineRule="auto"/>
        <w:jc w:val="both"/>
      </w:pPr>
      <w:r w:rsidRPr="00A16A5C">
        <w:t>b) se vada projeví opakovaně,</w:t>
      </w:r>
    </w:p>
    <w:p w14:paraId="7D30BC55" w14:textId="4D2C3984" w:rsidR="00CE1443" w:rsidRPr="00A16A5C" w:rsidRDefault="00CE1443" w:rsidP="00CE1443">
      <w:pPr>
        <w:shd w:val="clear" w:color="auto" w:fill="FFFFFF"/>
        <w:spacing w:before="60" w:afterLines="60" w:after="144" w:line="276" w:lineRule="auto"/>
        <w:jc w:val="both"/>
      </w:pPr>
      <w:r w:rsidRPr="00A16A5C">
        <w:t>c) je vada podstatným porušením smlouvy, nebo</w:t>
      </w:r>
    </w:p>
    <w:p w14:paraId="4DF1EEAF" w14:textId="2D631513" w:rsidR="00CE1443" w:rsidRPr="00A16A5C" w:rsidRDefault="00CE1443" w:rsidP="00CE1443">
      <w:pPr>
        <w:shd w:val="clear" w:color="auto" w:fill="FFFFFF"/>
        <w:spacing w:before="60" w:afterLines="60" w:after="144" w:line="276" w:lineRule="auto"/>
        <w:jc w:val="both"/>
      </w:pPr>
      <w:r w:rsidRPr="00A16A5C">
        <w:lastRenderedPageBreak/>
        <w:t>d) je z prohlášení prodávajícího nebo z okolností zjevné, že vada nebude odstraněna v přiměřené době nebo bez značných obtíží pro kupujícího.</w:t>
      </w:r>
    </w:p>
    <w:p w14:paraId="29A77834" w14:textId="74AFBAFD" w:rsidR="00CE1443" w:rsidRPr="00A16A5C" w:rsidRDefault="00CE1443" w:rsidP="00CE1443">
      <w:pPr>
        <w:shd w:val="clear" w:color="auto" w:fill="FFFFFF"/>
        <w:spacing w:before="60" w:afterLines="60" w:after="144" w:line="276" w:lineRule="auto"/>
        <w:jc w:val="both"/>
      </w:pPr>
      <w:r w:rsidRPr="00A16A5C">
        <w:t xml:space="preserve">(2) Přiměřená sleva se určí </w:t>
      </w:r>
      <w:r w:rsidRPr="00A16A5C">
        <w:rPr>
          <w:strike/>
        </w:rPr>
        <w:t>jako rozdíl mezi hodnotou věci bez vady a vadné věci, kterou kupující obdržel</w:t>
      </w:r>
      <w:r w:rsidRPr="00A16A5C">
        <w:t xml:space="preserve"> </w:t>
      </w:r>
      <w:r w:rsidRPr="00A16A5C">
        <w:rPr>
          <w:b/>
          <w:bCs/>
        </w:rPr>
        <w:t>podle poměru hodnoty věci s vadou k hodnotě, kterou by měla věc bez vady</w:t>
      </w:r>
      <w:r w:rsidRPr="00A16A5C">
        <w:t>.</w:t>
      </w:r>
    </w:p>
    <w:p w14:paraId="5FC29E60" w14:textId="0E0FABAB" w:rsidR="00CE1443" w:rsidRPr="00A16A5C" w:rsidRDefault="00CE1443" w:rsidP="00CE1443">
      <w:pPr>
        <w:shd w:val="clear" w:color="auto" w:fill="FFFFFF"/>
        <w:spacing w:before="60" w:afterLines="60" w:after="144" w:line="276" w:lineRule="auto"/>
        <w:jc w:val="both"/>
      </w:pPr>
      <w:r w:rsidRPr="00A16A5C">
        <w:t>(3) Kupující nemůže odstoupit od smlouvy, je-li vada věci nevýznamná; má se za to, že vada není nevýznamná. Ustanovení § 2110 a 2111 se nepoužijí.</w:t>
      </w:r>
    </w:p>
    <w:p w14:paraId="25015F23" w14:textId="64BBA757" w:rsidR="00CE1443" w:rsidRPr="00A16A5C" w:rsidRDefault="00CE1443" w:rsidP="00CE1443">
      <w:pPr>
        <w:shd w:val="clear" w:color="auto" w:fill="FFFFFF"/>
        <w:spacing w:before="60" w:afterLines="60" w:after="144" w:line="276" w:lineRule="auto"/>
        <w:jc w:val="both"/>
      </w:pPr>
      <w:r w:rsidRPr="00A16A5C">
        <w:t>(4) Odstoupí-li kupující od smlouvy, prodávající vrátí kupujícímu kupní cenu bez zbytečného odkladu poté, co obdrží věc nebo co mu kupující prokáže, že věc odeslal.</w:t>
      </w:r>
    </w:p>
    <w:p w14:paraId="65ECABBC" w14:textId="77777777" w:rsidR="008824AA" w:rsidRPr="00A16A5C" w:rsidRDefault="008824AA" w:rsidP="00B74780">
      <w:pPr>
        <w:pStyle w:val="15"/>
        <w:rPr>
          <w:sz w:val="24"/>
          <w:szCs w:val="24"/>
        </w:rPr>
      </w:pPr>
      <w:r w:rsidRPr="00A16A5C">
        <w:rPr>
          <w:sz w:val="24"/>
          <w:szCs w:val="24"/>
        </w:rPr>
        <w:t>…</w:t>
      </w:r>
    </w:p>
    <w:p w14:paraId="6FAD659A" w14:textId="5E75BD51" w:rsidR="00B74780" w:rsidRPr="00A16A5C" w:rsidRDefault="00B74780" w:rsidP="00B74780">
      <w:pPr>
        <w:pStyle w:val="15"/>
        <w:rPr>
          <w:sz w:val="24"/>
          <w:szCs w:val="24"/>
        </w:rPr>
      </w:pPr>
      <w:r w:rsidRPr="00A16A5C">
        <w:rPr>
          <w:sz w:val="24"/>
          <w:szCs w:val="24"/>
        </w:rPr>
        <w:t>§ 3015</w:t>
      </w:r>
    </w:p>
    <w:p w14:paraId="6A1FB569" w14:textId="77777777" w:rsidR="00B74780" w:rsidRPr="00A16A5C" w:rsidRDefault="00B74780" w:rsidP="00B74780">
      <w:pPr>
        <w:shd w:val="clear" w:color="auto" w:fill="FFFFFF"/>
        <w:spacing w:before="60" w:afterLines="60" w:after="144" w:line="276" w:lineRule="auto"/>
        <w:jc w:val="both"/>
      </w:pPr>
      <w:r w:rsidRPr="00A16A5C">
        <w:t>Tento zákon zapracovává příslušné předpisy Evropské unie</w:t>
      </w:r>
      <w:r w:rsidRPr="00A16A5C">
        <w:rPr>
          <w:vertAlign w:val="superscript"/>
        </w:rPr>
        <w:t>1)</w:t>
      </w:r>
      <w:r w:rsidRPr="00A16A5C">
        <w:t>.</w:t>
      </w:r>
    </w:p>
    <w:p w14:paraId="2D744B16" w14:textId="77777777" w:rsidR="00B74780" w:rsidRPr="00A16A5C" w:rsidRDefault="00B74780" w:rsidP="00B74780">
      <w:pPr>
        <w:pStyle w:val="Odstavecseseznamem"/>
        <w:numPr>
          <w:ilvl w:val="0"/>
          <w:numId w:val="13"/>
        </w:numPr>
        <w:jc w:val="both"/>
        <w:textAlignment w:val="baseline"/>
        <w:rPr>
          <w:color w:val="000000"/>
        </w:rPr>
      </w:pPr>
      <w:r w:rsidRPr="00A16A5C">
        <w:rPr>
          <w:color w:val="000000"/>
        </w:rPr>
        <w:t>Směrnice Rady </w:t>
      </w:r>
      <w:r w:rsidRPr="00A16A5C">
        <w:rPr>
          <w:color w:val="000000"/>
          <w:bdr w:val="none" w:sz="0" w:space="0" w:color="auto" w:frame="1"/>
        </w:rPr>
        <w:t>85/374/EHS</w:t>
      </w:r>
      <w:r w:rsidRPr="00A16A5C">
        <w:rPr>
          <w:color w:val="000000"/>
        </w:rPr>
        <w:t> ze dne 25. července 1985 o sbližování právních a správních předpisů členských států týkajících se odpovědnosti za vadné výrobky, ve znění směrnice Evropského parlamentu a Rady </w:t>
      </w:r>
      <w:r w:rsidRPr="00A16A5C">
        <w:rPr>
          <w:color w:val="000000"/>
          <w:bdr w:val="none" w:sz="0" w:space="0" w:color="auto" w:frame="1"/>
        </w:rPr>
        <w:t>1999/34/ES</w:t>
      </w:r>
      <w:r w:rsidRPr="00A16A5C">
        <w:rPr>
          <w:color w:val="000000"/>
        </w:rPr>
        <w:t>.</w:t>
      </w:r>
    </w:p>
    <w:p w14:paraId="20D8E7FC" w14:textId="44773D37" w:rsidR="00B74780" w:rsidRPr="00A16A5C" w:rsidRDefault="00B74780" w:rsidP="00645248">
      <w:pPr>
        <w:pStyle w:val="Odstavecseseznamem"/>
        <w:ind w:left="375"/>
        <w:jc w:val="both"/>
        <w:textAlignment w:val="baseline"/>
        <w:rPr>
          <w:color w:val="000000"/>
        </w:rPr>
      </w:pPr>
      <w:r w:rsidRPr="00A16A5C">
        <w:rPr>
          <w:color w:val="000000"/>
        </w:rPr>
        <w:t>Směrnice Rady </w:t>
      </w:r>
      <w:r w:rsidRPr="00A16A5C">
        <w:rPr>
          <w:color w:val="000000"/>
          <w:bdr w:val="none" w:sz="0" w:space="0" w:color="auto" w:frame="1"/>
        </w:rPr>
        <w:t>86/653/EHS</w:t>
      </w:r>
      <w:r w:rsidRPr="00A16A5C">
        <w:rPr>
          <w:color w:val="000000"/>
        </w:rPr>
        <w:t> ze dne 18. prosince 1986 o koordinaci právní úpravy členských států týkající se nezávislých obchodních zástupců.</w:t>
      </w:r>
      <w:r w:rsidRPr="00A16A5C">
        <w:rPr>
          <w:color w:val="000000"/>
        </w:rPr>
        <w:br/>
        <w:t>Směrnice Rady </w:t>
      </w:r>
      <w:r w:rsidRPr="00A16A5C">
        <w:rPr>
          <w:color w:val="000000"/>
          <w:bdr w:val="none" w:sz="0" w:space="0" w:color="auto" w:frame="1"/>
        </w:rPr>
        <w:t>93/13/EHS</w:t>
      </w:r>
      <w:r w:rsidRPr="00A16A5C">
        <w:rPr>
          <w:color w:val="000000"/>
        </w:rPr>
        <w:t> ze dne 5. dubna 1993 o zneužívajících ujednáních ve spotřebitelských smlouvách, ve znění směrnice Evropského parlamentu a Rady </w:t>
      </w:r>
      <w:r w:rsidRPr="00A16A5C">
        <w:rPr>
          <w:color w:val="000000"/>
          <w:bdr w:val="none" w:sz="0" w:space="0" w:color="auto" w:frame="1"/>
        </w:rPr>
        <w:t>2011/83/EU</w:t>
      </w:r>
      <w:r w:rsidRPr="00A16A5C">
        <w:rPr>
          <w:color w:val="000000"/>
        </w:rPr>
        <w:t> a směrnice Evropského parlamentu a Rady (EU) </w:t>
      </w:r>
      <w:r w:rsidRPr="00A16A5C">
        <w:rPr>
          <w:color w:val="000000"/>
          <w:bdr w:val="none" w:sz="0" w:space="0" w:color="auto" w:frame="1"/>
        </w:rPr>
        <w:t>2019/2161</w:t>
      </w:r>
      <w:r w:rsidRPr="00A16A5C">
        <w:rPr>
          <w:color w:val="000000"/>
        </w:rPr>
        <w:t>.</w:t>
      </w:r>
      <w:r w:rsidRPr="00A16A5C">
        <w:rPr>
          <w:color w:val="000000"/>
        </w:rPr>
        <w:br/>
        <w:t>Směrnice Evropského parlamentu a Rady </w:t>
      </w:r>
      <w:r w:rsidRPr="00A16A5C">
        <w:rPr>
          <w:color w:val="000000"/>
          <w:bdr w:val="none" w:sz="0" w:space="0" w:color="auto" w:frame="1"/>
        </w:rPr>
        <w:t>98/6/ES</w:t>
      </w:r>
      <w:r w:rsidRPr="00A16A5C">
        <w:rPr>
          <w:color w:val="000000"/>
        </w:rPr>
        <w:t> ze dne 16. února 1998 o ochraně spotřebitelů při označování cen výrobků nabízených spotřebiteli, ve znění směrnice Evropského parlamentu a Rady (EU) </w:t>
      </w:r>
      <w:r w:rsidRPr="00A16A5C">
        <w:rPr>
          <w:color w:val="000000"/>
          <w:bdr w:val="none" w:sz="0" w:space="0" w:color="auto" w:frame="1"/>
        </w:rPr>
        <w:t>2019/2161</w:t>
      </w:r>
      <w:r w:rsidRPr="00A16A5C">
        <w:rPr>
          <w:color w:val="000000"/>
        </w:rPr>
        <w:t>.</w:t>
      </w:r>
    </w:p>
    <w:p w14:paraId="5BC3A0F4" w14:textId="2EAC3E25" w:rsidR="00B74780" w:rsidRPr="00A16A5C" w:rsidRDefault="00B74780" w:rsidP="00645248">
      <w:pPr>
        <w:pStyle w:val="Odstavecseseznamem"/>
        <w:ind w:left="375"/>
        <w:jc w:val="both"/>
        <w:textAlignment w:val="baseline"/>
        <w:rPr>
          <w:color w:val="000000"/>
        </w:rPr>
      </w:pPr>
      <w:r w:rsidRPr="00A16A5C">
        <w:rPr>
          <w:color w:val="000000"/>
        </w:rPr>
        <w:t>Směrnice Evropského parlamentu a Rady </w:t>
      </w:r>
      <w:r w:rsidRPr="00A16A5C">
        <w:rPr>
          <w:color w:val="000000"/>
          <w:bdr w:val="none" w:sz="0" w:space="0" w:color="auto" w:frame="1"/>
        </w:rPr>
        <w:t>2000/31/ES</w:t>
      </w:r>
      <w:r w:rsidRPr="00A16A5C">
        <w:rPr>
          <w:color w:val="000000"/>
        </w:rPr>
        <w:t> ze dne 8. června 2000 o některých právních aspektech služeb informační společnosti, zejména elektronického obchodu, na vnitřním trhu.</w:t>
      </w:r>
    </w:p>
    <w:p w14:paraId="412179DC" w14:textId="0F08B2E4" w:rsidR="00B74780" w:rsidRPr="00A16A5C" w:rsidRDefault="00B74780" w:rsidP="00645248">
      <w:pPr>
        <w:pStyle w:val="Odstavecseseznamem"/>
        <w:ind w:left="375"/>
        <w:jc w:val="both"/>
        <w:textAlignment w:val="baseline"/>
        <w:rPr>
          <w:color w:val="000000"/>
        </w:rPr>
      </w:pPr>
      <w:r w:rsidRPr="00A16A5C">
        <w:rPr>
          <w:color w:val="000000"/>
        </w:rPr>
        <w:t>Směrnice Evropského parlamentu a Rady </w:t>
      </w:r>
      <w:r w:rsidRPr="00A16A5C">
        <w:rPr>
          <w:color w:val="000000"/>
          <w:bdr w:val="none" w:sz="0" w:space="0" w:color="auto" w:frame="1"/>
        </w:rPr>
        <w:t>2002/65/ES</w:t>
      </w:r>
      <w:r w:rsidRPr="00A16A5C">
        <w:rPr>
          <w:color w:val="000000"/>
        </w:rPr>
        <w:t> ze dne 23. září 2002 o uvádění finančních služeb pro spotřebitele na trh na dálku a o změně směrnice Rady </w:t>
      </w:r>
      <w:r w:rsidRPr="00A16A5C">
        <w:rPr>
          <w:color w:val="000000"/>
          <w:bdr w:val="none" w:sz="0" w:space="0" w:color="auto" w:frame="1"/>
        </w:rPr>
        <w:t>90/619/EHS</w:t>
      </w:r>
      <w:r w:rsidRPr="00A16A5C">
        <w:rPr>
          <w:color w:val="000000"/>
        </w:rPr>
        <w:t> a směrnic </w:t>
      </w:r>
      <w:r w:rsidRPr="00A16A5C">
        <w:rPr>
          <w:color w:val="000000"/>
          <w:bdr w:val="none" w:sz="0" w:space="0" w:color="auto" w:frame="1"/>
        </w:rPr>
        <w:t>97/7/ES</w:t>
      </w:r>
      <w:r w:rsidRPr="00A16A5C">
        <w:rPr>
          <w:color w:val="000000"/>
        </w:rPr>
        <w:t> a </w:t>
      </w:r>
      <w:r w:rsidRPr="00A16A5C">
        <w:rPr>
          <w:color w:val="000000"/>
          <w:bdr w:val="none" w:sz="0" w:space="0" w:color="auto" w:frame="1"/>
        </w:rPr>
        <w:t>98/27/ES</w:t>
      </w:r>
      <w:r w:rsidRPr="00A16A5C">
        <w:rPr>
          <w:color w:val="000000"/>
        </w:rPr>
        <w:t>, ve znění směrnice Evropského parlamentu a Rady </w:t>
      </w:r>
      <w:r w:rsidRPr="00A16A5C">
        <w:rPr>
          <w:color w:val="000000"/>
          <w:bdr w:val="none" w:sz="0" w:space="0" w:color="auto" w:frame="1"/>
        </w:rPr>
        <w:t>2005/29/ES</w:t>
      </w:r>
      <w:r w:rsidRPr="00A16A5C">
        <w:rPr>
          <w:color w:val="000000"/>
        </w:rPr>
        <w:t>, směrnice Evropského parlamentu a Rady </w:t>
      </w:r>
      <w:r w:rsidRPr="00A16A5C">
        <w:rPr>
          <w:color w:val="000000"/>
          <w:bdr w:val="none" w:sz="0" w:space="0" w:color="auto" w:frame="1"/>
        </w:rPr>
        <w:t>2007/64/ES</w:t>
      </w:r>
      <w:r w:rsidRPr="00A16A5C">
        <w:rPr>
          <w:color w:val="000000"/>
        </w:rPr>
        <w:t> a směrnice Evropského parlamentu a Rady (EU) </w:t>
      </w:r>
      <w:r w:rsidRPr="00A16A5C">
        <w:rPr>
          <w:color w:val="000000"/>
          <w:bdr w:val="none" w:sz="0" w:space="0" w:color="auto" w:frame="1"/>
        </w:rPr>
        <w:t>2015/2366</w:t>
      </w:r>
      <w:r w:rsidRPr="00A16A5C">
        <w:rPr>
          <w:color w:val="000000"/>
        </w:rPr>
        <w:t>.</w:t>
      </w:r>
    </w:p>
    <w:p w14:paraId="167E5EC7" w14:textId="77777777" w:rsidR="00B74780" w:rsidRPr="00A16A5C" w:rsidRDefault="00B74780" w:rsidP="00645248">
      <w:pPr>
        <w:pStyle w:val="Odstavecseseznamem"/>
        <w:ind w:left="375"/>
        <w:jc w:val="both"/>
        <w:textAlignment w:val="baseline"/>
        <w:rPr>
          <w:color w:val="000000"/>
        </w:rPr>
      </w:pPr>
      <w:r w:rsidRPr="00A16A5C">
        <w:rPr>
          <w:color w:val="000000"/>
        </w:rPr>
        <w:t>Směrnice Evropského parlamentu a Rady </w:t>
      </w:r>
      <w:r w:rsidRPr="00A16A5C">
        <w:rPr>
          <w:color w:val="000000"/>
          <w:bdr w:val="none" w:sz="0" w:space="0" w:color="auto" w:frame="1"/>
        </w:rPr>
        <w:t>2006/114/ES</w:t>
      </w:r>
      <w:r w:rsidRPr="00A16A5C">
        <w:rPr>
          <w:color w:val="000000"/>
        </w:rPr>
        <w:t> ze dne 12. prosince 2006 o klamavé a srovnávací reklamě (kodifikované znění).</w:t>
      </w:r>
    </w:p>
    <w:p w14:paraId="0E0C13BB" w14:textId="5773F4AC" w:rsidR="00B74780" w:rsidRPr="00A16A5C" w:rsidRDefault="00B74780" w:rsidP="00645248">
      <w:pPr>
        <w:pStyle w:val="Odstavecseseznamem"/>
        <w:ind w:left="375"/>
        <w:jc w:val="both"/>
        <w:textAlignment w:val="baseline"/>
        <w:rPr>
          <w:color w:val="000000"/>
        </w:rPr>
      </w:pPr>
      <w:r w:rsidRPr="00A16A5C">
        <w:rPr>
          <w:color w:val="000000"/>
        </w:rPr>
        <w:t>Směrnice Evropského parlamentu a Rady </w:t>
      </w:r>
      <w:r w:rsidRPr="00A16A5C">
        <w:rPr>
          <w:color w:val="000000"/>
          <w:bdr w:val="none" w:sz="0" w:space="0" w:color="auto" w:frame="1"/>
        </w:rPr>
        <w:t>2008/122/ES</w:t>
      </w:r>
      <w:r w:rsidRPr="00A16A5C">
        <w:rPr>
          <w:color w:val="000000"/>
        </w:rPr>
        <w:t> ze dne 14. ledna 2009 o ochraně spotřebitele ve vztahu k některým aspektům smluv o dočasném užívání ubytovacího zařízení (</w:t>
      </w:r>
      <w:proofErr w:type="spellStart"/>
      <w:r w:rsidRPr="00A16A5C">
        <w:rPr>
          <w:color w:val="000000"/>
        </w:rPr>
        <w:t>timeshare</w:t>
      </w:r>
      <w:proofErr w:type="spellEnd"/>
      <w:r w:rsidRPr="00A16A5C">
        <w:rPr>
          <w:color w:val="000000"/>
        </w:rPr>
        <w:t>), o dlouhodobých rekreačních produktech, o dalším prodeji a o výměně.</w:t>
      </w:r>
    </w:p>
    <w:p w14:paraId="1C253AC3" w14:textId="1E611226" w:rsidR="00B74780" w:rsidRPr="00A16A5C" w:rsidRDefault="00B74780" w:rsidP="00645248">
      <w:pPr>
        <w:pStyle w:val="Odstavecseseznamem"/>
        <w:ind w:left="375"/>
        <w:jc w:val="both"/>
        <w:textAlignment w:val="baseline"/>
        <w:rPr>
          <w:color w:val="000000"/>
        </w:rPr>
      </w:pPr>
      <w:r w:rsidRPr="00A16A5C">
        <w:rPr>
          <w:color w:val="000000"/>
        </w:rPr>
        <w:t>Směrnice Evropského parlamentu a Rady </w:t>
      </w:r>
      <w:r w:rsidRPr="00A16A5C">
        <w:rPr>
          <w:color w:val="000000"/>
          <w:bdr w:val="none" w:sz="0" w:space="0" w:color="auto" w:frame="1"/>
        </w:rPr>
        <w:t>2009/138/ES</w:t>
      </w:r>
      <w:r w:rsidRPr="00A16A5C">
        <w:rPr>
          <w:color w:val="000000"/>
        </w:rPr>
        <w:t> ze dne 25. listopadu 2009 o přístupu k pojišťovací a zajišťovací činnosti a jejím výkonu (Solventnost II), ve znění směrnice Evropského parlamentu a Rady </w:t>
      </w:r>
      <w:r w:rsidRPr="00A16A5C">
        <w:rPr>
          <w:color w:val="000000"/>
          <w:bdr w:val="none" w:sz="0" w:space="0" w:color="auto" w:frame="1"/>
        </w:rPr>
        <w:t>2011/89/EU</w:t>
      </w:r>
      <w:r w:rsidRPr="00A16A5C">
        <w:rPr>
          <w:color w:val="000000"/>
        </w:rPr>
        <w:t>, směrnice Evropského parlamentu a Rady </w:t>
      </w:r>
      <w:r w:rsidRPr="00A16A5C">
        <w:rPr>
          <w:color w:val="000000"/>
          <w:bdr w:val="none" w:sz="0" w:space="0" w:color="auto" w:frame="1"/>
        </w:rPr>
        <w:t>2012/23/EU</w:t>
      </w:r>
      <w:r w:rsidRPr="00A16A5C">
        <w:rPr>
          <w:color w:val="000000"/>
        </w:rPr>
        <w:t xml:space="preserve">, směrnice Evropského parlamentu a Rady </w:t>
      </w:r>
      <w:r w:rsidRPr="00A16A5C">
        <w:rPr>
          <w:color w:val="000000"/>
        </w:rPr>
        <w:lastRenderedPageBreak/>
        <w:t>2013/23/EU, směrnice Evropského parlamentu a Rady </w:t>
      </w:r>
      <w:r w:rsidRPr="00A16A5C">
        <w:rPr>
          <w:color w:val="000000"/>
          <w:bdr w:val="none" w:sz="0" w:space="0" w:color="auto" w:frame="1"/>
        </w:rPr>
        <w:t>2013/58/EU</w:t>
      </w:r>
      <w:r w:rsidRPr="00A16A5C">
        <w:rPr>
          <w:color w:val="000000"/>
        </w:rPr>
        <w:t>, směrnice Evropského parlamentu a Rady </w:t>
      </w:r>
      <w:r w:rsidRPr="00A16A5C">
        <w:rPr>
          <w:color w:val="000000"/>
          <w:bdr w:val="none" w:sz="0" w:space="0" w:color="auto" w:frame="1"/>
        </w:rPr>
        <w:t>2014/51/EU</w:t>
      </w:r>
      <w:r w:rsidRPr="00A16A5C">
        <w:rPr>
          <w:color w:val="000000"/>
        </w:rPr>
        <w:t>, směrnice (EU) </w:t>
      </w:r>
      <w:r w:rsidRPr="00A16A5C">
        <w:rPr>
          <w:color w:val="000000"/>
          <w:bdr w:val="none" w:sz="0" w:space="0" w:color="auto" w:frame="1"/>
        </w:rPr>
        <w:t>2016/2341</w:t>
      </w:r>
      <w:r w:rsidRPr="00A16A5C">
        <w:rPr>
          <w:color w:val="000000"/>
        </w:rPr>
        <w:t>, směrnice (EU) 2017/2402 a směrnice (EU) </w:t>
      </w:r>
      <w:r w:rsidRPr="00A16A5C">
        <w:rPr>
          <w:color w:val="000000"/>
          <w:bdr w:val="none" w:sz="0" w:space="0" w:color="auto" w:frame="1"/>
        </w:rPr>
        <w:t>2018/843</w:t>
      </w:r>
      <w:r w:rsidRPr="00A16A5C">
        <w:rPr>
          <w:color w:val="000000"/>
        </w:rPr>
        <w:t>.</w:t>
      </w:r>
    </w:p>
    <w:p w14:paraId="2CA900CD" w14:textId="77777777" w:rsidR="00B74780" w:rsidRPr="00A16A5C" w:rsidRDefault="00B74780" w:rsidP="00645248">
      <w:pPr>
        <w:pStyle w:val="Odstavecseseznamem"/>
        <w:ind w:left="375"/>
        <w:jc w:val="both"/>
        <w:textAlignment w:val="baseline"/>
        <w:rPr>
          <w:color w:val="000000"/>
        </w:rPr>
      </w:pPr>
      <w:r w:rsidRPr="00A16A5C">
        <w:rPr>
          <w:color w:val="000000"/>
        </w:rPr>
        <w:t>Směrnice Evropského parlamentu a Rady </w:t>
      </w:r>
      <w:r w:rsidRPr="00A16A5C">
        <w:rPr>
          <w:color w:val="000000"/>
          <w:bdr w:val="none" w:sz="0" w:space="0" w:color="auto" w:frame="1"/>
        </w:rPr>
        <w:t>2011/7/EU</w:t>
      </w:r>
      <w:r w:rsidRPr="00A16A5C">
        <w:rPr>
          <w:color w:val="000000"/>
        </w:rPr>
        <w:t> ze dne 16. února 2011 o postupu proti opožděným platbám v obchodních transakcích.</w:t>
      </w:r>
    </w:p>
    <w:p w14:paraId="53EB2310" w14:textId="08CA5B4E" w:rsidR="00C42E00" w:rsidRPr="00A16A5C" w:rsidRDefault="00B74780" w:rsidP="00C42E00">
      <w:pPr>
        <w:pStyle w:val="25"/>
        <w:pBdr>
          <w:top w:val="single" w:sz="4" w:space="1" w:color="auto"/>
          <w:left w:val="single" w:sz="4" w:space="4" w:color="auto"/>
          <w:bottom w:val="single" w:sz="4" w:space="1" w:color="auto"/>
          <w:right w:val="single" w:sz="4" w:space="4" w:color="auto"/>
        </w:pBdr>
        <w:ind w:left="340" w:firstLine="0"/>
        <w:rPr>
          <w:color w:val="000000"/>
          <w:szCs w:val="24"/>
        </w:rPr>
      </w:pPr>
      <w:r w:rsidRPr="00A16A5C">
        <w:rPr>
          <w:color w:val="000000"/>
          <w:szCs w:val="24"/>
        </w:rPr>
        <w:t>Směrnice Evropského parlamentu a Rady </w:t>
      </w:r>
      <w:r w:rsidRPr="00A16A5C">
        <w:rPr>
          <w:color w:val="000000"/>
          <w:szCs w:val="24"/>
          <w:bdr w:val="none" w:sz="0" w:space="0" w:color="auto" w:frame="1"/>
        </w:rPr>
        <w:t>2011/83/EU</w:t>
      </w:r>
      <w:r w:rsidRPr="00A16A5C">
        <w:rPr>
          <w:color w:val="000000"/>
          <w:szCs w:val="24"/>
        </w:rPr>
        <w:t> ze dne 25. října 2011 o právech spotřebitelů, kterou se mění směrnice Rady </w:t>
      </w:r>
      <w:r w:rsidRPr="00A16A5C">
        <w:rPr>
          <w:color w:val="000000"/>
          <w:szCs w:val="24"/>
          <w:bdr w:val="none" w:sz="0" w:space="0" w:color="auto" w:frame="1"/>
        </w:rPr>
        <w:t>93/13/EHS</w:t>
      </w:r>
      <w:r w:rsidRPr="00A16A5C">
        <w:rPr>
          <w:color w:val="000000"/>
          <w:szCs w:val="24"/>
        </w:rPr>
        <w:t> a směrnice Evropského parlamentu a Rady </w:t>
      </w:r>
      <w:r w:rsidRPr="00A16A5C">
        <w:rPr>
          <w:color w:val="000000"/>
          <w:szCs w:val="24"/>
          <w:bdr w:val="none" w:sz="0" w:space="0" w:color="auto" w:frame="1"/>
        </w:rPr>
        <w:t>1999/44/ES</w:t>
      </w:r>
      <w:r w:rsidRPr="00A16A5C">
        <w:rPr>
          <w:color w:val="000000"/>
          <w:szCs w:val="24"/>
        </w:rPr>
        <w:t> a zrušuje směrnice Rady </w:t>
      </w:r>
      <w:r w:rsidRPr="00A16A5C">
        <w:rPr>
          <w:color w:val="000000"/>
          <w:szCs w:val="24"/>
          <w:bdr w:val="none" w:sz="0" w:space="0" w:color="auto" w:frame="1"/>
        </w:rPr>
        <w:t>85/577/EHS</w:t>
      </w:r>
      <w:r w:rsidRPr="00A16A5C">
        <w:rPr>
          <w:color w:val="000000"/>
          <w:szCs w:val="24"/>
        </w:rPr>
        <w:t> a směrnice Evropského parlamentu a Rady </w:t>
      </w:r>
      <w:r w:rsidRPr="00A16A5C">
        <w:rPr>
          <w:color w:val="000000"/>
          <w:szCs w:val="24"/>
          <w:bdr w:val="none" w:sz="0" w:space="0" w:color="auto" w:frame="1"/>
        </w:rPr>
        <w:t>97/7/ES</w:t>
      </w:r>
      <w:r w:rsidRPr="00A16A5C">
        <w:rPr>
          <w:color w:val="000000"/>
          <w:szCs w:val="24"/>
        </w:rPr>
        <w:t xml:space="preserve">, ve znění </w:t>
      </w:r>
      <w:r w:rsidR="00F97357" w:rsidRPr="00A16A5C">
        <w:rPr>
          <w:color w:val="000000"/>
          <w:szCs w:val="24"/>
        </w:rPr>
        <w:t xml:space="preserve">směrnic (EU) 2015/2302, (EU) 2019/2161 </w:t>
      </w:r>
      <w:r w:rsidR="00F97357" w:rsidRPr="00A16A5C">
        <w:rPr>
          <w:strike/>
          <w:color w:val="000000"/>
          <w:szCs w:val="24"/>
        </w:rPr>
        <w:t>a (EU) 2023/2673</w:t>
      </w:r>
      <w:r w:rsidR="00F97357" w:rsidRPr="00A16A5C">
        <w:rPr>
          <w:b/>
          <w:bCs/>
          <w:color w:val="000000"/>
          <w:szCs w:val="24"/>
        </w:rPr>
        <w:t xml:space="preserve">, (EU) 2023/2673 a (EU) </w:t>
      </w:r>
      <w:r w:rsidRPr="00A16A5C">
        <w:rPr>
          <w:b/>
          <w:bCs/>
          <w:color w:val="000000"/>
          <w:szCs w:val="24"/>
        </w:rPr>
        <w:t>2024/825</w:t>
      </w:r>
      <w:r w:rsidRPr="00A16A5C">
        <w:rPr>
          <w:color w:val="000000"/>
          <w:szCs w:val="24"/>
        </w:rPr>
        <w:t>.</w:t>
      </w:r>
    </w:p>
    <w:p w14:paraId="50671AE0" w14:textId="0768A0BD" w:rsidR="00B74780" w:rsidRPr="00A16A5C" w:rsidRDefault="00C42E00" w:rsidP="00C42E00">
      <w:pPr>
        <w:pStyle w:val="25"/>
        <w:pBdr>
          <w:top w:val="single" w:sz="4" w:space="1" w:color="auto"/>
          <w:left w:val="single" w:sz="4" w:space="4" w:color="auto"/>
          <w:bottom w:val="single" w:sz="4" w:space="1" w:color="auto"/>
          <w:right w:val="single" w:sz="4" w:space="4" w:color="auto"/>
        </w:pBdr>
        <w:ind w:left="340" w:firstLine="0"/>
        <w:rPr>
          <w:color w:val="000000"/>
          <w:szCs w:val="24"/>
        </w:rPr>
      </w:pPr>
      <w:r w:rsidRPr="00A16A5C">
        <w:rPr>
          <w:i/>
          <w:iCs/>
          <w:color w:val="FF0000"/>
        </w:rPr>
        <w:t xml:space="preserve"> účinnost 27. září 2026</w:t>
      </w:r>
    </w:p>
    <w:p w14:paraId="3D3CED06" w14:textId="1FB64547" w:rsidR="00B74780" w:rsidRPr="00A16A5C" w:rsidRDefault="00B74780" w:rsidP="00645248">
      <w:pPr>
        <w:pStyle w:val="Odstavecseseznamem"/>
        <w:ind w:left="375"/>
        <w:jc w:val="both"/>
        <w:textAlignment w:val="baseline"/>
        <w:rPr>
          <w:color w:val="000000"/>
        </w:rPr>
      </w:pPr>
      <w:r w:rsidRPr="00A16A5C">
        <w:rPr>
          <w:color w:val="000000"/>
        </w:rPr>
        <w:t>Směrnice Evropského parlamentu a Rady (EU) </w:t>
      </w:r>
      <w:r w:rsidRPr="00A16A5C">
        <w:rPr>
          <w:color w:val="000000"/>
          <w:bdr w:val="none" w:sz="0" w:space="0" w:color="auto" w:frame="1"/>
        </w:rPr>
        <w:t>2015/2302</w:t>
      </w:r>
      <w:r w:rsidRPr="00A16A5C">
        <w:rPr>
          <w:color w:val="000000"/>
        </w:rPr>
        <w:t> ze dne 25. listopadu 2015 o souborných cestovních službách a spojených cestovních službách, o změně nařízení Evropského parlamentu a Rady (ES) č. </w:t>
      </w:r>
      <w:r w:rsidRPr="00A16A5C">
        <w:rPr>
          <w:color w:val="000000"/>
          <w:bdr w:val="none" w:sz="0" w:space="0" w:color="auto" w:frame="1"/>
        </w:rPr>
        <w:t>2006/2004</w:t>
      </w:r>
      <w:r w:rsidRPr="00A16A5C">
        <w:rPr>
          <w:color w:val="000000"/>
        </w:rPr>
        <w:t> a směrnice Evropského parlamentu a Rady </w:t>
      </w:r>
      <w:r w:rsidRPr="00A16A5C">
        <w:rPr>
          <w:color w:val="000000"/>
          <w:bdr w:val="none" w:sz="0" w:space="0" w:color="auto" w:frame="1"/>
        </w:rPr>
        <w:t>2011/83/EU</w:t>
      </w:r>
      <w:r w:rsidRPr="00A16A5C">
        <w:rPr>
          <w:color w:val="000000"/>
        </w:rPr>
        <w:t> a o zrušení směrnice Rady </w:t>
      </w:r>
      <w:r w:rsidRPr="00A16A5C">
        <w:rPr>
          <w:color w:val="000000"/>
          <w:bdr w:val="none" w:sz="0" w:space="0" w:color="auto" w:frame="1"/>
        </w:rPr>
        <w:t>90/314/EHS</w:t>
      </w:r>
      <w:r w:rsidRPr="00A16A5C">
        <w:rPr>
          <w:color w:val="000000"/>
        </w:rPr>
        <w:t>.</w:t>
      </w:r>
    </w:p>
    <w:p w14:paraId="68562EE4" w14:textId="5E5A7047" w:rsidR="00B74780" w:rsidRPr="00A16A5C" w:rsidRDefault="00B74780" w:rsidP="00645248">
      <w:pPr>
        <w:pStyle w:val="Odstavecseseznamem"/>
        <w:ind w:left="375"/>
        <w:jc w:val="both"/>
        <w:textAlignment w:val="baseline"/>
        <w:rPr>
          <w:color w:val="000000"/>
        </w:rPr>
      </w:pPr>
      <w:r w:rsidRPr="00A16A5C">
        <w:rPr>
          <w:color w:val="000000"/>
        </w:rPr>
        <w:t>Směrnice Evropského parlamentu a Rady (EU) </w:t>
      </w:r>
      <w:r w:rsidRPr="00A16A5C">
        <w:rPr>
          <w:color w:val="000000"/>
          <w:bdr w:val="none" w:sz="0" w:space="0" w:color="auto" w:frame="1"/>
        </w:rPr>
        <w:t>2019/770</w:t>
      </w:r>
      <w:r w:rsidRPr="00A16A5C">
        <w:rPr>
          <w:color w:val="000000"/>
        </w:rPr>
        <w:t> ze dne 20. května 2019 o některých aspektech smluv o poskytování digitálního obsahu a digitálních služeb.</w:t>
      </w:r>
    </w:p>
    <w:p w14:paraId="5CB9F6DF" w14:textId="7214C266" w:rsidR="00B74780" w:rsidRPr="00A16A5C" w:rsidRDefault="00B74780" w:rsidP="00645248">
      <w:pPr>
        <w:pStyle w:val="Odstavecseseznamem"/>
        <w:ind w:left="375"/>
        <w:jc w:val="both"/>
        <w:textAlignment w:val="baseline"/>
        <w:rPr>
          <w:color w:val="000000"/>
        </w:rPr>
      </w:pPr>
      <w:r w:rsidRPr="00A16A5C">
        <w:rPr>
          <w:color w:val="000000"/>
        </w:rPr>
        <w:t>Směrnice Evropského parlamentu a Rady (EU) </w:t>
      </w:r>
      <w:r w:rsidRPr="00A16A5C">
        <w:rPr>
          <w:color w:val="000000"/>
          <w:bdr w:val="none" w:sz="0" w:space="0" w:color="auto" w:frame="1"/>
        </w:rPr>
        <w:t>2019/771</w:t>
      </w:r>
      <w:r w:rsidRPr="00A16A5C">
        <w:rPr>
          <w:color w:val="000000"/>
        </w:rPr>
        <w:t> ze dne 20. května 2019 o některých aspektech smluv o prodeji zboží, o změně nařízení (EU) </w:t>
      </w:r>
      <w:r w:rsidRPr="00A16A5C">
        <w:rPr>
          <w:color w:val="000000"/>
          <w:bdr w:val="none" w:sz="0" w:space="0" w:color="auto" w:frame="1"/>
        </w:rPr>
        <w:t>2017/2394</w:t>
      </w:r>
      <w:r w:rsidRPr="00A16A5C">
        <w:rPr>
          <w:color w:val="000000"/>
        </w:rPr>
        <w:t> a směrnice </w:t>
      </w:r>
      <w:r w:rsidRPr="00A16A5C">
        <w:rPr>
          <w:color w:val="000000"/>
          <w:bdr w:val="none" w:sz="0" w:space="0" w:color="auto" w:frame="1"/>
        </w:rPr>
        <w:t>2009/22/ES</w:t>
      </w:r>
      <w:r w:rsidRPr="00A16A5C">
        <w:rPr>
          <w:color w:val="000000"/>
        </w:rPr>
        <w:t> a o zrušení směrnice </w:t>
      </w:r>
      <w:r w:rsidRPr="00A16A5C">
        <w:rPr>
          <w:color w:val="000000"/>
          <w:bdr w:val="none" w:sz="0" w:space="0" w:color="auto" w:frame="1"/>
        </w:rPr>
        <w:t>1999/44/ES</w:t>
      </w:r>
      <w:bookmarkStart w:id="52" w:name="_Hlk192668784"/>
      <w:r w:rsidRPr="00A16A5C">
        <w:rPr>
          <w:b/>
          <w:bCs/>
          <w:color w:val="000000"/>
          <w:bdr w:val="none" w:sz="0" w:space="0" w:color="auto" w:frame="1"/>
        </w:rPr>
        <w:t>, ve znění směrnice Evropského parlamentu a Rady (EU) 2024/1799</w:t>
      </w:r>
      <w:bookmarkEnd w:id="52"/>
      <w:r w:rsidRPr="00A16A5C">
        <w:rPr>
          <w:color w:val="000000"/>
        </w:rPr>
        <w:t>.</w:t>
      </w:r>
    </w:p>
    <w:p w14:paraId="5D7F6FB5" w14:textId="6A362EF5" w:rsidR="00B74780" w:rsidRPr="007F70BA" w:rsidRDefault="00B74780" w:rsidP="00645248">
      <w:pPr>
        <w:pStyle w:val="Odstavecseseznamem"/>
        <w:ind w:left="375"/>
        <w:jc w:val="both"/>
        <w:textAlignment w:val="baseline"/>
        <w:rPr>
          <w:color w:val="000000"/>
        </w:rPr>
      </w:pPr>
      <w:r w:rsidRPr="00A16A5C">
        <w:rPr>
          <w:color w:val="000000"/>
        </w:rPr>
        <w:t>Směrnice Evropského parlamentu a Rady (EU) </w:t>
      </w:r>
      <w:r w:rsidRPr="00A16A5C">
        <w:rPr>
          <w:color w:val="000000"/>
          <w:bdr w:val="none" w:sz="0" w:space="0" w:color="auto" w:frame="1"/>
        </w:rPr>
        <w:t>2019/790</w:t>
      </w:r>
      <w:r w:rsidRPr="00A16A5C">
        <w:rPr>
          <w:color w:val="000000"/>
        </w:rPr>
        <w:t> ze dne 17. dubna 2019 o autorském právu a právech s ním souvisejících na jednotném digitálním trhu a o změně směrnic </w:t>
      </w:r>
      <w:r w:rsidRPr="00A16A5C">
        <w:rPr>
          <w:color w:val="000000"/>
          <w:bdr w:val="none" w:sz="0" w:space="0" w:color="auto" w:frame="1"/>
        </w:rPr>
        <w:t>96/9/ES </w:t>
      </w:r>
      <w:r w:rsidRPr="00A16A5C">
        <w:rPr>
          <w:color w:val="000000"/>
        </w:rPr>
        <w:t>a </w:t>
      </w:r>
      <w:r w:rsidRPr="00A16A5C">
        <w:rPr>
          <w:color w:val="000000"/>
          <w:bdr w:val="none" w:sz="0" w:space="0" w:color="auto" w:frame="1"/>
        </w:rPr>
        <w:t>2001/29/ES</w:t>
      </w:r>
      <w:r w:rsidRPr="00A16A5C">
        <w:rPr>
          <w:color w:val="000000"/>
        </w:rPr>
        <w:t>.</w:t>
      </w:r>
    </w:p>
    <w:p w14:paraId="7CED688A" w14:textId="77777777" w:rsidR="00B74780" w:rsidRPr="007F70BA" w:rsidRDefault="00B74780" w:rsidP="00B74780">
      <w:pPr>
        <w:pStyle w:val="Odstavecseseznamem"/>
        <w:ind w:left="375"/>
        <w:jc w:val="both"/>
        <w:textAlignment w:val="baseline"/>
        <w:rPr>
          <w:color w:val="000000"/>
        </w:rPr>
      </w:pPr>
    </w:p>
    <w:p w14:paraId="3AD064A7" w14:textId="77777777" w:rsidR="00B74780" w:rsidRPr="007F70BA" w:rsidRDefault="00B74780" w:rsidP="00B74780">
      <w:pPr>
        <w:spacing w:before="60" w:afterLines="60" w:after="144" w:line="276" w:lineRule="auto"/>
        <w:jc w:val="both"/>
      </w:pPr>
    </w:p>
    <w:p w14:paraId="574ADE69" w14:textId="77777777" w:rsidR="00B74780" w:rsidRPr="007F70BA" w:rsidRDefault="00B74780">
      <w:pPr>
        <w:pStyle w:val="37"/>
        <w:rPr>
          <w:sz w:val="24"/>
          <w:szCs w:val="24"/>
        </w:rPr>
      </w:pPr>
    </w:p>
    <w:sectPr w:rsidR="00B74780" w:rsidRPr="007F70BA" w:rsidSect="001220B4">
      <w:footerReference w:type="even" r:id="rId17"/>
      <w:footerReference w:type="default" r:id="rId18"/>
      <w:headerReference w:type="first" r:id="rId19"/>
      <w:pgSz w:w="12240" w:h="15840"/>
      <w:pgMar w:top="1440" w:right="1800" w:bottom="1440" w:left="1800" w:header="400"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FD9449" w14:textId="77777777" w:rsidR="009F683F" w:rsidRDefault="009F683F">
      <w:r>
        <w:separator/>
      </w:r>
    </w:p>
  </w:endnote>
  <w:endnote w:type="continuationSeparator" w:id="0">
    <w:p w14:paraId="227CCC92" w14:textId="77777777" w:rsidR="009F683F" w:rsidRDefault="009F68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EE"/>
    <w:family w:val="roman"/>
    <w:pitch w:val="variable"/>
    <w:sig w:usb0="E00006FF" w:usb1="420024FF" w:usb2="02000000" w:usb3="00000000" w:csb0="0000019F" w:csb1="00000000"/>
  </w:font>
  <w:font w:name="EUAlbertina">
    <w:altName w:val="Cambria"/>
    <w:panose1 w:val="00000000000000000000"/>
    <w:charset w:val="00"/>
    <w:family w:val="swiss"/>
    <w:notTrueType/>
    <w:pitch w:val="default"/>
    <w:sig w:usb0="00000007"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76524656"/>
      <w:docPartObj>
        <w:docPartGallery w:val="Page Numbers (Bottom of Page)"/>
        <w:docPartUnique/>
      </w:docPartObj>
    </w:sdtPr>
    <w:sdtEndPr/>
    <w:sdtContent>
      <w:p w14:paraId="79F7B9C2" w14:textId="67A93F17" w:rsidR="00F65196" w:rsidRDefault="00F65196">
        <w:pPr>
          <w:pStyle w:val="Zpat"/>
          <w:jc w:val="center"/>
        </w:pPr>
        <w:r>
          <w:fldChar w:fldCharType="begin"/>
        </w:r>
        <w:r>
          <w:instrText>PAGE   \* MERGEFORMAT</w:instrText>
        </w:r>
        <w:r>
          <w:fldChar w:fldCharType="separate"/>
        </w:r>
        <w:r>
          <w:t>2</w:t>
        </w:r>
        <w:r>
          <w:fldChar w:fldCharType="end"/>
        </w:r>
      </w:p>
    </w:sdtContent>
  </w:sdt>
  <w:p w14:paraId="1826C872" w14:textId="77777777" w:rsidR="00F65196" w:rsidRDefault="00F65196">
    <w:pPr>
      <w:pStyle w:val="Zpa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50964308"/>
      <w:docPartObj>
        <w:docPartGallery w:val="Page Numbers (Bottom of Page)"/>
        <w:docPartUnique/>
      </w:docPartObj>
    </w:sdtPr>
    <w:sdtEndPr/>
    <w:sdtContent>
      <w:p w14:paraId="187A2558" w14:textId="4CE7FA25" w:rsidR="00F65196" w:rsidRDefault="00F65196">
        <w:pPr>
          <w:pStyle w:val="Zpat"/>
          <w:jc w:val="center"/>
        </w:pPr>
        <w:r>
          <w:fldChar w:fldCharType="begin"/>
        </w:r>
        <w:r>
          <w:instrText>PAGE   \* MERGEFORMAT</w:instrText>
        </w:r>
        <w:r>
          <w:fldChar w:fldCharType="separate"/>
        </w:r>
        <w:r>
          <w:t>2</w:t>
        </w:r>
        <w:r>
          <w:fldChar w:fldCharType="end"/>
        </w:r>
      </w:p>
    </w:sdtContent>
  </w:sdt>
  <w:p w14:paraId="33668E7F" w14:textId="77777777" w:rsidR="00F65196" w:rsidRDefault="00F65196" w:rsidP="00F65196">
    <w:pPr>
      <w:pStyle w:val="Zpat"/>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7243A9" w14:textId="77777777" w:rsidR="009F683F" w:rsidRDefault="009F683F">
      <w:r>
        <w:separator/>
      </w:r>
    </w:p>
  </w:footnote>
  <w:footnote w:type="continuationSeparator" w:id="0">
    <w:p w14:paraId="10C64A63" w14:textId="77777777" w:rsidR="009F683F" w:rsidRDefault="009F68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Look w:val="04A0" w:firstRow="1" w:lastRow="0" w:firstColumn="1" w:lastColumn="0" w:noHBand="0" w:noVBand="1"/>
    </w:tblPr>
    <w:tblGrid>
      <w:gridCol w:w="8640"/>
    </w:tblGrid>
    <w:tr w:rsidR="009158E8" w14:paraId="23AF7758" w14:textId="77777777">
      <w:tc>
        <w:tcPr>
          <w:tcW w:w="0" w:type="auto"/>
          <w:tcMar>
            <w:top w:w="85" w:type="dxa"/>
            <w:left w:w="146" w:type="dxa"/>
            <w:bottom w:w="85" w:type="dxa"/>
            <w:right w:w="157" w:type="dxa"/>
          </w:tcMar>
          <w:hideMark/>
        </w:tcPr>
        <w:p w14:paraId="376E75F1" w14:textId="19C8A2E7" w:rsidR="009158E8" w:rsidRPr="006E7928" w:rsidRDefault="001220B4" w:rsidP="007F70BA">
          <w:pPr>
            <w:pStyle w:val="HlavickaZlutyText"/>
            <w:jc w:val="center"/>
            <w:rPr>
              <w:b/>
              <w:bCs/>
            </w:rPr>
          </w:pPr>
          <w:r>
            <w:rPr>
              <w:b/>
              <w:bCs/>
            </w:rPr>
            <w:t>V.</w:t>
          </w:r>
        </w:p>
      </w:tc>
    </w:tr>
    <w:tr w:rsidR="009158E8" w14:paraId="253E1CEC" w14:textId="77777777">
      <w:tc>
        <w:tcPr>
          <w:tcW w:w="0" w:type="auto"/>
          <w:tcMar>
            <w:top w:w="85" w:type="dxa"/>
            <w:left w:w="146" w:type="dxa"/>
            <w:bottom w:w="85" w:type="dxa"/>
            <w:right w:w="157" w:type="dxa"/>
          </w:tcMar>
          <w:hideMark/>
        </w:tcPr>
        <w:p w14:paraId="1D8227D0" w14:textId="77777777" w:rsidR="009158E8" w:rsidRDefault="009158E8">
          <w:pPr>
            <w:pStyle w:val="Hlavicka"/>
            <w:jc w:val="right"/>
          </w:pPr>
        </w:p>
      </w:tc>
    </w:tr>
  </w:tbl>
  <w:p w14:paraId="5AE852B7" w14:textId="77777777" w:rsidR="009158E8" w:rsidRDefault="009158E8">
    <w:pPr>
      <w:pStyle w:val="Hlavicka"/>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0D1B93"/>
    <w:multiLevelType w:val="multilevel"/>
    <w:tmpl w:val="E8A48D7C"/>
    <w:styleLink w:val="VariantaA-sla"/>
    <w:lvl w:ilvl="0">
      <w:start w:val="1"/>
      <w:numFmt w:val="decimal"/>
      <w:pStyle w:val="slovanseznam"/>
      <w:lvlText w:val="%1."/>
      <w:lvlJc w:val="left"/>
      <w:pPr>
        <w:ind w:left="357" w:hanging="357"/>
      </w:pPr>
      <w:rPr>
        <w:rFonts w:hint="default"/>
      </w:rPr>
    </w:lvl>
    <w:lvl w:ilvl="1">
      <w:start w:val="1"/>
      <w:numFmt w:val="decimal"/>
      <w:pStyle w:val="slovanseznam2"/>
      <w:lvlText w:val="%1.%2."/>
      <w:lvlJc w:val="left"/>
      <w:pPr>
        <w:ind w:left="851" w:hanging="494"/>
      </w:pPr>
      <w:rPr>
        <w:rFonts w:hint="default"/>
      </w:rPr>
    </w:lvl>
    <w:lvl w:ilvl="2">
      <w:start w:val="1"/>
      <w:numFmt w:val="decimal"/>
      <w:pStyle w:val="slovanseznam3"/>
      <w:lvlText w:val="%1.%2.%3."/>
      <w:lvlJc w:val="left"/>
      <w:pPr>
        <w:ind w:left="1474" w:hanging="623"/>
      </w:pPr>
      <w:rPr>
        <w:rFonts w:hint="default"/>
      </w:rPr>
    </w:lvl>
    <w:lvl w:ilvl="3">
      <w:start w:val="1"/>
      <w:numFmt w:val="decimal"/>
      <w:pStyle w:val="slovanseznam4"/>
      <w:lvlText w:val="%1.%2.%3.%4."/>
      <w:lvlJc w:val="left"/>
      <w:pPr>
        <w:tabs>
          <w:tab w:val="num" w:pos="1474"/>
        </w:tabs>
        <w:ind w:left="2268" w:hanging="794"/>
      </w:pPr>
      <w:rPr>
        <w:rFonts w:hint="default"/>
      </w:rPr>
    </w:lvl>
    <w:lvl w:ilvl="4">
      <w:start w:val="1"/>
      <w:numFmt w:val="decimal"/>
      <w:pStyle w:val="slovanseznam5"/>
      <w:lvlText w:val="%1.%2.%3.%4.%5."/>
      <w:lvlJc w:val="left"/>
      <w:pPr>
        <w:ind w:left="3232" w:hanging="964"/>
      </w:pPr>
      <w:rPr>
        <w:rFonts w:hint="default"/>
      </w:rPr>
    </w:lvl>
    <w:lvl w:ilvl="5">
      <w:start w:val="1"/>
      <w:numFmt w:val="decimal"/>
      <w:lvlText w:val="%1.%2.%3.%4.%5.%6."/>
      <w:lvlJc w:val="left"/>
      <w:pPr>
        <w:ind w:left="4366" w:hanging="1134"/>
      </w:pPr>
      <w:rPr>
        <w:rFonts w:hint="default"/>
      </w:rPr>
    </w:lvl>
    <w:lvl w:ilvl="6">
      <w:start w:val="1"/>
      <w:numFmt w:val="decimal"/>
      <w:lvlText w:val="%1.%2.%3.%4.%5.%6.%7."/>
      <w:lvlJc w:val="left"/>
      <w:pPr>
        <w:tabs>
          <w:tab w:val="num" w:pos="3232"/>
        </w:tabs>
        <w:ind w:left="4536" w:hanging="1304"/>
      </w:pPr>
      <w:rPr>
        <w:rFonts w:hint="default"/>
      </w:rPr>
    </w:lvl>
    <w:lvl w:ilvl="7">
      <w:start w:val="1"/>
      <w:numFmt w:val="decimal"/>
      <w:lvlText w:val="%1.%2.%3.%4.%5.%6.%7.%8."/>
      <w:lvlJc w:val="left"/>
      <w:pPr>
        <w:tabs>
          <w:tab w:val="num" w:pos="3232"/>
        </w:tabs>
        <w:ind w:left="4706" w:hanging="1474"/>
      </w:pPr>
      <w:rPr>
        <w:rFonts w:hint="default"/>
      </w:rPr>
    </w:lvl>
    <w:lvl w:ilvl="8">
      <w:start w:val="1"/>
      <w:numFmt w:val="decimal"/>
      <w:lvlText w:val="%1.%2.%3.%4.%5.%6.%7.%8.%9."/>
      <w:lvlJc w:val="left"/>
      <w:pPr>
        <w:ind w:left="4876" w:hanging="1644"/>
      </w:pPr>
      <w:rPr>
        <w:rFonts w:hint="default"/>
      </w:rPr>
    </w:lvl>
  </w:abstractNum>
  <w:abstractNum w:abstractNumId="1" w15:restartNumberingAfterBreak="0">
    <w:nsid w:val="130316F8"/>
    <w:multiLevelType w:val="multilevel"/>
    <w:tmpl w:val="3320A8B2"/>
    <w:numStyleLink w:val="VariantaB-odrky"/>
  </w:abstractNum>
  <w:abstractNum w:abstractNumId="2" w15:restartNumberingAfterBreak="0">
    <w:nsid w:val="1615572B"/>
    <w:multiLevelType w:val="multilevel"/>
    <w:tmpl w:val="3320A8B2"/>
    <w:styleLink w:val="VariantaB-odrky"/>
    <w:lvl w:ilvl="0">
      <w:start w:val="1"/>
      <w:numFmt w:val="bullet"/>
      <w:pStyle w:val="SeznamsodrkamiB"/>
      <w:lvlText w:val="—"/>
      <w:lvlJc w:val="left"/>
      <w:pPr>
        <w:ind w:left="357" w:hanging="357"/>
      </w:pPr>
      <w:rPr>
        <w:rFonts w:ascii="Calibri" w:hAnsi="Calibri" w:hint="default"/>
        <w:sz w:val="16"/>
      </w:rPr>
    </w:lvl>
    <w:lvl w:ilvl="1">
      <w:start w:val="1"/>
      <w:numFmt w:val="bullet"/>
      <w:pStyle w:val="SeznamsodrkamiB2"/>
      <w:lvlText w:val=""/>
      <w:lvlJc w:val="left"/>
      <w:pPr>
        <w:ind w:left="714" w:hanging="357"/>
      </w:pPr>
      <w:rPr>
        <w:rFonts w:ascii="Wingdings" w:hAnsi="Wingdings" w:hint="default"/>
        <w:sz w:val="14"/>
      </w:rPr>
    </w:lvl>
    <w:lvl w:ilvl="2">
      <w:start w:val="1"/>
      <w:numFmt w:val="bullet"/>
      <w:pStyle w:val="SeznamsodrkamiB3"/>
      <w:lvlText w:val=""/>
      <w:lvlJc w:val="left"/>
      <w:pPr>
        <w:ind w:left="1071" w:hanging="357"/>
      </w:pPr>
      <w:rPr>
        <w:rFonts w:ascii="Wingdings 2" w:hAnsi="Wingdings 2" w:hint="default"/>
      </w:rPr>
    </w:lvl>
    <w:lvl w:ilvl="3">
      <w:start w:val="1"/>
      <w:numFmt w:val="bullet"/>
      <w:pStyle w:val="SeznamsodrkamiB4"/>
      <w:lvlText w:val=""/>
      <w:lvlJc w:val="left"/>
      <w:pPr>
        <w:ind w:left="1428" w:hanging="357"/>
      </w:pPr>
      <w:rPr>
        <w:rFonts w:ascii="Wingdings 2" w:hAnsi="Wingdings 2" w:hint="default"/>
      </w:rPr>
    </w:lvl>
    <w:lvl w:ilvl="4">
      <w:start w:val="1"/>
      <w:numFmt w:val="bullet"/>
      <w:pStyle w:val="SeznamsodrkamiB5"/>
      <w:lvlText w:val=""/>
      <w:lvlJc w:val="left"/>
      <w:pPr>
        <w:ind w:left="1785" w:hanging="357"/>
      </w:pPr>
      <w:rPr>
        <w:rFonts w:ascii="Wingdings 2" w:hAnsi="Wingdings 2" w:hint="default"/>
      </w:rPr>
    </w:lvl>
    <w:lvl w:ilvl="5">
      <w:start w:val="1"/>
      <w:numFmt w:val="bullet"/>
      <w:lvlText w:val=""/>
      <w:lvlJc w:val="left"/>
      <w:pPr>
        <w:ind w:left="2142" w:hanging="357"/>
      </w:pPr>
      <w:rPr>
        <w:rFonts w:ascii="Wingdings 2" w:hAnsi="Wingdings 2" w:cs="Times New Roman" w:hint="default"/>
      </w:rPr>
    </w:lvl>
    <w:lvl w:ilvl="6">
      <w:start w:val="1"/>
      <w:numFmt w:val="bullet"/>
      <w:lvlText w:val=""/>
      <w:lvlJc w:val="left"/>
      <w:pPr>
        <w:ind w:left="2499" w:hanging="357"/>
      </w:pPr>
      <w:rPr>
        <w:rFonts w:ascii="Wingdings 2" w:hAnsi="Wingdings 2" w:cs="Times New Roman" w:hint="default"/>
      </w:rPr>
    </w:lvl>
    <w:lvl w:ilvl="7">
      <w:start w:val="1"/>
      <w:numFmt w:val="bullet"/>
      <w:lvlText w:val=""/>
      <w:lvlJc w:val="left"/>
      <w:pPr>
        <w:ind w:left="2856" w:hanging="357"/>
      </w:pPr>
      <w:rPr>
        <w:rFonts w:ascii="Wingdings 2" w:hAnsi="Wingdings 2" w:cs="Times New Roman" w:hint="default"/>
      </w:rPr>
    </w:lvl>
    <w:lvl w:ilvl="8">
      <w:start w:val="1"/>
      <w:numFmt w:val="bullet"/>
      <w:lvlText w:val=""/>
      <w:lvlJc w:val="left"/>
      <w:pPr>
        <w:ind w:left="3213" w:hanging="357"/>
      </w:pPr>
      <w:rPr>
        <w:rFonts w:ascii="Wingdings 2" w:hAnsi="Wingdings 2" w:cs="Times New Roman" w:hint="default"/>
      </w:rPr>
    </w:lvl>
  </w:abstractNum>
  <w:abstractNum w:abstractNumId="3" w15:restartNumberingAfterBreak="0">
    <w:nsid w:val="191872DA"/>
    <w:multiLevelType w:val="multilevel"/>
    <w:tmpl w:val="E8A48D7C"/>
    <w:numStyleLink w:val="VariantaA-sla"/>
  </w:abstractNum>
  <w:abstractNum w:abstractNumId="4" w15:restartNumberingAfterBreak="0">
    <w:nsid w:val="285D3C22"/>
    <w:multiLevelType w:val="hybridMultilevel"/>
    <w:tmpl w:val="3AC64D80"/>
    <w:lvl w:ilvl="0" w:tplc="04050017">
      <w:start w:val="1"/>
      <w:numFmt w:val="lowerLetter"/>
      <w:lvlText w:val="%1)"/>
      <w:lvlJc w:val="left"/>
      <w:pPr>
        <w:ind w:left="502" w:hanging="360"/>
      </w:p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5" w15:restartNumberingAfterBreak="0">
    <w:nsid w:val="289A5EA2"/>
    <w:multiLevelType w:val="multilevel"/>
    <w:tmpl w:val="E8BAE50A"/>
    <w:numStyleLink w:val="VariantaA-odrky"/>
  </w:abstractNum>
  <w:abstractNum w:abstractNumId="6" w15:restartNumberingAfterBreak="0">
    <w:nsid w:val="2C0168CD"/>
    <w:multiLevelType w:val="hybridMultilevel"/>
    <w:tmpl w:val="8C0883FE"/>
    <w:lvl w:ilvl="0" w:tplc="04050017">
      <w:start w:val="1"/>
      <w:numFmt w:val="lowerLetter"/>
      <w:lvlText w:val="%1)"/>
      <w:lvlJc w:val="left"/>
      <w:pPr>
        <w:ind w:left="360" w:hanging="360"/>
      </w:pPr>
    </w:lvl>
    <w:lvl w:ilvl="1" w:tplc="04050019" w:tentative="1">
      <w:start w:val="1"/>
      <w:numFmt w:val="lowerLetter"/>
      <w:lvlText w:val="%2."/>
      <w:lvlJc w:val="left"/>
      <w:pPr>
        <w:ind w:left="1080" w:hanging="360"/>
      </w:pPr>
    </w:lvl>
    <w:lvl w:ilvl="2" w:tplc="0405001B" w:tentative="1">
      <w:start w:val="1"/>
      <w:numFmt w:val="lowerRoman"/>
      <w:lvlText w:val="%3."/>
      <w:lvlJc w:val="right"/>
      <w:pPr>
        <w:ind w:left="1800" w:hanging="180"/>
      </w:pPr>
    </w:lvl>
    <w:lvl w:ilvl="3" w:tplc="0405000F" w:tentative="1">
      <w:start w:val="1"/>
      <w:numFmt w:val="decimal"/>
      <w:lvlText w:val="%4."/>
      <w:lvlJc w:val="left"/>
      <w:pPr>
        <w:ind w:left="2520" w:hanging="360"/>
      </w:pPr>
    </w:lvl>
    <w:lvl w:ilvl="4" w:tplc="04050019" w:tentative="1">
      <w:start w:val="1"/>
      <w:numFmt w:val="lowerLetter"/>
      <w:lvlText w:val="%5."/>
      <w:lvlJc w:val="left"/>
      <w:pPr>
        <w:ind w:left="3240" w:hanging="360"/>
      </w:pPr>
    </w:lvl>
    <w:lvl w:ilvl="5" w:tplc="0405001B" w:tentative="1">
      <w:start w:val="1"/>
      <w:numFmt w:val="lowerRoman"/>
      <w:lvlText w:val="%6."/>
      <w:lvlJc w:val="right"/>
      <w:pPr>
        <w:ind w:left="3960" w:hanging="180"/>
      </w:pPr>
    </w:lvl>
    <w:lvl w:ilvl="6" w:tplc="0405000F" w:tentative="1">
      <w:start w:val="1"/>
      <w:numFmt w:val="decimal"/>
      <w:lvlText w:val="%7."/>
      <w:lvlJc w:val="left"/>
      <w:pPr>
        <w:ind w:left="4680" w:hanging="360"/>
      </w:pPr>
    </w:lvl>
    <w:lvl w:ilvl="7" w:tplc="04050019" w:tentative="1">
      <w:start w:val="1"/>
      <w:numFmt w:val="lowerLetter"/>
      <w:lvlText w:val="%8."/>
      <w:lvlJc w:val="left"/>
      <w:pPr>
        <w:ind w:left="5400" w:hanging="360"/>
      </w:pPr>
    </w:lvl>
    <w:lvl w:ilvl="8" w:tplc="0405001B" w:tentative="1">
      <w:start w:val="1"/>
      <w:numFmt w:val="lowerRoman"/>
      <w:lvlText w:val="%9."/>
      <w:lvlJc w:val="right"/>
      <w:pPr>
        <w:ind w:left="6120" w:hanging="180"/>
      </w:pPr>
    </w:lvl>
  </w:abstractNum>
  <w:abstractNum w:abstractNumId="7" w15:restartNumberingAfterBreak="0">
    <w:nsid w:val="38961BF9"/>
    <w:multiLevelType w:val="hybridMultilevel"/>
    <w:tmpl w:val="4A589308"/>
    <w:lvl w:ilvl="0" w:tplc="04050017">
      <w:start w:val="1"/>
      <w:numFmt w:val="lowerLetter"/>
      <w:lvlText w:val="%1)"/>
      <w:lvlJc w:val="left"/>
      <w:pPr>
        <w:ind w:left="720" w:hanging="360"/>
      </w:pPr>
    </w:lvl>
    <w:lvl w:ilvl="1" w:tplc="0405000F">
      <w:start w:val="1"/>
      <w:numFmt w:val="decimal"/>
      <w:lvlText w:val="%2."/>
      <w:lvlJc w:val="left"/>
      <w:pPr>
        <w:ind w:left="1440" w:hanging="360"/>
      </w:pPr>
    </w:lvl>
    <w:lvl w:ilvl="2" w:tplc="FF587264">
      <w:start w:val="1"/>
      <w:numFmt w:val="decimal"/>
      <w:lvlText w:val="(%3)"/>
      <w:lvlJc w:val="left"/>
      <w:pPr>
        <w:ind w:left="2340" w:hanging="360"/>
      </w:pPr>
      <w:rPr>
        <w:rFonts w:hint="default"/>
      </w:r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8" w15:restartNumberingAfterBreak="0">
    <w:nsid w:val="411D3607"/>
    <w:multiLevelType w:val="hybridMultilevel"/>
    <w:tmpl w:val="CD20BDCA"/>
    <w:lvl w:ilvl="0" w:tplc="04050017">
      <w:start w:val="1"/>
      <w:numFmt w:val="lowerLetter"/>
      <w:lvlText w:val="%1)"/>
      <w:lvlJc w:val="left"/>
      <w:pPr>
        <w:ind w:left="360" w:hanging="360"/>
      </w:pPr>
    </w:lvl>
    <w:lvl w:ilvl="1" w:tplc="97425BA8">
      <w:start w:val="6"/>
      <w:numFmt w:val="bullet"/>
      <w:lvlText w:val=""/>
      <w:lvlJc w:val="left"/>
      <w:pPr>
        <w:ind w:left="1080" w:hanging="360"/>
      </w:pPr>
      <w:rPr>
        <w:rFonts w:ascii="Symbol" w:eastAsia="Times New Roman" w:hAnsi="Symbol" w:cs="Times New Roman" w:hint="default"/>
      </w:rPr>
    </w:lvl>
    <w:lvl w:ilvl="2" w:tplc="0405001B" w:tentative="1">
      <w:start w:val="1"/>
      <w:numFmt w:val="lowerRoman"/>
      <w:lvlText w:val="%3."/>
      <w:lvlJc w:val="right"/>
      <w:pPr>
        <w:ind w:left="1800" w:hanging="180"/>
      </w:pPr>
    </w:lvl>
    <w:lvl w:ilvl="3" w:tplc="0405000F" w:tentative="1">
      <w:start w:val="1"/>
      <w:numFmt w:val="decimal"/>
      <w:lvlText w:val="%4."/>
      <w:lvlJc w:val="left"/>
      <w:pPr>
        <w:ind w:left="2520" w:hanging="360"/>
      </w:pPr>
    </w:lvl>
    <w:lvl w:ilvl="4" w:tplc="04050019" w:tentative="1">
      <w:start w:val="1"/>
      <w:numFmt w:val="lowerLetter"/>
      <w:lvlText w:val="%5."/>
      <w:lvlJc w:val="left"/>
      <w:pPr>
        <w:ind w:left="3240" w:hanging="360"/>
      </w:pPr>
    </w:lvl>
    <w:lvl w:ilvl="5" w:tplc="0405001B" w:tentative="1">
      <w:start w:val="1"/>
      <w:numFmt w:val="lowerRoman"/>
      <w:lvlText w:val="%6."/>
      <w:lvlJc w:val="right"/>
      <w:pPr>
        <w:ind w:left="3960" w:hanging="180"/>
      </w:pPr>
    </w:lvl>
    <w:lvl w:ilvl="6" w:tplc="0405000F" w:tentative="1">
      <w:start w:val="1"/>
      <w:numFmt w:val="decimal"/>
      <w:lvlText w:val="%7."/>
      <w:lvlJc w:val="left"/>
      <w:pPr>
        <w:ind w:left="4680" w:hanging="360"/>
      </w:pPr>
    </w:lvl>
    <w:lvl w:ilvl="7" w:tplc="04050019" w:tentative="1">
      <w:start w:val="1"/>
      <w:numFmt w:val="lowerLetter"/>
      <w:lvlText w:val="%8."/>
      <w:lvlJc w:val="left"/>
      <w:pPr>
        <w:ind w:left="5400" w:hanging="360"/>
      </w:pPr>
    </w:lvl>
    <w:lvl w:ilvl="8" w:tplc="0405001B" w:tentative="1">
      <w:start w:val="1"/>
      <w:numFmt w:val="lowerRoman"/>
      <w:lvlText w:val="%9."/>
      <w:lvlJc w:val="right"/>
      <w:pPr>
        <w:ind w:left="6120" w:hanging="180"/>
      </w:pPr>
    </w:lvl>
  </w:abstractNum>
  <w:abstractNum w:abstractNumId="9" w15:restartNumberingAfterBreak="0">
    <w:nsid w:val="479A2C89"/>
    <w:multiLevelType w:val="hybridMultilevel"/>
    <w:tmpl w:val="9CF292AE"/>
    <w:lvl w:ilvl="0" w:tplc="0405000F">
      <w:start w:val="1"/>
      <w:numFmt w:val="decimal"/>
      <w:lvlText w:val="%1."/>
      <w:lvlJc w:val="left"/>
      <w:pPr>
        <w:ind w:left="786" w:hanging="360"/>
      </w:pPr>
    </w:lvl>
    <w:lvl w:ilvl="1" w:tplc="04050019" w:tentative="1">
      <w:start w:val="1"/>
      <w:numFmt w:val="lowerLetter"/>
      <w:lvlText w:val="%2."/>
      <w:lvlJc w:val="left"/>
      <w:pPr>
        <w:ind w:left="1506" w:hanging="360"/>
      </w:pPr>
    </w:lvl>
    <w:lvl w:ilvl="2" w:tplc="0405001B" w:tentative="1">
      <w:start w:val="1"/>
      <w:numFmt w:val="lowerRoman"/>
      <w:lvlText w:val="%3."/>
      <w:lvlJc w:val="right"/>
      <w:pPr>
        <w:ind w:left="2226" w:hanging="180"/>
      </w:pPr>
    </w:lvl>
    <w:lvl w:ilvl="3" w:tplc="0405000F" w:tentative="1">
      <w:start w:val="1"/>
      <w:numFmt w:val="decimal"/>
      <w:lvlText w:val="%4."/>
      <w:lvlJc w:val="left"/>
      <w:pPr>
        <w:ind w:left="2946" w:hanging="360"/>
      </w:pPr>
    </w:lvl>
    <w:lvl w:ilvl="4" w:tplc="04050019" w:tentative="1">
      <w:start w:val="1"/>
      <w:numFmt w:val="lowerLetter"/>
      <w:lvlText w:val="%5."/>
      <w:lvlJc w:val="left"/>
      <w:pPr>
        <w:ind w:left="3666" w:hanging="360"/>
      </w:pPr>
    </w:lvl>
    <w:lvl w:ilvl="5" w:tplc="0405001B" w:tentative="1">
      <w:start w:val="1"/>
      <w:numFmt w:val="lowerRoman"/>
      <w:lvlText w:val="%6."/>
      <w:lvlJc w:val="right"/>
      <w:pPr>
        <w:ind w:left="4386" w:hanging="180"/>
      </w:pPr>
    </w:lvl>
    <w:lvl w:ilvl="6" w:tplc="0405000F" w:tentative="1">
      <w:start w:val="1"/>
      <w:numFmt w:val="decimal"/>
      <w:lvlText w:val="%7."/>
      <w:lvlJc w:val="left"/>
      <w:pPr>
        <w:ind w:left="5106" w:hanging="360"/>
      </w:pPr>
    </w:lvl>
    <w:lvl w:ilvl="7" w:tplc="04050019" w:tentative="1">
      <w:start w:val="1"/>
      <w:numFmt w:val="lowerLetter"/>
      <w:lvlText w:val="%8."/>
      <w:lvlJc w:val="left"/>
      <w:pPr>
        <w:ind w:left="5826" w:hanging="360"/>
      </w:pPr>
    </w:lvl>
    <w:lvl w:ilvl="8" w:tplc="0405001B" w:tentative="1">
      <w:start w:val="1"/>
      <w:numFmt w:val="lowerRoman"/>
      <w:lvlText w:val="%9."/>
      <w:lvlJc w:val="right"/>
      <w:pPr>
        <w:ind w:left="6546" w:hanging="180"/>
      </w:pPr>
    </w:lvl>
  </w:abstractNum>
  <w:abstractNum w:abstractNumId="10" w15:restartNumberingAfterBreak="0">
    <w:nsid w:val="4AE74D0A"/>
    <w:multiLevelType w:val="hybridMultilevel"/>
    <w:tmpl w:val="3AC64D80"/>
    <w:lvl w:ilvl="0" w:tplc="04050017">
      <w:start w:val="1"/>
      <w:numFmt w:val="lowerLetter"/>
      <w:lvlText w:val="%1)"/>
      <w:lvlJc w:val="left"/>
      <w:pPr>
        <w:ind w:left="502" w:hanging="360"/>
      </w:p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1" w15:restartNumberingAfterBreak="0">
    <w:nsid w:val="4F89775E"/>
    <w:multiLevelType w:val="multilevel"/>
    <w:tmpl w:val="0D8ABE32"/>
    <w:styleLink w:val="VariantaB-sla"/>
    <w:lvl w:ilvl="0">
      <w:start w:val="1"/>
      <w:numFmt w:val="decimal"/>
      <w:pStyle w:val="slovanseznamB"/>
      <w:lvlText w:val="%1)"/>
      <w:lvlJc w:val="left"/>
      <w:pPr>
        <w:ind w:left="360" w:hanging="360"/>
      </w:pPr>
      <w:rPr>
        <w:rFonts w:hint="default"/>
      </w:rPr>
    </w:lvl>
    <w:lvl w:ilvl="1">
      <w:start w:val="1"/>
      <w:numFmt w:val="lowerLetter"/>
      <w:pStyle w:val="slovanseznamB2"/>
      <w:lvlText w:val="%2)"/>
      <w:lvlJc w:val="left"/>
      <w:pPr>
        <w:ind w:left="720" w:hanging="360"/>
      </w:pPr>
      <w:rPr>
        <w:rFonts w:hint="default"/>
      </w:rPr>
    </w:lvl>
    <w:lvl w:ilvl="2">
      <w:start w:val="1"/>
      <w:numFmt w:val="lowerRoman"/>
      <w:pStyle w:val="slovanseznamB3"/>
      <w:lvlText w:val="%3)"/>
      <w:lvlJc w:val="left"/>
      <w:pPr>
        <w:ind w:left="1080" w:hanging="360"/>
      </w:pPr>
      <w:rPr>
        <w:rFonts w:hint="default"/>
      </w:rPr>
    </w:lvl>
    <w:lvl w:ilvl="3">
      <w:start w:val="1"/>
      <w:numFmt w:val="decimal"/>
      <w:pStyle w:val="slovanseznamB4"/>
      <w:lvlText w:val="(%4)"/>
      <w:lvlJc w:val="left"/>
      <w:pPr>
        <w:ind w:left="1440" w:hanging="360"/>
      </w:pPr>
      <w:rPr>
        <w:rFonts w:hint="default"/>
      </w:rPr>
    </w:lvl>
    <w:lvl w:ilvl="4">
      <w:start w:val="1"/>
      <w:numFmt w:val="lowerLetter"/>
      <w:pStyle w:val="slovanseznamB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528462DC"/>
    <w:multiLevelType w:val="hybridMultilevel"/>
    <w:tmpl w:val="9EB283BE"/>
    <w:lvl w:ilvl="0" w:tplc="04050017">
      <w:start w:val="1"/>
      <w:numFmt w:val="lowerLetter"/>
      <w:lvlText w:val="%1)"/>
      <w:lvlJc w:val="left"/>
      <w:pPr>
        <w:ind w:left="1440" w:hanging="360"/>
      </w:pPr>
    </w:lvl>
    <w:lvl w:ilvl="1" w:tplc="04050019" w:tentative="1">
      <w:start w:val="1"/>
      <w:numFmt w:val="lowerLetter"/>
      <w:lvlText w:val="%2."/>
      <w:lvlJc w:val="left"/>
      <w:pPr>
        <w:ind w:left="2160" w:hanging="360"/>
      </w:pPr>
    </w:lvl>
    <w:lvl w:ilvl="2" w:tplc="0405001B" w:tentative="1">
      <w:start w:val="1"/>
      <w:numFmt w:val="lowerRoman"/>
      <w:lvlText w:val="%3."/>
      <w:lvlJc w:val="right"/>
      <w:pPr>
        <w:ind w:left="2880" w:hanging="180"/>
      </w:pPr>
    </w:lvl>
    <w:lvl w:ilvl="3" w:tplc="0405000F" w:tentative="1">
      <w:start w:val="1"/>
      <w:numFmt w:val="decimal"/>
      <w:lvlText w:val="%4."/>
      <w:lvlJc w:val="left"/>
      <w:pPr>
        <w:ind w:left="3600" w:hanging="360"/>
      </w:pPr>
    </w:lvl>
    <w:lvl w:ilvl="4" w:tplc="04050019" w:tentative="1">
      <w:start w:val="1"/>
      <w:numFmt w:val="lowerLetter"/>
      <w:lvlText w:val="%5."/>
      <w:lvlJc w:val="left"/>
      <w:pPr>
        <w:ind w:left="4320" w:hanging="360"/>
      </w:pPr>
    </w:lvl>
    <w:lvl w:ilvl="5" w:tplc="0405001B" w:tentative="1">
      <w:start w:val="1"/>
      <w:numFmt w:val="lowerRoman"/>
      <w:lvlText w:val="%6."/>
      <w:lvlJc w:val="right"/>
      <w:pPr>
        <w:ind w:left="5040" w:hanging="180"/>
      </w:pPr>
    </w:lvl>
    <w:lvl w:ilvl="6" w:tplc="0405000F" w:tentative="1">
      <w:start w:val="1"/>
      <w:numFmt w:val="decimal"/>
      <w:lvlText w:val="%7."/>
      <w:lvlJc w:val="left"/>
      <w:pPr>
        <w:ind w:left="5760" w:hanging="360"/>
      </w:pPr>
    </w:lvl>
    <w:lvl w:ilvl="7" w:tplc="04050019" w:tentative="1">
      <w:start w:val="1"/>
      <w:numFmt w:val="lowerLetter"/>
      <w:lvlText w:val="%8."/>
      <w:lvlJc w:val="left"/>
      <w:pPr>
        <w:ind w:left="6480" w:hanging="360"/>
      </w:pPr>
    </w:lvl>
    <w:lvl w:ilvl="8" w:tplc="0405001B" w:tentative="1">
      <w:start w:val="1"/>
      <w:numFmt w:val="lowerRoman"/>
      <w:lvlText w:val="%9."/>
      <w:lvlJc w:val="right"/>
      <w:pPr>
        <w:ind w:left="7200" w:hanging="180"/>
      </w:pPr>
    </w:lvl>
  </w:abstractNum>
  <w:abstractNum w:abstractNumId="13" w15:restartNumberingAfterBreak="0">
    <w:nsid w:val="544A7337"/>
    <w:multiLevelType w:val="hybridMultilevel"/>
    <w:tmpl w:val="87869646"/>
    <w:lvl w:ilvl="0" w:tplc="04050017">
      <w:start w:val="1"/>
      <w:numFmt w:val="lowerLetter"/>
      <w:lvlText w:val="%1)"/>
      <w:lvlJc w:val="left"/>
      <w:pPr>
        <w:ind w:left="502" w:hanging="360"/>
      </w:pPr>
    </w:lvl>
    <w:lvl w:ilvl="1" w:tplc="04050019">
      <w:start w:val="1"/>
      <w:numFmt w:val="lowerLetter"/>
      <w:lvlText w:val="%2."/>
      <w:lvlJc w:val="left"/>
      <w:pPr>
        <w:ind w:left="1222" w:hanging="360"/>
      </w:pPr>
    </w:lvl>
    <w:lvl w:ilvl="2" w:tplc="0405001B" w:tentative="1">
      <w:start w:val="1"/>
      <w:numFmt w:val="lowerRoman"/>
      <w:lvlText w:val="%3."/>
      <w:lvlJc w:val="right"/>
      <w:pPr>
        <w:ind w:left="1942" w:hanging="180"/>
      </w:pPr>
    </w:lvl>
    <w:lvl w:ilvl="3" w:tplc="0405000F" w:tentative="1">
      <w:start w:val="1"/>
      <w:numFmt w:val="decimal"/>
      <w:lvlText w:val="%4."/>
      <w:lvlJc w:val="left"/>
      <w:pPr>
        <w:ind w:left="2662" w:hanging="360"/>
      </w:pPr>
    </w:lvl>
    <w:lvl w:ilvl="4" w:tplc="04050019" w:tentative="1">
      <w:start w:val="1"/>
      <w:numFmt w:val="lowerLetter"/>
      <w:lvlText w:val="%5."/>
      <w:lvlJc w:val="left"/>
      <w:pPr>
        <w:ind w:left="3382" w:hanging="360"/>
      </w:pPr>
    </w:lvl>
    <w:lvl w:ilvl="5" w:tplc="0405001B" w:tentative="1">
      <w:start w:val="1"/>
      <w:numFmt w:val="lowerRoman"/>
      <w:lvlText w:val="%6."/>
      <w:lvlJc w:val="right"/>
      <w:pPr>
        <w:ind w:left="4102" w:hanging="180"/>
      </w:pPr>
    </w:lvl>
    <w:lvl w:ilvl="6" w:tplc="0405000F" w:tentative="1">
      <w:start w:val="1"/>
      <w:numFmt w:val="decimal"/>
      <w:lvlText w:val="%7."/>
      <w:lvlJc w:val="left"/>
      <w:pPr>
        <w:ind w:left="4822" w:hanging="360"/>
      </w:pPr>
    </w:lvl>
    <w:lvl w:ilvl="7" w:tplc="04050019" w:tentative="1">
      <w:start w:val="1"/>
      <w:numFmt w:val="lowerLetter"/>
      <w:lvlText w:val="%8."/>
      <w:lvlJc w:val="left"/>
      <w:pPr>
        <w:ind w:left="5542" w:hanging="360"/>
      </w:pPr>
    </w:lvl>
    <w:lvl w:ilvl="8" w:tplc="0405001B" w:tentative="1">
      <w:start w:val="1"/>
      <w:numFmt w:val="lowerRoman"/>
      <w:lvlText w:val="%9."/>
      <w:lvlJc w:val="right"/>
      <w:pPr>
        <w:ind w:left="6262" w:hanging="180"/>
      </w:pPr>
    </w:lvl>
  </w:abstractNum>
  <w:abstractNum w:abstractNumId="14" w15:restartNumberingAfterBreak="0">
    <w:nsid w:val="58A321E4"/>
    <w:multiLevelType w:val="multilevel"/>
    <w:tmpl w:val="E8BAE50A"/>
    <w:styleLink w:val="VariantaA-odrky"/>
    <w:lvl w:ilvl="0">
      <w:start w:val="1"/>
      <w:numFmt w:val="bullet"/>
      <w:pStyle w:val="Seznamsodrkami"/>
      <w:lvlText w:val=""/>
      <w:lvlJc w:val="left"/>
      <w:pPr>
        <w:ind w:left="357" w:hanging="357"/>
      </w:pPr>
      <w:rPr>
        <w:rFonts w:ascii="Wingdings" w:hAnsi="Wingdings" w:hint="default"/>
        <w:sz w:val="16"/>
      </w:rPr>
    </w:lvl>
    <w:lvl w:ilvl="1">
      <w:start w:val="1"/>
      <w:numFmt w:val="bullet"/>
      <w:pStyle w:val="Seznamsodrkami2"/>
      <w:lvlText w:val=""/>
      <w:lvlJc w:val="left"/>
      <w:pPr>
        <w:ind w:left="714" w:hanging="357"/>
      </w:pPr>
      <w:rPr>
        <w:rFonts w:ascii="Wingdings" w:hAnsi="Wingdings" w:hint="default"/>
        <w:sz w:val="14"/>
      </w:rPr>
    </w:lvl>
    <w:lvl w:ilvl="2">
      <w:start w:val="1"/>
      <w:numFmt w:val="bullet"/>
      <w:pStyle w:val="Seznamsodrkami3"/>
      <w:lvlText w:val=""/>
      <w:lvlJc w:val="left"/>
      <w:pPr>
        <w:ind w:left="1071" w:hanging="357"/>
      </w:pPr>
      <w:rPr>
        <w:rFonts w:ascii="Wingdings" w:hAnsi="Wingdings" w:hint="default"/>
        <w:sz w:val="10"/>
      </w:rPr>
    </w:lvl>
    <w:lvl w:ilvl="3">
      <w:start w:val="1"/>
      <w:numFmt w:val="bullet"/>
      <w:pStyle w:val="Seznamsodrkami4"/>
      <w:lvlText w:val=""/>
      <w:lvlJc w:val="left"/>
      <w:pPr>
        <w:ind w:left="1428" w:hanging="357"/>
      </w:pPr>
      <w:rPr>
        <w:rFonts w:ascii="Wingdings" w:hAnsi="Wingdings" w:hint="default"/>
        <w:sz w:val="10"/>
      </w:rPr>
    </w:lvl>
    <w:lvl w:ilvl="4">
      <w:start w:val="1"/>
      <w:numFmt w:val="bullet"/>
      <w:pStyle w:val="Seznamsodrkami5"/>
      <w:lvlText w:val=""/>
      <w:lvlJc w:val="left"/>
      <w:pPr>
        <w:ind w:left="1785" w:hanging="357"/>
      </w:pPr>
      <w:rPr>
        <w:rFonts w:ascii="Wingdings" w:hAnsi="Wingdings" w:hint="default"/>
        <w:sz w:val="10"/>
      </w:rPr>
    </w:lvl>
    <w:lvl w:ilvl="5">
      <w:start w:val="1"/>
      <w:numFmt w:val="bullet"/>
      <w:lvlText w:val=""/>
      <w:lvlJc w:val="left"/>
      <w:pPr>
        <w:ind w:left="2142" w:hanging="357"/>
      </w:pPr>
      <w:rPr>
        <w:rFonts w:ascii="Wingdings" w:hAnsi="Wingdings" w:hint="default"/>
        <w:sz w:val="10"/>
      </w:rPr>
    </w:lvl>
    <w:lvl w:ilvl="6">
      <w:start w:val="1"/>
      <w:numFmt w:val="bullet"/>
      <w:lvlText w:val=""/>
      <w:lvlJc w:val="left"/>
      <w:pPr>
        <w:ind w:left="2499" w:hanging="357"/>
      </w:pPr>
      <w:rPr>
        <w:rFonts w:ascii="Wingdings" w:hAnsi="Wingdings" w:hint="default"/>
        <w:sz w:val="10"/>
      </w:rPr>
    </w:lvl>
    <w:lvl w:ilvl="7">
      <w:start w:val="1"/>
      <w:numFmt w:val="bullet"/>
      <w:lvlText w:val=""/>
      <w:lvlJc w:val="left"/>
      <w:pPr>
        <w:ind w:left="2856" w:hanging="357"/>
      </w:pPr>
      <w:rPr>
        <w:rFonts w:ascii="Wingdings" w:hAnsi="Wingdings" w:hint="default"/>
        <w:sz w:val="10"/>
      </w:rPr>
    </w:lvl>
    <w:lvl w:ilvl="8">
      <w:start w:val="1"/>
      <w:numFmt w:val="bullet"/>
      <w:lvlText w:val=""/>
      <w:lvlJc w:val="left"/>
      <w:pPr>
        <w:ind w:left="3213" w:hanging="357"/>
      </w:pPr>
      <w:rPr>
        <w:rFonts w:ascii="Wingdings" w:hAnsi="Wingdings" w:hint="default"/>
        <w:color w:val="000000" w:themeColor="text1"/>
        <w:sz w:val="10"/>
      </w:rPr>
    </w:lvl>
  </w:abstractNum>
  <w:abstractNum w:abstractNumId="15" w15:restartNumberingAfterBreak="0">
    <w:nsid w:val="5AF35F43"/>
    <w:multiLevelType w:val="multilevel"/>
    <w:tmpl w:val="0D8ABE32"/>
    <w:numStyleLink w:val="VariantaB-sla"/>
  </w:abstractNum>
  <w:abstractNum w:abstractNumId="16" w15:restartNumberingAfterBreak="0">
    <w:nsid w:val="693F56F3"/>
    <w:multiLevelType w:val="hybridMultilevel"/>
    <w:tmpl w:val="2D72D23A"/>
    <w:lvl w:ilvl="0" w:tplc="DB9A1D9C">
      <w:start w:val="1"/>
      <w:numFmt w:val="decimal"/>
      <w:lvlText w:val="%1)"/>
      <w:lvlJc w:val="left"/>
      <w:pPr>
        <w:ind w:left="375" w:hanging="360"/>
      </w:pPr>
      <w:rPr>
        <w:rFonts w:hint="default"/>
        <w:sz w:val="13"/>
      </w:rPr>
    </w:lvl>
    <w:lvl w:ilvl="1" w:tplc="04050019" w:tentative="1">
      <w:start w:val="1"/>
      <w:numFmt w:val="lowerLetter"/>
      <w:lvlText w:val="%2."/>
      <w:lvlJc w:val="left"/>
      <w:pPr>
        <w:ind w:left="1095" w:hanging="360"/>
      </w:pPr>
    </w:lvl>
    <w:lvl w:ilvl="2" w:tplc="0405001B" w:tentative="1">
      <w:start w:val="1"/>
      <w:numFmt w:val="lowerRoman"/>
      <w:lvlText w:val="%3."/>
      <w:lvlJc w:val="right"/>
      <w:pPr>
        <w:ind w:left="1815" w:hanging="180"/>
      </w:pPr>
    </w:lvl>
    <w:lvl w:ilvl="3" w:tplc="0405000F" w:tentative="1">
      <w:start w:val="1"/>
      <w:numFmt w:val="decimal"/>
      <w:lvlText w:val="%4."/>
      <w:lvlJc w:val="left"/>
      <w:pPr>
        <w:ind w:left="2535" w:hanging="360"/>
      </w:pPr>
    </w:lvl>
    <w:lvl w:ilvl="4" w:tplc="04050019" w:tentative="1">
      <w:start w:val="1"/>
      <w:numFmt w:val="lowerLetter"/>
      <w:lvlText w:val="%5."/>
      <w:lvlJc w:val="left"/>
      <w:pPr>
        <w:ind w:left="3255" w:hanging="360"/>
      </w:pPr>
    </w:lvl>
    <w:lvl w:ilvl="5" w:tplc="0405001B" w:tentative="1">
      <w:start w:val="1"/>
      <w:numFmt w:val="lowerRoman"/>
      <w:lvlText w:val="%6."/>
      <w:lvlJc w:val="right"/>
      <w:pPr>
        <w:ind w:left="3975" w:hanging="180"/>
      </w:pPr>
    </w:lvl>
    <w:lvl w:ilvl="6" w:tplc="0405000F" w:tentative="1">
      <w:start w:val="1"/>
      <w:numFmt w:val="decimal"/>
      <w:lvlText w:val="%7."/>
      <w:lvlJc w:val="left"/>
      <w:pPr>
        <w:ind w:left="4695" w:hanging="360"/>
      </w:pPr>
    </w:lvl>
    <w:lvl w:ilvl="7" w:tplc="04050019" w:tentative="1">
      <w:start w:val="1"/>
      <w:numFmt w:val="lowerLetter"/>
      <w:lvlText w:val="%8."/>
      <w:lvlJc w:val="left"/>
      <w:pPr>
        <w:ind w:left="5415" w:hanging="360"/>
      </w:pPr>
    </w:lvl>
    <w:lvl w:ilvl="8" w:tplc="0405001B" w:tentative="1">
      <w:start w:val="1"/>
      <w:numFmt w:val="lowerRoman"/>
      <w:lvlText w:val="%9."/>
      <w:lvlJc w:val="right"/>
      <w:pPr>
        <w:ind w:left="6135" w:hanging="180"/>
      </w:pPr>
    </w:lvl>
  </w:abstractNum>
  <w:abstractNum w:abstractNumId="17" w15:restartNumberingAfterBreak="0">
    <w:nsid w:val="6C542F1F"/>
    <w:multiLevelType w:val="hybridMultilevel"/>
    <w:tmpl w:val="D8086530"/>
    <w:lvl w:ilvl="0" w:tplc="04050017">
      <w:start w:val="1"/>
      <w:numFmt w:val="lowerLetter"/>
      <w:lvlText w:val="%1)"/>
      <w:lvlJc w:val="left"/>
      <w:pPr>
        <w:ind w:left="720" w:hanging="360"/>
      </w:p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num w:numId="1">
    <w:abstractNumId w:val="4"/>
  </w:num>
  <w:num w:numId="2">
    <w:abstractNumId w:val="7"/>
  </w:num>
  <w:num w:numId="3">
    <w:abstractNumId w:val="9"/>
  </w:num>
  <w:num w:numId="4">
    <w:abstractNumId w:val="10"/>
  </w:num>
  <w:num w:numId="5">
    <w:abstractNumId w:val="2"/>
  </w:num>
  <w:num w:numId="6">
    <w:abstractNumId w:val="14"/>
  </w:num>
  <w:num w:numId="7">
    <w:abstractNumId w:val="11"/>
  </w:num>
  <w:num w:numId="8">
    <w:abstractNumId w:val="0"/>
  </w:num>
  <w:num w:numId="9">
    <w:abstractNumId w:val="15"/>
  </w:num>
  <w:num w:numId="10">
    <w:abstractNumId w:val="5"/>
  </w:num>
  <w:num w:numId="11">
    <w:abstractNumId w:val="3"/>
  </w:num>
  <w:num w:numId="12">
    <w:abstractNumId w:val="1"/>
  </w:num>
  <w:num w:numId="13">
    <w:abstractNumId w:val="16"/>
  </w:num>
  <w:num w:numId="14">
    <w:abstractNumId w:val="8"/>
  </w:num>
  <w:num w:numId="15">
    <w:abstractNumId w:val="12"/>
  </w:num>
  <w:num w:numId="16">
    <w:abstractNumId w:val="17"/>
  </w:num>
  <w:num w:numId="17">
    <w:abstractNumId w:val="13"/>
  </w:num>
  <w:num w:numId="18">
    <w:abstractNumId w:val="6"/>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DateAndTim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inkAnnotations="0"/>
  <w:defaultTabStop w:val="720"/>
  <w:hyphenationZone w:val="425"/>
  <w:evenAndOddHeaders/>
  <w:noPunctuationKerning/>
  <w:characterSpacingControl w:val="doNotCompress"/>
  <w:hdrShapeDefaults>
    <o:shapedefaults v:ext="edit" spidmax="4505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7B3E"/>
    <w:rsid w:val="00000EFB"/>
    <w:rsid w:val="000038BE"/>
    <w:rsid w:val="000078EE"/>
    <w:rsid w:val="00011EDB"/>
    <w:rsid w:val="00013BB9"/>
    <w:rsid w:val="00020916"/>
    <w:rsid w:val="00021A13"/>
    <w:rsid w:val="00025FD7"/>
    <w:rsid w:val="000276C1"/>
    <w:rsid w:val="00037BCE"/>
    <w:rsid w:val="00043D38"/>
    <w:rsid w:val="00051DA1"/>
    <w:rsid w:val="0005245B"/>
    <w:rsid w:val="0005258F"/>
    <w:rsid w:val="00057272"/>
    <w:rsid w:val="000652E8"/>
    <w:rsid w:val="00066BFE"/>
    <w:rsid w:val="00074BA2"/>
    <w:rsid w:val="00077DA9"/>
    <w:rsid w:val="00082BF3"/>
    <w:rsid w:val="000835E6"/>
    <w:rsid w:val="000A3817"/>
    <w:rsid w:val="000A7A22"/>
    <w:rsid w:val="000A7E2A"/>
    <w:rsid w:val="000B161E"/>
    <w:rsid w:val="000C2E21"/>
    <w:rsid w:val="000C427E"/>
    <w:rsid w:val="000C5141"/>
    <w:rsid w:val="000D3E30"/>
    <w:rsid w:val="000D577E"/>
    <w:rsid w:val="000D5865"/>
    <w:rsid w:val="000E0752"/>
    <w:rsid w:val="000E4EF2"/>
    <w:rsid w:val="000E5472"/>
    <w:rsid w:val="000E7684"/>
    <w:rsid w:val="000F01EB"/>
    <w:rsid w:val="000F0A3B"/>
    <w:rsid w:val="000F13FC"/>
    <w:rsid w:val="000F56FA"/>
    <w:rsid w:val="000F67CE"/>
    <w:rsid w:val="001102E5"/>
    <w:rsid w:val="001130DB"/>
    <w:rsid w:val="0011352F"/>
    <w:rsid w:val="00115711"/>
    <w:rsid w:val="0012010E"/>
    <w:rsid w:val="001220B4"/>
    <w:rsid w:val="00124C48"/>
    <w:rsid w:val="00134653"/>
    <w:rsid w:val="0014457B"/>
    <w:rsid w:val="00156B88"/>
    <w:rsid w:val="001603A1"/>
    <w:rsid w:val="00160BA7"/>
    <w:rsid w:val="001657BA"/>
    <w:rsid w:val="00167C64"/>
    <w:rsid w:val="0017304A"/>
    <w:rsid w:val="001773EB"/>
    <w:rsid w:val="001777CA"/>
    <w:rsid w:val="001904C3"/>
    <w:rsid w:val="00192C35"/>
    <w:rsid w:val="00192EE8"/>
    <w:rsid w:val="00193840"/>
    <w:rsid w:val="0019387D"/>
    <w:rsid w:val="001A5015"/>
    <w:rsid w:val="001A61E4"/>
    <w:rsid w:val="001B42BD"/>
    <w:rsid w:val="001B5F47"/>
    <w:rsid w:val="001C5B73"/>
    <w:rsid w:val="001D0F65"/>
    <w:rsid w:val="001D1472"/>
    <w:rsid w:val="001D3A16"/>
    <w:rsid w:val="001E7F16"/>
    <w:rsid w:val="001F3DBE"/>
    <w:rsid w:val="001F4AF5"/>
    <w:rsid w:val="001F708F"/>
    <w:rsid w:val="00221B4D"/>
    <w:rsid w:val="00222C7C"/>
    <w:rsid w:val="002261B7"/>
    <w:rsid w:val="0024024B"/>
    <w:rsid w:val="00242E2A"/>
    <w:rsid w:val="00251373"/>
    <w:rsid w:val="00262848"/>
    <w:rsid w:val="00265021"/>
    <w:rsid w:val="00265393"/>
    <w:rsid w:val="002654E3"/>
    <w:rsid w:val="00266541"/>
    <w:rsid w:val="00267299"/>
    <w:rsid w:val="00272CAC"/>
    <w:rsid w:val="0027327B"/>
    <w:rsid w:val="00287BB9"/>
    <w:rsid w:val="002B0625"/>
    <w:rsid w:val="002C59B1"/>
    <w:rsid w:val="002D4FA0"/>
    <w:rsid w:val="002D7A6B"/>
    <w:rsid w:val="002E1819"/>
    <w:rsid w:val="002E1B6B"/>
    <w:rsid w:val="002E7B41"/>
    <w:rsid w:val="002F6117"/>
    <w:rsid w:val="00304DC3"/>
    <w:rsid w:val="0031112E"/>
    <w:rsid w:val="0032410B"/>
    <w:rsid w:val="00325C40"/>
    <w:rsid w:val="00337EAC"/>
    <w:rsid w:val="00341BB3"/>
    <w:rsid w:val="0035277A"/>
    <w:rsid w:val="003539D2"/>
    <w:rsid w:val="00355441"/>
    <w:rsid w:val="003622FF"/>
    <w:rsid w:val="0036596E"/>
    <w:rsid w:val="00367E98"/>
    <w:rsid w:val="00370AE5"/>
    <w:rsid w:val="003720AF"/>
    <w:rsid w:val="00374031"/>
    <w:rsid w:val="00381548"/>
    <w:rsid w:val="00381B7B"/>
    <w:rsid w:val="00384518"/>
    <w:rsid w:val="00390F62"/>
    <w:rsid w:val="0039310A"/>
    <w:rsid w:val="003A09F1"/>
    <w:rsid w:val="003A1150"/>
    <w:rsid w:val="003A5287"/>
    <w:rsid w:val="003C215C"/>
    <w:rsid w:val="003C2A85"/>
    <w:rsid w:val="003C3731"/>
    <w:rsid w:val="003C591C"/>
    <w:rsid w:val="003D698F"/>
    <w:rsid w:val="003E7910"/>
    <w:rsid w:val="003F15A5"/>
    <w:rsid w:val="003F4AE3"/>
    <w:rsid w:val="003F56A9"/>
    <w:rsid w:val="003F6878"/>
    <w:rsid w:val="003F69B2"/>
    <w:rsid w:val="00401898"/>
    <w:rsid w:val="0040245F"/>
    <w:rsid w:val="00402B72"/>
    <w:rsid w:val="00405FA2"/>
    <w:rsid w:val="00417177"/>
    <w:rsid w:val="004261A3"/>
    <w:rsid w:val="00433676"/>
    <w:rsid w:val="00437EF5"/>
    <w:rsid w:val="00450C75"/>
    <w:rsid w:val="00466F00"/>
    <w:rsid w:val="004700F8"/>
    <w:rsid w:val="00470809"/>
    <w:rsid w:val="00474ECC"/>
    <w:rsid w:val="004752E8"/>
    <w:rsid w:val="00476370"/>
    <w:rsid w:val="00477E1E"/>
    <w:rsid w:val="00481E21"/>
    <w:rsid w:val="00481F6A"/>
    <w:rsid w:val="00483B1E"/>
    <w:rsid w:val="00492C5F"/>
    <w:rsid w:val="00493955"/>
    <w:rsid w:val="004A24D5"/>
    <w:rsid w:val="004A4342"/>
    <w:rsid w:val="004A4E12"/>
    <w:rsid w:val="004B13EF"/>
    <w:rsid w:val="004B717F"/>
    <w:rsid w:val="004C0861"/>
    <w:rsid w:val="004C1D8A"/>
    <w:rsid w:val="004C73E8"/>
    <w:rsid w:val="004E31C7"/>
    <w:rsid w:val="004E5D6B"/>
    <w:rsid w:val="004F2B90"/>
    <w:rsid w:val="004F799C"/>
    <w:rsid w:val="005009EA"/>
    <w:rsid w:val="00503B8C"/>
    <w:rsid w:val="005104D5"/>
    <w:rsid w:val="00510722"/>
    <w:rsid w:val="005120B0"/>
    <w:rsid w:val="005137E3"/>
    <w:rsid w:val="005224B2"/>
    <w:rsid w:val="0054691B"/>
    <w:rsid w:val="00551B82"/>
    <w:rsid w:val="00553660"/>
    <w:rsid w:val="00555AA4"/>
    <w:rsid w:val="00561645"/>
    <w:rsid w:val="005643C7"/>
    <w:rsid w:val="00576A63"/>
    <w:rsid w:val="0058161D"/>
    <w:rsid w:val="00582725"/>
    <w:rsid w:val="0058523E"/>
    <w:rsid w:val="0058744D"/>
    <w:rsid w:val="00594688"/>
    <w:rsid w:val="0059524B"/>
    <w:rsid w:val="005A02AC"/>
    <w:rsid w:val="005A3222"/>
    <w:rsid w:val="005B13F3"/>
    <w:rsid w:val="005B2881"/>
    <w:rsid w:val="005B33F7"/>
    <w:rsid w:val="005B7154"/>
    <w:rsid w:val="005C68E9"/>
    <w:rsid w:val="005D2448"/>
    <w:rsid w:val="005D4AC1"/>
    <w:rsid w:val="005D79D1"/>
    <w:rsid w:val="005E3D9F"/>
    <w:rsid w:val="005F0697"/>
    <w:rsid w:val="005F2268"/>
    <w:rsid w:val="005F4290"/>
    <w:rsid w:val="005F6855"/>
    <w:rsid w:val="00601C95"/>
    <w:rsid w:val="0060319E"/>
    <w:rsid w:val="00604F6D"/>
    <w:rsid w:val="00604FBA"/>
    <w:rsid w:val="006200CA"/>
    <w:rsid w:val="00621227"/>
    <w:rsid w:val="00623A61"/>
    <w:rsid w:val="00631AA4"/>
    <w:rsid w:val="00631CA6"/>
    <w:rsid w:val="00633650"/>
    <w:rsid w:val="00641E10"/>
    <w:rsid w:val="0064249B"/>
    <w:rsid w:val="00645248"/>
    <w:rsid w:val="00652FC6"/>
    <w:rsid w:val="0065587A"/>
    <w:rsid w:val="00655B38"/>
    <w:rsid w:val="00665544"/>
    <w:rsid w:val="006715FE"/>
    <w:rsid w:val="00675319"/>
    <w:rsid w:val="006765C8"/>
    <w:rsid w:val="00676CFF"/>
    <w:rsid w:val="00677B26"/>
    <w:rsid w:val="0068062F"/>
    <w:rsid w:val="0068629B"/>
    <w:rsid w:val="00690302"/>
    <w:rsid w:val="00690630"/>
    <w:rsid w:val="00691BFE"/>
    <w:rsid w:val="0069267C"/>
    <w:rsid w:val="00693A16"/>
    <w:rsid w:val="00694407"/>
    <w:rsid w:val="006A53A4"/>
    <w:rsid w:val="006B024F"/>
    <w:rsid w:val="006B401C"/>
    <w:rsid w:val="006B5269"/>
    <w:rsid w:val="006C2365"/>
    <w:rsid w:val="006C4F0E"/>
    <w:rsid w:val="006D0C71"/>
    <w:rsid w:val="006D1371"/>
    <w:rsid w:val="006D2604"/>
    <w:rsid w:val="006D3D5B"/>
    <w:rsid w:val="006E4618"/>
    <w:rsid w:val="006E7928"/>
    <w:rsid w:val="006F1657"/>
    <w:rsid w:val="006F241D"/>
    <w:rsid w:val="006F32DC"/>
    <w:rsid w:val="006F359A"/>
    <w:rsid w:val="00705923"/>
    <w:rsid w:val="00722CD9"/>
    <w:rsid w:val="00730391"/>
    <w:rsid w:val="00737282"/>
    <w:rsid w:val="007469E5"/>
    <w:rsid w:val="007509DA"/>
    <w:rsid w:val="007531D0"/>
    <w:rsid w:val="0075570A"/>
    <w:rsid w:val="007634B3"/>
    <w:rsid w:val="00763615"/>
    <w:rsid w:val="00764265"/>
    <w:rsid w:val="0077104D"/>
    <w:rsid w:val="0078325B"/>
    <w:rsid w:val="007838C6"/>
    <w:rsid w:val="00790D25"/>
    <w:rsid w:val="00792B11"/>
    <w:rsid w:val="00795892"/>
    <w:rsid w:val="007A1529"/>
    <w:rsid w:val="007A25F1"/>
    <w:rsid w:val="007A747A"/>
    <w:rsid w:val="007B43C7"/>
    <w:rsid w:val="007B49BE"/>
    <w:rsid w:val="007B6A24"/>
    <w:rsid w:val="007C4791"/>
    <w:rsid w:val="007C66BF"/>
    <w:rsid w:val="007D0F9B"/>
    <w:rsid w:val="007D170B"/>
    <w:rsid w:val="007D26CF"/>
    <w:rsid w:val="007D6E29"/>
    <w:rsid w:val="007E03B7"/>
    <w:rsid w:val="007F0050"/>
    <w:rsid w:val="007F70BA"/>
    <w:rsid w:val="00807DB4"/>
    <w:rsid w:val="00807F45"/>
    <w:rsid w:val="00816F02"/>
    <w:rsid w:val="00827DEF"/>
    <w:rsid w:val="008336D8"/>
    <w:rsid w:val="008449E6"/>
    <w:rsid w:val="00853AAC"/>
    <w:rsid w:val="008578BC"/>
    <w:rsid w:val="008609B9"/>
    <w:rsid w:val="00866CAC"/>
    <w:rsid w:val="008710D0"/>
    <w:rsid w:val="00872294"/>
    <w:rsid w:val="00872658"/>
    <w:rsid w:val="0087754C"/>
    <w:rsid w:val="008810EB"/>
    <w:rsid w:val="008824AA"/>
    <w:rsid w:val="00884419"/>
    <w:rsid w:val="00885107"/>
    <w:rsid w:val="00887357"/>
    <w:rsid w:val="008905CB"/>
    <w:rsid w:val="00892AA6"/>
    <w:rsid w:val="00896242"/>
    <w:rsid w:val="00897357"/>
    <w:rsid w:val="008A385A"/>
    <w:rsid w:val="008A4234"/>
    <w:rsid w:val="008A7223"/>
    <w:rsid w:val="008B2126"/>
    <w:rsid w:val="008C03DF"/>
    <w:rsid w:val="008C13C4"/>
    <w:rsid w:val="008C4020"/>
    <w:rsid w:val="008D4343"/>
    <w:rsid w:val="008E1F5D"/>
    <w:rsid w:val="008E42F4"/>
    <w:rsid w:val="008F5FDB"/>
    <w:rsid w:val="00902051"/>
    <w:rsid w:val="00906FAF"/>
    <w:rsid w:val="009116FB"/>
    <w:rsid w:val="009158E8"/>
    <w:rsid w:val="0091610E"/>
    <w:rsid w:val="00922A0C"/>
    <w:rsid w:val="009239A7"/>
    <w:rsid w:val="00926EA4"/>
    <w:rsid w:val="00937D88"/>
    <w:rsid w:val="009438B2"/>
    <w:rsid w:val="00946F0A"/>
    <w:rsid w:val="00956E6A"/>
    <w:rsid w:val="00960EED"/>
    <w:rsid w:val="00982A01"/>
    <w:rsid w:val="00983707"/>
    <w:rsid w:val="00985AF6"/>
    <w:rsid w:val="0098789F"/>
    <w:rsid w:val="009921C6"/>
    <w:rsid w:val="009A23DE"/>
    <w:rsid w:val="009A2D16"/>
    <w:rsid w:val="009A3C1F"/>
    <w:rsid w:val="009B6A49"/>
    <w:rsid w:val="009B7F88"/>
    <w:rsid w:val="009D440D"/>
    <w:rsid w:val="009D47A7"/>
    <w:rsid w:val="009D6A82"/>
    <w:rsid w:val="009E0A82"/>
    <w:rsid w:val="009E378F"/>
    <w:rsid w:val="009E5518"/>
    <w:rsid w:val="009F683F"/>
    <w:rsid w:val="00A0186A"/>
    <w:rsid w:val="00A02F85"/>
    <w:rsid w:val="00A06258"/>
    <w:rsid w:val="00A12B8E"/>
    <w:rsid w:val="00A14711"/>
    <w:rsid w:val="00A16A5C"/>
    <w:rsid w:val="00A17CFF"/>
    <w:rsid w:val="00A2124B"/>
    <w:rsid w:val="00A27EC5"/>
    <w:rsid w:val="00A35A85"/>
    <w:rsid w:val="00A461CA"/>
    <w:rsid w:val="00A51BCC"/>
    <w:rsid w:val="00A56BF0"/>
    <w:rsid w:val="00A60C30"/>
    <w:rsid w:val="00A660C9"/>
    <w:rsid w:val="00A6613D"/>
    <w:rsid w:val="00A67B04"/>
    <w:rsid w:val="00A700BB"/>
    <w:rsid w:val="00A7351A"/>
    <w:rsid w:val="00A76230"/>
    <w:rsid w:val="00A77B3E"/>
    <w:rsid w:val="00A8028F"/>
    <w:rsid w:val="00A9360D"/>
    <w:rsid w:val="00A943E0"/>
    <w:rsid w:val="00A96904"/>
    <w:rsid w:val="00AA5722"/>
    <w:rsid w:val="00AA70F0"/>
    <w:rsid w:val="00AB0602"/>
    <w:rsid w:val="00AC0A53"/>
    <w:rsid w:val="00AC35F1"/>
    <w:rsid w:val="00AC604C"/>
    <w:rsid w:val="00AC7365"/>
    <w:rsid w:val="00AD1C0F"/>
    <w:rsid w:val="00AD45EF"/>
    <w:rsid w:val="00AD7F07"/>
    <w:rsid w:val="00AE0D3E"/>
    <w:rsid w:val="00AE10AA"/>
    <w:rsid w:val="00AE3D9A"/>
    <w:rsid w:val="00AF58B3"/>
    <w:rsid w:val="00AF6B14"/>
    <w:rsid w:val="00AF6C97"/>
    <w:rsid w:val="00B03491"/>
    <w:rsid w:val="00B0387E"/>
    <w:rsid w:val="00B05629"/>
    <w:rsid w:val="00B06F09"/>
    <w:rsid w:val="00B123DE"/>
    <w:rsid w:val="00B200F8"/>
    <w:rsid w:val="00B23D52"/>
    <w:rsid w:val="00B25529"/>
    <w:rsid w:val="00B259F1"/>
    <w:rsid w:val="00B31F1C"/>
    <w:rsid w:val="00B32FAB"/>
    <w:rsid w:val="00B40316"/>
    <w:rsid w:val="00B406ED"/>
    <w:rsid w:val="00B4181C"/>
    <w:rsid w:val="00B50E2D"/>
    <w:rsid w:val="00B53DE0"/>
    <w:rsid w:val="00B550D2"/>
    <w:rsid w:val="00B56D0A"/>
    <w:rsid w:val="00B60E33"/>
    <w:rsid w:val="00B614D0"/>
    <w:rsid w:val="00B62F0F"/>
    <w:rsid w:val="00B70E3B"/>
    <w:rsid w:val="00B74780"/>
    <w:rsid w:val="00B828BB"/>
    <w:rsid w:val="00B831DC"/>
    <w:rsid w:val="00B833D8"/>
    <w:rsid w:val="00B90474"/>
    <w:rsid w:val="00B95CE4"/>
    <w:rsid w:val="00B9605C"/>
    <w:rsid w:val="00BA0A85"/>
    <w:rsid w:val="00BA6C51"/>
    <w:rsid w:val="00BB0AA7"/>
    <w:rsid w:val="00BB206F"/>
    <w:rsid w:val="00BB5214"/>
    <w:rsid w:val="00BB73C7"/>
    <w:rsid w:val="00BC1ED3"/>
    <w:rsid w:val="00BC2BCD"/>
    <w:rsid w:val="00BC45C2"/>
    <w:rsid w:val="00BC60BC"/>
    <w:rsid w:val="00BD2AC3"/>
    <w:rsid w:val="00BE2914"/>
    <w:rsid w:val="00BE5DDA"/>
    <w:rsid w:val="00BF055B"/>
    <w:rsid w:val="00BF1EF0"/>
    <w:rsid w:val="00BF491B"/>
    <w:rsid w:val="00BF6E9E"/>
    <w:rsid w:val="00C06128"/>
    <w:rsid w:val="00C06B74"/>
    <w:rsid w:val="00C07534"/>
    <w:rsid w:val="00C15E66"/>
    <w:rsid w:val="00C2290B"/>
    <w:rsid w:val="00C24E78"/>
    <w:rsid w:val="00C26C1E"/>
    <w:rsid w:val="00C40C73"/>
    <w:rsid w:val="00C41612"/>
    <w:rsid w:val="00C42E00"/>
    <w:rsid w:val="00C6594C"/>
    <w:rsid w:val="00C70B3B"/>
    <w:rsid w:val="00C721FE"/>
    <w:rsid w:val="00C725D0"/>
    <w:rsid w:val="00C80C46"/>
    <w:rsid w:val="00C82EC1"/>
    <w:rsid w:val="00C865EE"/>
    <w:rsid w:val="00C921E3"/>
    <w:rsid w:val="00C949EC"/>
    <w:rsid w:val="00C94AFC"/>
    <w:rsid w:val="00C958C3"/>
    <w:rsid w:val="00CA2A55"/>
    <w:rsid w:val="00CA6021"/>
    <w:rsid w:val="00CC3817"/>
    <w:rsid w:val="00CC61E9"/>
    <w:rsid w:val="00CD3BC0"/>
    <w:rsid w:val="00CD4838"/>
    <w:rsid w:val="00CE1443"/>
    <w:rsid w:val="00CE3EEE"/>
    <w:rsid w:val="00CE40D8"/>
    <w:rsid w:val="00CF1D10"/>
    <w:rsid w:val="00CF6251"/>
    <w:rsid w:val="00CF6B8D"/>
    <w:rsid w:val="00D03065"/>
    <w:rsid w:val="00D036C8"/>
    <w:rsid w:val="00D06513"/>
    <w:rsid w:val="00D2149E"/>
    <w:rsid w:val="00D21976"/>
    <w:rsid w:val="00D253BE"/>
    <w:rsid w:val="00D27692"/>
    <w:rsid w:val="00D40AE3"/>
    <w:rsid w:val="00D41E23"/>
    <w:rsid w:val="00D41F2B"/>
    <w:rsid w:val="00D455A9"/>
    <w:rsid w:val="00D541DA"/>
    <w:rsid w:val="00D6060A"/>
    <w:rsid w:val="00D612D1"/>
    <w:rsid w:val="00D626BE"/>
    <w:rsid w:val="00D62A2B"/>
    <w:rsid w:val="00D62EFA"/>
    <w:rsid w:val="00D64781"/>
    <w:rsid w:val="00D65733"/>
    <w:rsid w:val="00D7086D"/>
    <w:rsid w:val="00D708FD"/>
    <w:rsid w:val="00D72332"/>
    <w:rsid w:val="00D8360D"/>
    <w:rsid w:val="00D9369D"/>
    <w:rsid w:val="00DB1AC4"/>
    <w:rsid w:val="00DB1D0F"/>
    <w:rsid w:val="00DB799C"/>
    <w:rsid w:val="00DC019D"/>
    <w:rsid w:val="00DC721E"/>
    <w:rsid w:val="00DD0DCD"/>
    <w:rsid w:val="00DD101C"/>
    <w:rsid w:val="00DE5DA8"/>
    <w:rsid w:val="00DE618A"/>
    <w:rsid w:val="00DF36D8"/>
    <w:rsid w:val="00DF6E48"/>
    <w:rsid w:val="00DF75FC"/>
    <w:rsid w:val="00E00A13"/>
    <w:rsid w:val="00E02525"/>
    <w:rsid w:val="00E0657B"/>
    <w:rsid w:val="00E13B13"/>
    <w:rsid w:val="00E21689"/>
    <w:rsid w:val="00E227C4"/>
    <w:rsid w:val="00E22943"/>
    <w:rsid w:val="00E43B4C"/>
    <w:rsid w:val="00E57D35"/>
    <w:rsid w:val="00E6181E"/>
    <w:rsid w:val="00E64878"/>
    <w:rsid w:val="00E66BBF"/>
    <w:rsid w:val="00E67514"/>
    <w:rsid w:val="00E67942"/>
    <w:rsid w:val="00E7353D"/>
    <w:rsid w:val="00E73757"/>
    <w:rsid w:val="00E74AD3"/>
    <w:rsid w:val="00E7561A"/>
    <w:rsid w:val="00E76504"/>
    <w:rsid w:val="00E76652"/>
    <w:rsid w:val="00E7739D"/>
    <w:rsid w:val="00E826B7"/>
    <w:rsid w:val="00E84954"/>
    <w:rsid w:val="00E9159C"/>
    <w:rsid w:val="00E9670A"/>
    <w:rsid w:val="00E97621"/>
    <w:rsid w:val="00EA1497"/>
    <w:rsid w:val="00EA15A7"/>
    <w:rsid w:val="00EA3924"/>
    <w:rsid w:val="00EA57B7"/>
    <w:rsid w:val="00EB0E57"/>
    <w:rsid w:val="00EB176F"/>
    <w:rsid w:val="00EB3541"/>
    <w:rsid w:val="00EB526D"/>
    <w:rsid w:val="00EB659D"/>
    <w:rsid w:val="00EB6E31"/>
    <w:rsid w:val="00EC4B69"/>
    <w:rsid w:val="00EC7AE3"/>
    <w:rsid w:val="00ED2C94"/>
    <w:rsid w:val="00ED6768"/>
    <w:rsid w:val="00EE6185"/>
    <w:rsid w:val="00EF6059"/>
    <w:rsid w:val="00F13907"/>
    <w:rsid w:val="00F2130B"/>
    <w:rsid w:val="00F22279"/>
    <w:rsid w:val="00F24302"/>
    <w:rsid w:val="00F25D88"/>
    <w:rsid w:val="00F31D9D"/>
    <w:rsid w:val="00F434F2"/>
    <w:rsid w:val="00F511DD"/>
    <w:rsid w:val="00F55A6C"/>
    <w:rsid w:val="00F65196"/>
    <w:rsid w:val="00F661A9"/>
    <w:rsid w:val="00F742B1"/>
    <w:rsid w:val="00F809E5"/>
    <w:rsid w:val="00F81F7F"/>
    <w:rsid w:val="00F83A0D"/>
    <w:rsid w:val="00F84063"/>
    <w:rsid w:val="00F84FE7"/>
    <w:rsid w:val="00F9350E"/>
    <w:rsid w:val="00F942BD"/>
    <w:rsid w:val="00F97357"/>
    <w:rsid w:val="00FA4AB3"/>
    <w:rsid w:val="00FA7DEB"/>
    <w:rsid w:val="00FB2E39"/>
    <w:rsid w:val="00FB66D2"/>
    <w:rsid w:val="00FC3BC2"/>
    <w:rsid w:val="00FD490A"/>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5057"/>
    <o:shapelayout v:ext="edit">
      <o:idmap v:ext="edit" data="1"/>
    </o:shapelayout>
  </w:shapeDefaults>
  <w:decimalSymbol w:val=","/>
  <w:listSeparator w:val=";"/>
  <w14:docId w14:val="08A074B0"/>
  <w15:docId w15:val="{12276390-37D3-4FD5-8868-D240C1CD6F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cs-CZ" w:eastAsia="en-US" w:bidi="ar-SA"/>
      </w:rPr>
    </w:rPrDefault>
    <w:pPrDefault/>
  </w:docDefaults>
  <w:latentStyles w:defLockedState="0" w:defUIPriority="0" w:defSemiHidden="0" w:defUnhideWhenUsed="0" w:defQFormat="0" w:count="376">
    <w:lsdException w:name="Normal" w:qFormat="1"/>
    <w:lsdException w:name="heading 1" w:uiPriority="7" w:qFormat="1"/>
    <w:lsdException w:name="heading 2" w:semiHidden="1" w:uiPriority="7" w:unhideWhenUsed="1" w:qFormat="1"/>
    <w:lsdException w:name="heading 3" w:semiHidden="1" w:uiPriority="7" w:unhideWhenUsed="1" w:qFormat="1"/>
    <w:lsdException w:name="heading 4" w:semiHidden="1" w:uiPriority="7" w:unhideWhenUsed="1" w:qFormat="1"/>
    <w:lsdException w:name="heading 5" w:semiHidden="1" w:uiPriority="7" w:unhideWhenUsed="1" w:qFormat="1"/>
    <w:lsdException w:name="heading 6" w:semiHidden="1" w:uiPriority="7" w:unhideWhenUsed="1" w:qFormat="1"/>
    <w:lsdException w:name="heading 7" w:semiHidden="1" w:uiPriority="7" w:unhideWhenUsed="1" w:qFormat="1"/>
    <w:lsdException w:name="heading 8" w:semiHidden="1" w:uiPriority="7" w:unhideWhenUsed="1" w:qFormat="1"/>
    <w:lsdException w:name="heading 9" w:semiHidden="1" w:uiPriority="7"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Bullet" w:uiPriority="10" w:qFormat="1"/>
    <w:lsdException w:name="List Number" w:semiHidden="1" w:uiPriority="15"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10" w:unhideWhenUsed="1" w:qFormat="1"/>
    <w:lsdException w:name="List Bullet 3" w:semiHidden="1" w:uiPriority="10" w:unhideWhenUsed="1" w:qFormat="1"/>
    <w:lsdException w:name="List Bullet 4" w:semiHidden="1" w:uiPriority="10" w:unhideWhenUsed="1" w:qFormat="1"/>
    <w:lsdException w:name="List Bullet 5" w:semiHidden="1" w:uiPriority="10" w:unhideWhenUsed="1" w:qFormat="1"/>
    <w:lsdException w:name="List Number 2" w:semiHidden="1" w:uiPriority="15" w:unhideWhenUsed="1" w:qFormat="1"/>
    <w:lsdException w:name="List Number 3" w:semiHidden="1" w:uiPriority="15" w:unhideWhenUsed="1" w:qFormat="1"/>
    <w:lsdException w:name="List Number 4" w:semiHidden="1" w:uiPriority="15" w:unhideWhenUsed="1" w:qFormat="1"/>
    <w:lsdException w:name="List Number 5" w:semiHidden="1" w:uiPriority="15" w:unhideWhenUsed="1" w:qFormat="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iPriority="1" w:unhideWhenUsed="1"/>
    <w:lsdException w:name="Body Text Indent" w:semiHidden="1" w:uiPriority="1" w:unhideWhenUsed="1"/>
    <w:lsdException w:name="List Continue" w:semiHidden="1" w:unhideWhenUsed="1"/>
    <w:lsdException w:name="Message Header" w:semiHidden="1" w:unhideWhenUsed="1"/>
    <w:lsdException w:name="Subtitle" w:uiPriority="5" w:qFormat="1"/>
    <w:lsdException w:name="Salutation" w:semiHidden="1" w:unhideWhenUsed="1"/>
    <w:lsdException w:name="Date" w:semiHidden="1" w:uiPriority="31" w:unhideWhenUsed="1"/>
    <w:lsdException w:name="Body Text First Indent" w:semiHidden="1" w:uiPriority="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29" w:unhideWhenUsed="1"/>
    <w:lsdException w:name="Hyperlink" w:semiHidden="1" w:uiPriority="99" w:unhideWhenUsed="1"/>
    <w:lsdException w:name="FollowedHyperlink" w:semiHidden="1" w:uiPriority="99"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5" w:qFormat="1"/>
    <w:lsdException w:name="Quote" w:uiPriority="27" w:qFormat="1"/>
    <w:lsdException w:name="Intense Quote" w:uiPriority="28"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23" w:qFormat="1"/>
    <w:lsdException w:name="Intense Reference" w:uiPriority="24" w:qFormat="1"/>
    <w:lsdException w:name="Book Title" w:uiPriority="33" w:qFormat="1"/>
    <w:lsdException w:name="Bibliography" w:semiHidden="1" w:uiPriority="37" w:unhideWhenUsed="1"/>
    <w:lsdException w:name="TOC Heading" w:semiHidden="1" w:uiPriority="6"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ln">
    <w:name w:val="Normal"/>
    <w:qFormat/>
    <w:rsid w:val="00BF055B"/>
    <w:rPr>
      <w:sz w:val="24"/>
      <w:szCs w:val="24"/>
    </w:rPr>
  </w:style>
  <w:style w:type="paragraph" w:styleId="Nadpis1">
    <w:name w:val="heading 1"/>
    <w:basedOn w:val="Normln"/>
    <w:next w:val="Normln"/>
    <w:link w:val="Nadpis1Char"/>
    <w:uiPriority w:val="7"/>
    <w:qFormat/>
    <w:rsid w:val="00A0186A"/>
    <w:pPr>
      <w:keepNext/>
      <w:keepLines/>
      <w:spacing w:before="160" w:line="293" w:lineRule="auto"/>
      <w:outlineLvl w:val="0"/>
    </w:pPr>
    <w:rPr>
      <w:rFonts w:asciiTheme="majorHAnsi" w:eastAsiaTheme="majorEastAsia" w:hAnsiTheme="majorHAnsi" w:cstheme="majorBidi"/>
      <w:b/>
      <w:color w:val="000000" w:themeColor="text1"/>
      <w:sz w:val="28"/>
      <w:szCs w:val="32"/>
    </w:rPr>
  </w:style>
  <w:style w:type="paragraph" w:styleId="Nadpis2">
    <w:name w:val="heading 2"/>
    <w:basedOn w:val="Normln"/>
    <w:next w:val="Normln"/>
    <w:link w:val="Nadpis2Char"/>
    <w:uiPriority w:val="7"/>
    <w:unhideWhenUsed/>
    <w:qFormat/>
    <w:rsid w:val="00A0186A"/>
    <w:pPr>
      <w:keepNext/>
      <w:keepLines/>
      <w:spacing w:before="80" w:line="293" w:lineRule="auto"/>
      <w:outlineLvl w:val="1"/>
    </w:pPr>
    <w:rPr>
      <w:rFonts w:asciiTheme="majorHAnsi" w:eastAsiaTheme="majorEastAsia" w:hAnsiTheme="majorHAnsi" w:cstheme="majorBidi"/>
      <w:b/>
      <w:color w:val="000000" w:themeColor="text1"/>
      <w:sz w:val="26"/>
      <w:szCs w:val="26"/>
    </w:rPr>
  </w:style>
  <w:style w:type="paragraph" w:styleId="Nadpis3">
    <w:name w:val="heading 3"/>
    <w:basedOn w:val="Normln"/>
    <w:next w:val="Normln"/>
    <w:link w:val="Nadpis3Char"/>
    <w:uiPriority w:val="7"/>
    <w:unhideWhenUsed/>
    <w:qFormat/>
    <w:rsid w:val="00A0186A"/>
    <w:pPr>
      <w:keepNext/>
      <w:keepLines/>
      <w:spacing w:before="40" w:line="293" w:lineRule="auto"/>
      <w:outlineLvl w:val="2"/>
    </w:pPr>
    <w:rPr>
      <w:rFonts w:asciiTheme="majorHAnsi" w:eastAsiaTheme="majorEastAsia" w:hAnsiTheme="majorHAnsi" w:cstheme="majorBidi"/>
      <w:b/>
      <w:color w:val="000000" w:themeColor="text1"/>
    </w:rPr>
  </w:style>
  <w:style w:type="paragraph" w:styleId="Nadpis4">
    <w:name w:val="heading 4"/>
    <w:basedOn w:val="Normln"/>
    <w:next w:val="Normln"/>
    <w:link w:val="Nadpis4Char"/>
    <w:uiPriority w:val="7"/>
    <w:unhideWhenUsed/>
    <w:qFormat/>
    <w:rsid w:val="00A0186A"/>
    <w:pPr>
      <w:keepNext/>
      <w:keepLines/>
      <w:spacing w:before="40" w:line="293" w:lineRule="auto"/>
      <w:outlineLvl w:val="3"/>
    </w:pPr>
    <w:rPr>
      <w:rFonts w:asciiTheme="majorHAnsi" w:eastAsiaTheme="majorEastAsia" w:hAnsiTheme="majorHAnsi" w:cstheme="majorBidi"/>
      <w:i/>
      <w:iCs/>
      <w:color w:val="000000" w:themeColor="text1"/>
      <w:szCs w:val="22"/>
    </w:rPr>
  </w:style>
  <w:style w:type="paragraph" w:styleId="Nadpis5">
    <w:name w:val="heading 5"/>
    <w:basedOn w:val="Normln"/>
    <w:next w:val="Normln"/>
    <w:link w:val="Nadpis5Char"/>
    <w:uiPriority w:val="7"/>
    <w:unhideWhenUsed/>
    <w:qFormat/>
    <w:rsid w:val="00A0186A"/>
    <w:pPr>
      <w:keepNext/>
      <w:keepLines/>
      <w:spacing w:before="40" w:line="293" w:lineRule="auto"/>
      <w:outlineLvl w:val="4"/>
    </w:pPr>
    <w:rPr>
      <w:rFonts w:asciiTheme="majorHAnsi" w:eastAsiaTheme="majorEastAsia" w:hAnsiTheme="majorHAnsi" w:cstheme="majorBidi"/>
      <w:b/>
      <w:color w:val="000000" w:themeColor="text1"/>
      <w:sz w:val="22"/>
      <w:szCs w:val="22"/>
    </w:rPr>
  </w:style>
  <w:style w:type="paragraph" w:styleId="Nadpis6">
    <w:name w:val="heading 6"/>
    <w:basedOn w:val="Normln"/>
    <w:next w:val="Normln"/>
    <w:link w:val="Nadpis6Char"/>
    <w:uiPriority w:val="7"/>
    <w:unhideWhenUsed/>
    <w:qFormat/>
    <w:rsid w:val="00A0186A"/>
    <w:pPr>
      <w:keepNext/>
      <w:keepLines/>
      <w:spacing w:before="40" w:line="293" w:lineRule="auto"/>
      <w:outlineLvl w:val="5"/>
    </w:pPr>
    <w:rPr>
      <w:rFonts w:asciiTheme="majorHAnsi" w:eastAsiaTheme="majorEastAsia" w:hAnsiTheme="majorHAnsi" w:cstheme="majorBidi"/>
      <w:i/>
      <w:color w:val="000000" w:themeColor="text1"/>
      <w:sz w:val="22"/>
      <w:szCs w:val="22"/>
    </w:rPr>
  </w:style>
  <w:style w:type="paragraph" w:styleId="Nadpis7">
    <w:name w:val="heading 7"/>
    <w:basedOn w:val="Normln"/>
    <w:next w:val="Normln"/>
    <w:link w:val="Nadpis7Char"/>
    <w:uiPriority w:val="7"/>
    <w:unhideWhenUsed/>
    <w:qFormat/>
    <w:rsid w:val="00A0186A"/>
    <w:pPr>
      <w:keepNext/>
      <w:keepLines/>
      <w:spacing w:before="40" w:line="293" w:lineRule="auto"/>
      <w:outlineLvl w:val="6"/>
    </w:pPr>
    <w:rPr>
      <w:rFonts w:asciiTheme="majorHAnsi" w:eastAsiaTheme="majorEastAsia" w:hAnsiTheme="majorHAnsi" w:cstheme="majorBidi"/>
      <w:iCs/>
      <w:color w:val="000000" w:themeColor="text1"/>
      <w:sz w:val="22"/>
      <w:szCs w:val="22"/>
    </w:rPr>
  </w:style>
  <w:style w:type="paragraph" w:styleId="Nadpis8">
    <w:name w:val="heading 8"/>
    <w:basedOn w:val="Normln"/>
    <w:next w:val="Normln"/>
    <w:link w:val="Nadpis8Char"/>
    <w:uiPriority w:val="7"/>
    <w:unhideWhenUsed/>
    <w:qFormat/>
    <w:rsid w:val="00A0186A"/>
    <w:pPr>
      <w:keepNext/>
      <w:keepLines/>
      <w:spacing w:before="40" w:line="293" w:lineRule="auto"/>
      <w:outlineLvl w:val="7"/>
    </w:pPr>
    <w:rPr>
      <w:rFonts w:asciiTheme="majorHAnsi" w:eastAsiaTheme="majorEastAsia" w:hAnsiTheme="majorHAnsi" w:cstheme="majorBidi"/>
      <w:b/>
      <w:color w:val="272727" w:themeColor="text1" w:themeTint="D8"/>
      <w:sz w:val="22"/>
      <w:szCs w:val="21"/>
    </w:rPr>
  </w:style>
  <w:style w:type="paragraph" w:styleId="Nadpis9">
    <w:name w:val="heading 9"/>
    <w:basedOn w:val="Normln"/>
    <w:next w:val="Normln"/>
    <w:link w:val="Nadpis9Char"/>
    <w:uiPriority w:val="7"/>
    <w:unhideWhenUsed/>
    <w:qFormat/>
    <w:rsid w:val="00A0186A"/>
    <w:pPr>
      <w:keepNext/>
      <w:keepLines/>
      <w:spacing w:before="40" w:line="293" w:lineRule="auto"/>
      <w:outlineLvl w:val="8"/>
    </w:pPr>
    <w:rPr>
      <w:rFonts w:asciiTheme="majorHAnsi" w:eastAsiaTheme="majorEastAsia" w:hAnsiTheme="majorHAnsi" w:cstheme="majorBidi"/>
      <w:i/>
      <w:iCs/>
      <w:color w:val="272727" w:themeColor="text1" w:themeTint="D8"/>
      <w:sz w:val="21"/>
      <w:szCs w:val="21"/>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customStyle="1" w:styleId="Hlavicka">
    <w:name w:val="Hlavicka"/>
    <w:rPr>
      <w:i/>
    </w:rPr>
  </w:style>
  <w:style w:type="paragraph" w:customStyle="1" w:styleId="HlavickaZlutyText">
    <w:name w:val="HlavickaZlutyText"/>
    <w:rPr>
      <w:sz w:val="18"/>
    </w:rPr>
  </w:style>
  <w:style w:type="paragraph" w:customStyle="1" w:styleId="Variantastart">
    <w:name w:val="Varianta_start"/>
    <w:pPr>
      <w:pBdr>
        <w:top w:val="single" w:sz="8" w:space="0" w:color="800080"/>
      </w:pBdr>
      <w:spacing w:after="100"/>
    </w:pPr>
    <w:rPr>
      <w:b/>
      <w:i/>
      <w:color w:val="800080"/>
    </w:rPr>
  </w:style>
  <w:style w:type="paragraph" w:customStyle="1" w:styleId="Variantakonec">
    <w:name w:val="Varianta_konec"/>
    <w:pPr>
      <w:pBdr>
        <w:bottom w:val="single" w:sz="8" w:space="0" w:color="800080"/>
      </w:pBdr>
      <w:spacing w:after="100"/>
    </w:pPr>
    <w:rPr>
      <w:b/>
      <w:i/>
      <w:color w:val="800080"/>
    </w:rPr>
  </w:style>
  <w:style w:type="paragraph" w:customStyle="1" w:styleId="Ucinnoststart">
    <w:name w:val="Ucinnost_start"/>
    <w:pPr>
      <w:pBdr>
        <w:top w:val="single" w:sz="8" w:space="0" w:color="8B0000"/>
      </w:pBdr>
      <w:spacing w:after="100"/>
    </w:pPr>
    <w:rPr>
      <w:b/>
      <w:i/>
      <w:color w:val="8B0000"/>
    </w:rPr>
  </w:style>
  <w:style w:type="paragraph" w:customStyle="1" w:styleId="Ucinnostkonec">
    <w:name w:val="Ucinnost_konec"/>
    <w:pPr>
      <w:pBdr>
        <w:bottom w:val="single" w:sz="8" w:space="0" w:color="8B0000"/>
      </w:pBdr>
      <w:spacing w:after="100"/>
    </w:pPr>
    <w:rPr>
      <w:b/>
      <w:i/>
      <w:color w:val="8B0000"/>
    </w:rPr>
  </w:style>
  <w:style w:type="paragraph" w:customStyle="1" w:styleId="Celex">
    <w:name w:val="Celex"/>
    <w:pPr>
      <w:spacing w:before="120" w:after="120"/>
    </w:pPr>
    <w:rPr>
      <w:i/>
    </w:rPr>
  </w:style>
  <w:style w:type="paragraph" w:customStyle="1" w:styleId="1">
    <w:name w:val="1"/>
    <w:pPr>
      <w:spacing w:before="11"/>
    </w:pPr>
    <w:rPr>
      <w:sz w:val="0"/>
    </w:rPr>
  </w:style>
  <w:style w:type="paragraph" w:customStyle="1" w:styleId="2">
    <w:name w:val="2"/>
    <w:pPr>
      <w:spacing w:before="11"/>
    </w:pPr>
    <w:rPr>
      <w:sz w:val="0"/>
    </w:rPr>
  </w:style>
  <w:style w:type="paragraph" w:customStyle="1" w:styleId="3">
    <w:name w:val="3"/>
    <w:pPr>
      <w:spacing w:before="57" w:after="227"/>
      <w:jc w:val="center"/>
    </w:pPr>
    <w:rPr>
      <w:b/>
      <w:sz w:val="32"/>
    </w:rPr>
  </w:style>
  <w:style w:type="paragraph" w:customStyle="1" w:styleId="4">
    <w:name w:val="4"/>
    <w:pPr>
      <w:ind w:left="680" w:right="680"/>
      <w:jc w:val="center"/>
    </w:pPr>
    <w:rPr>
      <w:b/>
      <w:caps/>
      <w:sz w:val="32"/>
    </w:rPr>
  </w:style>
  <w:style w:type="paragraph" w:customStyle="1" w:styleId="5">
    <w:name w:val="5"/>
    <w:pPr>
      <w:spacing w:after="170"/>
      <w:ind w:left="850" w:right="850"/>
      <w:jc w:val="center"/>
    </w:pPr>
    <w:rPr>
      <w:b/>
      <w:sz w:val="28"/>
    </w:rPr>
  </w:style>
  <w:style w:type="paragraph" w:customStyle="1" w:styleId="6">
    <w:name w:val="6"/>
    <w:pPr>
      <w:spacing w:before="794" w:after="340"/>
      <w:ind w:left="850" w:right="850"/>
      <w:jc w:val="center"/>
    </w:pPr>
    <w:rPr>
      <w:b/>
      <w:sz w:val="30"/>
    </w:rPr>
  </w:style>
  <w:style w:type="paragraph" w:customStyle="1" w:styleId="7">
    <w:name w:val="7"/>
    <w:pPr>
      <w:spacing w:before="510" w:after="57"/>
      <w:ind w:left="850" w:right="850"/>
      <w:jc w:val="center"/>
    </w:pPr>
    <w:rPr>
      <w:b/>
      <w:caps/>
      <w:sz w:val="32"/>
    </w:rPr>
  </w:style>
  <w:style w:type="paragraph" w:customStyle="1" w:styleId="8">
    <w:name w:val="8"/>
    <w:pPr>
      <w:spacing w:before="57" w:after="170"/>
      <w:ind w:left="850" w:right="850"/>
      <w:jc w:val="center"/>
    </w:pPr>
    <w:rPr>
      <w:b/>
      <w:caps/>
      <w:sz w:val="26"/>
    </w:rPr>
  </w:style>
  <w:style w:type="paragraph" w:customStyle="1" w:styleId="9">
    <w:name w:val="9"/>
    <w:pPr>
      <w:spacing w:before="227" w:after="113"/>
      <w:jc w:val="center"/>
    </w:pPr>
    <w:rPr>
      <w:sz w:val="28"/>
    </w:rPr>
  </w:style>
  <w:style w:type="paragraph" w:customStyle="1" w:styleId="10">
    <w:name w:val="10"/>
    <w:pPr>
      <w:spacing w:after="57"/>
      <w:ind w:left="850" w:right="850"/>
      <w:jc w:val="center"/>
    </w:pPr>
    <w:rPr>
      <w:b/>
      <w:sz w:val="28"/>
    </w:rPr>
  </w:style>
  <w:style w:type="paragraph" w:customStyle="1" w:styleId="11">
    <w:name w:val="11"/>
    <w:pPr>
      <w:spacing w:after="57"/>
      <w:ind w:left="510" w:hanging="510"/>
      <w:jc w:val="both"/>
    </w:pPr>
    <w:rPr>
      <w:sz w:val="24"/>
    </w:rPr>
  </w:style>
  <w:style w:type="paragraph" w:customStyle="1" w:styleId="Varianta11start">
    <w:name w:val="Varianta_11_start"/>
    <w:pPr>
      <w:pBdr>
        <w:top w:val="single" w:sz="8" w:space="0" w:color="800080"/>
      </w:pBdr>
      <w:spacing w:after="100"/>
      <w:ind w:left="510"/>
    </w:pPr>
    <w:rPr>
      <w:b/>
      <w:i/>
      <w:color w:val="800080"/>
    </w:rPr>
  </w:style>
  <w:style w:type="paragraph" w:customStyle="1" w:styleId="Varianta11konec">
    <w:name w:val="Varianta_11_konec"/>
    <w:pPr>
      <w:pBdr>
        <w:bottom w:val="single" w:sz="8" w:space="0" w:color="800080"/>
      </w:pBdr>
      <w:spacing w:after="100"/>
      <w:ind w:left="510"/>
    </w:pPr>
    <w:rPr>
      <w:b/>
      <w:i/>
      <w:color w:val="800080"/>
    </w:rPr>
  </w:style>
  <w:style w:type="paragraph" w:customStyle="1" w:styleId="Ucinnost11start">
    <w:name w:val="Ucinnost_11_start"/>
    <w:pPr>
      <w:pBdr>
        <w:top w:val="single" w:sz="8" w:space="0" w:color="8B0000"/>
      </w:pBdr>
      <w:spacing w:after="100"/>
      <w:ind w:left="510"/>
    </w:pPr>
    <w:rPr>
      <w:b/>
      <w:i/>
      <w:color w:val="8B0000"/>
    </w:rPr>
  </w:style>
  <w:style w:type="paragraph" w:customStyle="1" w:styleId="Ucinnost11konec">
    <w:name w:val="Ucinnost_11_konec"/>
    <w:pPr>
      <w:pBdr>
        <w:bottom w:val="single" w:sz="8" w:space="0" w:color="8B0000"/>
      </w:pBdr>
      <w:spacing w:after="100"/>
      <w:ind w:left="510"/>
    </w:pPr>
    <w:rPr>
      <w:b/>
      <w:i/>
      <w:color w:val="8B0000"/>
    </w:rPr>
  </w:style>
  <w:style w:type="paragraph" w:customStyle="1" w:styleId="12">
    <w:name w:val="12"/>
    <w:pPr>
      <w:spacing w:after="57"/>
      <w:ind w:left="1190" w:hanging="340"/>
      <w:jc w:val="both"/>
    </w:pPr>
    <w:rPr>
      <w:sz w:val="24"/>
    </w:rPr>
  </w:style>
  <w:style w:type="paragraph" w:customStyle="1" w:styleId="Varianta12start">
    <w:name w:val="Varianta_12_start"/>
    <w:pPr>
      <w:pBdr>
        <w:top w:val="single" w:sz="8" w:space="0" w:color="800080"/>
      </w:pBdr>
      <w:spacing w:after="100"/>
      <w:ind w:left="1190"/>
    </w:pPr>
    <w:rPr>
      <w:b/>
      <w:i/>
      <w:color w:val="800080"/>
    </w:rPr>
  </w:style>
  <w:style w:type="paragraph" w:customStyle="1" w:styleId="Varianta12konec">
    <w:name w:val="Varianta_12_konec"/>
    <w:pPr>
      <w:pBdr>
        <w:bottom w:val="single" w:sz="8" w:space="0" w:color="800080"/>
      </w:pBdr>
      <w:spacing w:after="100"/>
      <w:ind w:left="1190"/>
    </w:pPr>
    <w:rPr>
      <w:b/>
      <w:i/>
      <w:color w:val="800080"/>
    </w:rPr>
  </w:style>
  <w:style w:type="paragraph" w:customStyle="1" w:styleId="Ucinnost12start">
    <w:name w:val="Ucinnost_12_start"/>
    <w:pPr>
      <w:pBdr>
        <w:top w:val="single" w:sz="8" w:space="0" w:color="8B0000"/>
      </w:pBdr>
      <w:spacing w:after="100"/>
      <w:ind w:left="1190"/>
    </w:pPr>
    <w:rPr>
      <w:b/>
      <w:i/>
      <w:color w:val="8B0000"/>
    </w:rPr>
  </w:style>
  <w:style w:type="paragraph" w:customStyle="1" w:styleId="Ucinnost12konec">
    <w:name w:val="Ucinnost_12_konec"/>
    <w:pPr>
      <w:pBdr>
        <w:bottom w:val="single" w:sz="8" w:space="0" w:color="8B0000"/>
      </w:pBdr>
      <w:spacing w:after="100"/>
      <w:ind w:left="1190"/>
    </w:pPr>
    <w:rPr>
      <w:b/>
      <w:i/>
      <w:color w:val="8B0000"/>
    </w:rPr>
  </w:style>
  <w:style w:type="paragraph" w:customStyle="1" w:styleId="13">
    <w:name w:val="13"/>
    <w:pPr>
      <w:spacing w:before="57" w:after="57"/>
      <w:ind w:left="1190" w:hanging="340"/>
      <w:jc w:val="both"/>
    </w:pPr>
    <w:rPr>
      <w:sz w:val="24"/>
    </w:rPr>
  </w:style>
  <w:style w:type="paragraph" w:customStyle="1" w:styleId="Varianta13start">
    <w:name w:val="Varianta_13_start"/>
    <w:pPr>
      <w:pBdr>
        <w:top w:val="single" w:sz="8" w:space="0" w:color="800080"/>
      </w:pBdr>
      <w:spacing w:after="100"/>
      <w:ind w:left="1190"/>
    </w:pPr>
    <w:rPr>
      <w:b/>
      <w:i/>
      <w:color w:val="800080"/>
    </w:rPr>
  </w:style>
  <w:style w:type="paragraph" w:customStyle="1" w:styleId="Varianta13konec">
    <w:name w:val="Varianta_13_konec"/>
    <w:pPr>
      <w:pBdr>
        <w:bottom w:val="single" w:sz="8" w:space="0" w:color="800080"/>
      </w:pBdr>
      <w:spacing w:after="100"/>
      <w:ind w:left="1190"/>
    </w:pPr>
    <w:rPr>
      <w:b/>
      <w:i/>
      <w:color w:val="800080"/>
    </w:rPr>
  </w:style>
  <w:style w:type="paragraph" w:customStyle="1" w:styleId="Ucinnost13start">
    <w:name w:val="Ucinnost_13_start"/>
    <w:pPr>
      <w:pBdr>
        <w:top w:val="single" w:sz="8" w:space="0" w:color="8B0000"/>
      </w:pBdr>
      <w:spacing w:after="100"/>
      <w:ind w:left="1190"/>
    </w:pPr>
    <w:rPr>
      <w:b/>
      <w:i/>
      <w:color w:val="8B0000"/>
    </w:rPr>
  </w:style>
  <w:style w:type="paragraph" w:customStyle="1" w:styleId="Ucinnost13konec">
    <w:name w:val="Ucinnost_13_konec"/>
    <w:pPr>
      <w:pBdr>
        <w:bottom w:val="single" w:sz="8" w:space="0" w:color="8B0000"/>
      </w:pBdr>
      <w:spacing w:after="100"/>
      <w:ind w:left="1190"/>
    </w:pPr>
    <w:rPr>
      <w:b/>
      <w:i/>
      <w:color w:val="8B0000"/>
    </w:rPr>
  </w:style>
  <w:style w:type="paragraph" w:customStyle="1" w:styleId="14">
    <w:name w:val="14"/>
    <w:pPr>
      <w:spacing w:before="57" w:after="227"/>
      <w:ind w:left="1190" w:hanging="340"/>
      <w:jc w:val="both"/>
    </w:pPr>
    <w:rPr>
      <w:sz w:val="24"/>
    </w:rPr>
  </w:style>
  <w:style w:type="paragraph" w:customStyle="1" w:styleId="Varianta14start">
    <w:name w:val="Varianta_14_start"/>
    <w:pPr>
      <w:pBdr>
        <w:top w:val="single" w:sz="8" w:space="0" w:color="800080"/>
      </w:pBdr>
      <w:spacing w:after="100"/>
      <w:ind w:left="1190"/>
    </w:pPr>
    <w:rPr>
      <w:b/>
      <w:i/>
      <w:color w:val="800080"/>
    </w:rPr>
  </w:style>
  <w:style w:type="paragraph" w:customStyle="1" w:styleId="Varianta14konec">
    <w:name w:val="Varianta_14_konec"/>
    <w:pPr>
      <w:pBdr>
        <w:bottom w:val="single" w:sz="8" w:space="0" w:color="800080"/>
      </w:pBdr>
      <w:spacing w:after="100"/>
      <w:ind w:left="1190"/>
    </w:pPr>
    <w:rPr>
      <w:b/>
      <w:i/>
      <w:color w:val="800080"/>
    </w:rPr>
  </w:style>
  <w:style w:type="paragraph" w:customStyle="1" w:styleId="Ucinnost14start">
    <w:name w:val="Ucinnost_14_start"/>
    <w:pPr>
      <w:pBdr>
        <w:top w:val="single" w:sz="8" w:space="0" w:color="8B0000"/>
      </w:pBdr>
      <w:spacing w:after="100"/>
      <w:ind w:left="1190"/>
    </w:pPr>
    <w:rPr>
      <w:b/>
      <w:i/>
      <w:color w:val="8B0000"/>
    </w:rPr>
  </w:style>
  <w:style w:type="paragraph" w:customStyle="1" w:styleId="Ucinnost14konec">
    <w:name w:val="Ucinnost_14_konec"/>
    <w:pPr>
      <w:pBdr>
        <w:bottom w:val="single" w:sz="8" w:space="0" w:color="8B0000"/>
      </w:pBdr>
      <w:spacing w:after="100"/>
      <w:ind w:left="1190"/>
    </w:pPr>
    <w:rPr>
      <w:b/>
      <w:i/>
      <w:color w:val="8B0000"/>
    </w:rPr>
  </w:style>
  <w:style w:type="paragraph" w:customStyle="1" w:styleId="15">
    <w:name w:val="15"/>
    <w:pPr>
      <w:spacing w:before="227" w:after="113"/>
      <w:jc w:val="center"/>
    </w:pPr>
    <w:rPr>
      <w:sz w:val="28"/>
    </w:rPr>
  </w:style>
  <w:style w:type="paragraph" w:customStyle="1" w:styleId="16">
    <w:name w:val="16"/>
    <w:pPr>
      <w:spacing w:after="28"/>
      <w:ind w:left="1814" w:hanging="340"/>
      <w:jc w:val="both"/>
    </w:pPr>
    <w:rPr>
      <w:sz w:val="22"/>
    </w:rPr>
  </w:style>
  <w:style w:type="paragraph" w:customStyle="1" w:styleId="Varianta16start">
    <w:name w:val="Varianta_16_start"/>
    <w:pPr>
      <w:pBdr>
        <w:top w:val="single" w:sz="8" w:space="0" w:color="800080"/>
      </w:pBdr>
      <w:spacing w:after="100"/>
      <w:ind w:left="1814"/>
    </w:pPr>
    <w:rPr>
      <w:b/>
      <w:i/>
      <w:color w:val="800080"/>
    </w:rPr>
  </w:style>
  <w:style w:type="paragraph" w:customStyle="1" w:styleId="Varianta16konec">
    <w:name w:val="Varianta_16_konec"/>
    <w:pPr>
      <w:pBdr>
        <w:bottom w:val="single" w:sz="8" w:space="0" w:color="800080"/>
      </w:pBdr>
      <w:spacing w:after="100"/>
      <w:ind w:left="1814"/>
    </w:pPr>
    <w:rPr>
      <w:b/>
      <w:i/>
      <w:color w:val="800080"/>
    </w:rPr>
  </w:style>
  <w:style w:type="paragraph" w:customStyle="1" w:styleId="Ucinnost16start">
    <w:name w:val="Ucinnost_16_start"/>
    <w:pPr>
      <w:pBdr>
        <w:top w:val="single" w:sz="8" w:space="0" w:color="8B0000"/>
      </w:pBdr>
      <w:spacing w:after="100"/>
      <w:ind w:left="1814"/>
    </w:pPr>
    <w:rPr>
      <w:b/>
      <w:i/>
      <w:color w:val="8B0000"/>
    </w:rPr>
  </w:style>
  <w:style w:type="paragraph" w:customStyle="1" w:styleId="Ucinnost16konec">
    <w:name w:val="Ucinnost_16_konec"/>
    <w:pPr>
      <w:pBdr>
        <w:bottom w:val="single" w:sz="8" w:space="0" w:color="8B0000"/>
      </w:pBdr>
      <w:spacing w:after="100"/>
      <w:ind w:left="1814"/>
    </w:pPr>
    <w:rPr>
      <w:b/>
      <w:i/>
      <w:color w:val="8B0000"/>
    </w:rPr>
  </w:style>
  <w:style w:type="paragraph" w:customStyle="1" w:styleId="17">
    <w:name w:val="17"/>
    <w:pPr>
      <w:spacing w:before="28" w:after="28"/>
      <w:ind w:left="1814" w:hanging="340"/>
      <w:jc w:val="both"/>
    </w:pPr>
    <w:rPr>
      <w:sz w:val="22"/>
    </w:rPr>
  </w:style>
  <w:style w:type="paragraph" w:customStyle="1" w:styleId="Varianta17start">
    <w:name w:val="Varianta_17_start"/>
    <w:pPr>
      <w:pBdr>
        <w:top w:val="single" w:sz="8" w:space="0" w:color="800080"/>
      </w:pBdr>
      <w:spacing w:after="100"/>
      <w:ind w:left="1814"/>
    </w:pPr>
    <w:rPr>
      <w:b/>
      <w:i/>
      <w:color w:val="800080"/>
    </w:rPr>
  </w:style>
  <w:style w:type="paragraph" w:customStyle="1" w:styleId="Varianta17konec">
    <w:name w:val="Varianta_17_konec"/>
    <w:pPr>
      <w:pBdr>
        <w:bottom w:val="single" w:sz="8" w:space="0" w:color="800080"/>
      </w:pBdr>
      <w:spacing w:after="100"/>
      <w:ind w:left="1814"/>
    </w:pPr>
    <w:rPr>
      <w:b/>
      <w:i/>
      <w:color w:val="800080"/>
    </w:rPr>
  </w:style>
  <w:style w:type="paragraph" w:customStyle="1" w:styleId="Ucinnost17start">
    <w:name w:val="Ucinnost_17_start"/>
    <w:pPr>
      <w:pBdr>
        <w:top w:val="single" w:sz="8" w:space="0" w:color="8B0000"/>
      </w:pBdr>
      <w:spacing w:after="100"/>
      <w:ind w:left="1814"/>
    </w:pPr>
    <w:rPr>
      <w:b/>
      <w:i/>
      <w:color w:val="8B0000"/>
    </w:rPr>
  </w:style>
  <w:style w:type="paragraph" w:customStyle="1" w:styleId="Ucinnost17konec">
    <w:name w:val="Ucinnost_17_konec"/>
    <w:pPr>
      <w:pBdr>
        <w:bottom w:val="single" w:sz="8" w:space="0" w:color="8B0000"/>
      </w:pBdr>
      <w:spacing w:after="100"/>
      <w:ind w:left="1814"/>
    </w:pPr>
    <w:rPr>
      <w:b/>
      <w:i/>
      <w:color w:val="8B0000"/>
    </w:rPr>
  </w:style>
  <w:style w:type="paragraph" w:customStyle="1" w:styleId="18">
    <w:name w:val="18"/>
    <w:pPr>
      <w:spacing w:before="28" w:after="113"/>
      <w:ind w:left="1814" w:hanging="340"/>
      <w:jc w:val="both"/>
    </w:pPr>
    <w:rPr>
      <w:sz w:val="22"/>
    </w:rPr>
  </w:style>
  <w:style w:type="paragraph" w:customStyle="1" w:styleId="Varianta18start">
    <w:name w:val="Varianta_18_start"/>
    <w:pPr>
      <w:pBdr>
        <w:top w:val="single" w:sz="8" w:space="0" w:color="800080"/>
      </w:pBdr>
      <w:spacing w:after="100"/>
      <w:ind w:left="1814"/>
    </w:pPr>
    <w:rPr>
      <w:b/>
      <w:i/>
      <w:color w:val="800080"/>
    </w:rPr>
  </w:style>
  <w:style w:type="paragraph" w:customStyle="1" w:styleId="Varianta18konec">
    <w:name w:val="Varianta_18_konec"/>
    <w:pPr>
      <w:pBdr>
        <w:bottom w:val="single" w:sz="8" w:space="0" w:color="800080"/>
      </w:pBdr>
      <w:spacing w:after="100"/>
      <w:ind w:left="1814"/>
    </w:pPr>
    <w:rPr>
      <w:b/>
      <w:i/>
      <w:color w:val="800080"/>
    </w:rPr>
  </w:style>
  <w:style w:type="paragraph" w:customStyle="1" w:styleId="Ucinnost18start">
    <w:name w:val="Ucinnost_18_start"/>
    <w:pPr>
      <w:pBdr>
        <w:top w:val="single" w:sz="8" w:space="0" w:color="8B0000"/>
      </w:pBdr>
      <w:spacing w:after="100"/>
      <w:ind w:left="1814"/>
    </w:pPr>
    <w:rPr>
      <w:b/>
      <w:i/>
      <w:color w:val="8B0000"/>
    </w:rPr>
  </w:style>
  <w:style w:type="paragraph" w:customStyle="1" w:styleId="Ucinnost18konec">
    <w:name w:val="Ucinnost_18_konec"/>
    <w:pPr>
      <w:pBdr>
        <w:bottom w:val="single" w:sz="8" w:space="0" w:color="8B0000"/>
      </w:pBdr>
      <w:spacing w:after="100"/>
      <w:ind w:left="1814"/>
    </w:pPr>
    <w:rPr>
      <w:b/>
      <w:i/>
      <w:color w:val="8B0000"/>
    </w:rPr>
  </w:style>
  <w:style w:type="paragraph" w:customStyle="1" w:styleId="19">
    <w:name w:val="19"/>
    <w:pPr>
      <w:spacing w:after="57"/>
      <w:jc w:val="both"/>
    </w:pPr>
    <w:rPr>
      <w:sz w:val="24"/>
    </w:rPr>
  </w:style>
  <w:style w:type="paragraph" w:customStyle="1" w:styleId="20">
    <w:name w:val="20"/>
    <w:pPr>
      <w:spacing w:after="113"/>
      <w:ind w:left="510" w:hanging="510"/>
      <w:jc w:val="both"/>
    </w:pPr>
    <w:rPr>
      <w:sz w:val="24"/>
    </w:rPr>
  </w:style>
  <w:style w:type="paragraph" w:customStyle="1" w:styleId="Varianta20start">
    <w:name w:val="Varianta_20_start"/>
    <w:pPr>
      <w:pBdr>
        <w:top w:val="single" w:sz="8" w:space="0" w:color="800080"/>
      </w:pBdr>
      <w:spacing w:after="100"/>
      <w:ind w:left="510"/>
    </w:pPr>
    <w:rPr>
      <w:b/>
      <w:i/>
      <w:color w:val="800080"/>
    </w:rPr>
  </w:style>
  <w:style w:type="paragraph" w:customStyle="1" w:styleId="Varianta20konec">
    <w:name w:val="Varianta_20_konec"/>
    <w:pPr>
      <w:pBdr>
        <w:bottom w:val="single" w:sz="8" w:space="0" w:color="800080"/>
      </w:pBdr>
      <w:spacing w:after="100"/>
      <w:ind w:left="510"/>
    </w:pPr>
    <w:rPr>
      <w:b/>
      <w:i/>
      <w:color w:val="800080"/>
    </w:rPr>
  </w:style>
  <w:style w:type="paragraph" w:customStyle="1" w:styleId="Ucinnost20start">
    <w:name w:val="Ucinnost_20_start"/>
    <w:pPr>
      <w:pBdr>
        <w:top w:val="single" w:sz="8" w:space="0" w:color="8B0000"/>
      </w:pBdr>
      <w:spacing w:after="100"/>
      <w:ind w:left="510"/>
    </w:pPr>
    <w:rPr>
      <w:b/>
      <w:i/>
      <w:color w:val="8B0000"/>
    </w:rPr>
  </w:style>
  <w:style w:type="paragraph" w:customStyle="1" w:styleId="Ucinnost20konec">
    <w:name w:val="Ucinnost_20_konec"/>
    <w:pPr>
      <w:pBdr>
        <w:bottom w:val="single" w:sz="8" w:space="0" w:color="8B0000"/>
      </w:pBdr>
      <w:spacing w:after="100"/>
      <w:ind w:left="510"/>
    </w:pPr>
    <w:rPr>
      <w:b/>
      <w:i/>
      <w:color w:val="8B0000"/>
    </w:rPr>
  </w:style>
  <w:style w:type="paragraph" w:customStyle="1" w:styleId="21">
    <w:name w:val="21"/>
    <w:pPr>
      <w:spacing w:before="113" w:after="113"/>
      <w:ind w:left="510" w:hanging="510"/>
      <w:jc w:val="both"/>
    </w:pPr>
    <w:rPr>
      <w:sz w:val="24"/>
    </w:rPr>
  </w:style>
  <w:style w:type="paragraph" w:customStyle="1" w:styleId="Varianta21start">
    <w:name w:val="Varianta_21_start"/>
    <w:pPr>
      <w:pBdr>
        <w:top w:val="single" w:sz="8" w:space="0" w:color="800080"/>
      </w:pBdr>
      <w:spacing w:after="100"/>
      <w:ind w:left="510"/>
    </w:pPr>
    <w:rPr>
      <w:b/>
      <w:i/>
      <w:color w:val="800080"/>
    </w:rPr>
  </w:style>
  <w:style w:type="paragraph" w:customStyle="1" w:styleId="Varianta21konec">
    <w:name w:val="Varianta_21_konec"/>
    <w:pPr>
      <w:pBdr>
        <w:bottom w:val="single" w:sz="8" w:space="0" w:color="800080"/>
      </w:pBdr>
      <w:spacing w:after="100"/>
      <w:ind w:left="510"/>
    </w:pPr>
    <w:rPr>
      <w:b/>
      <w:i/>
      <w:color w:val="800080"/>
    </w:rPr>
  </w:style>
  <w:style w:type="paragraph" w:customStyle="1" w:styleId="Ucinnost21start">
    <w:name w:val="Ucinnost_21_start"/>
    <w:pPr>
      <w:pBdr>
        <w:top w:val="single" w:sz="8" w:space="0" w:color="8B0000"/>
      </w:pBdr>
      <w:spacing w:after="100"/>
      <w:ind w:left="510"/>
    </w:pPr>
    <w:rPr>
      <w:b/>
      <w:i/>
      <w:color w:val="8B0000"/>
    </w:rPr>
  </w:style>
  <w:style w:type="paragraph" w:customStyle="1" w:styleId="Ucinnost21konec">
    <w:name w:val="Ucinnost_21_konec"/>
    <w:pPr>
      <w:pBdr>
        <w:bottom w:val="single" w:sz="8" w:space="0" w:color="8B0000"/>
      </w:pBdr>
      <w:spacing w:after="100"/>
      <w:ind w:left="510"/>
    </w:pPr>
    <w:rPr>
      <w:b/>
      <w:i/>
      <w:color w:val="8B0000"/>
    </w:rPr>
  </w:style>
  <w:style w:type="paragraph" w:customStyle="1" w:styleId="22">
    <w:name w:val="22"/>
    <w:pPr>
      <w:spacing w:before="113" w:after="57"/>
      <w:ind w:left="510" w:hanging="510"/>
      <w:jc w:val="both"/>
    </w:pPr>
    <w:rPr>
      <w:sz w:val="24"/>
    </w:rPr>
  </w:style>
  <w:style w:type="paragraph" w:customStyle="1" w:styleId="Varianta22start">
    <w:name w:val="Varianta_22_start"/>
    <w:pPr>
      <w:pBdr>
        <w:top w:val="single" w:sz="8" w:space="0" w:color="800080"/>
      </w:pBdr>
      <w:spacing w:after="100"/>
      <w:ind w:left="510"/>
    </w:pPr>
    <w:rPr>
      <w:b/>
      <w:i/>
      <w:color w:val="800080"/>
    </w:rPr>
  </w:style>
  <w:style w:type="paragraph" w:customStyle="1" w:styleId="Varianta22konec">
    <w:name w:val="Varianta_22_konec"/>
    <w:pPr>
      <w:pBdr>
        <w:bottom w:val="single" w:sz="8" w:space="0" w:color="800080"/>
      </w:pBdr>
      <w:spacing w:after="100"/>
      <w:ind w:left="510"/>
    </w:pPr>
    <w:rPr>
      <w:b/>
      <w:i/>
      <w:color w:val="800080"/>
    </w:rPr>
  </w:style>
  <w:style w:type="paragraph" w:customStyle="1" w:styleId="Ucinnost22start">
    <w:name w:val="Ucinnost_22_start"/>
    <w:pPr>
      <w:pBdr>
        <w:top w:val="single" w:sz="8" w:space="0" w:color="8B0000"/>
      </w:pBdr>
      <w:spacing w:after="100"/>
      <w:ind w:left="510"/>
    </w:pPr>
    <w:rPr>
      <w:b/>
      <w:i/>
      <w:color w:val="8B0000"/>
    </w:rPr>
  </w:style>
  <w:style w:type="paragraph" w:customStyle="1" w:styleId="Ucinnost22konec">
    <w:name w:val="Ucinnost_22_konec"/>
    <w:pPr>
      <w:pBdr>
        <w:bottom w:val="single" w:sz="8" w:space="0" w:color="8B0000"/>
      </w:pBdr>
      <w:spacing w:after="100"/>
      <w:ind w:left="510"/>
    </w:pPr>
    <w:rPr>
      <w:b/>
      <w:i/>
      <w:color w:val="8B0000"/>
    </w:rPr>
  </w:style>
  <w:style w:type="paragraph" w:customStyle="1" w:styleId="23">
    <w:name w:val="23"/>
    <w:pPr>
      <w:spacing w:before="680"/>
      <w:ind w:left="850" w:right="850"/>
      <w:jc w:val="center"/>
    </w:pPr>
    <w:rPr>
      <w:b/>
      <w:sz w:val="30"/>
    </w:rPr>
  </w:style>
  <w:style w:type="paragraph" w:customStyle="1" w:styleId="24">
    <w:name w:val="24"/>
    <w:pPr>
      <w:spacing w:after="57"/>
      <w:ind w:left="680" w:hanging="340"/>
      <w:jc w:val="both"/>
    </w:pPr>
    <w:rPr>
      <w:sz w:val="24"/>
    </w:rPr>
  </w:style>
  <w:style w:type="paragraph" w:customStyle="1" w:styleId="Varianta24start">
    <w:name w:val="Varianta_24_start"/>
    <w:pPr>
      <w:pBdr>
        <w:top w:val="single" w:sz="8" w:space="0" w:color="800080"/>
      </w:pBdr>
      <w:spacing w:after="100"/>
      <w:ind w:left="680"/>
    </w:pPr>
    <w:rPr>
      <w:b/>
      <w:i/>
      <w:color w:val="800080"/>
    </w:rPr>
  </w:style>
  <w:style w:type="paragraph" w:customStyle="1" w:styleId="Varianta24konec">
    <w:name w:val="Varianta_24_konec"/>
    <w:pPr>
      <w:pBdr>
        <w:bottom w:val="single" w:sz="8" w:space="0" w:color="800080"/>
      </w:pBdr>
      <w:spacing w:after="100"/>
      <w:ind w:left="680"/>
    </w:pPr>
    <w:rPr>
      <w:b/>
      <w:i/>
      <w:color w:val="800080"/>
    </w:rPr>
  </w:style>
  <w:style w:type="paragraph" w:customStyle="1" w:styleId="Ucinnost24start">
    <w:name w:val="Ucinnost_24_start"/>
    <w:pPr>
      <w:pBdr>
        <w:top w:val="single" w:sz="8" w:space="0" w:color="8B0000"/>
      </w:pBdr>
      <w:spacing w:after="100"/>
      <w:ind w:left="680"/>
    </w:pPr>
    <w:rPr>
      <w:b/>
      <w:i/>
      <w:color w:val="8B0000"/>
    </w:rPr>
  </w:style>
  <w:style w:type="paragraph" w:customStyle="1" w:styleId="Ucinnost24konec">
    <w:name w:val="Ucinnost_24_konec"/>
    <w:pPr>
      <w:pBdr>
        <w:bottom w:val="single" w:sz="8" w:space="0" w:color="8B0000"/>
      </w:pBdr>
      <w:spacing w:after="100"/>
      <w:ind w:left="680"/>
    </w:pPr>
    <w:rPr>
      <w:b/>
      <w:i/>
      <w:color w:val="8B0000"/>
    </w:rPr>
  </w:style>
  <w:style w:type="paragraph" w:customStyle="1" w:styleId="25">
    <w:name w:val="25"/>
    <w:pPr>
      <w:spacing w:before="57" w:after="57"/>
      <w:ind w:left="680" w:hanging="340"/>
      <w:jc w:val="both"/>
    </w:pPr>
    <w:rPr>
      <w:sz w:val="24"/>
    </w:rPr>
  </w:style>
  <w:style w:type="paragraph" w:customStyle="1" w:styleId="Varianta25start">
    <w:name w:val="Varianta_25_start"/>
    <w:pPr>
      <w:pBdr>
        <w:top w:val="single" w:sz="8" w:space="0" w:color="800080"/>
      </w:pBdr>
      <w:spacing w:after="100"/>
      <w:ind w:left="680"/>
    </w:pPr>
    <w:rPr>
      <w:b/>
      <w:i/>
      <w:color w:val="800080"/>
    </w:rPr>
  </w:style>
  <w:style w:type="paragraph" w:customStyle="1" w:styleId="Varianta25konec">
    <w:name w:val="Varianta_25_konec"/>
    <w:pPr>
      <w:pBdr>
        <w:bottom w:val="single" w:sz="8" w:space="0" w:color="800080"/>
      </w:pBdr>
      <w:spacing w:after="100"/>
      <w:ind w:left="680"/>
    </w:pPr>
    <w:rPr>
      <w:b/>
      <w:i/>
      <w:color w:val="800080"/>
    </w:rPr>
  </w:style>
  <w:style w:type="paragraph" w:customStyle="1" w:styleId="Ucinnost25start">
    <w:name w:val="Ucinnost_25_start"/>
    <w:pPr>
      <w:pBdr>
        <w:top w:val="single" w:sz="8" w:space="0" w:color="8B0000"/>
      </w:pBdr>
      <w:spacing w:after="100"/>
      <w:ind w:left="680"/>
    </w:pPr>
    <w:rPr>
      <w:b/>
      <w:i/>
      <w:color w:val="8B0000"/>
    </w:rPr>
  </w:style>
  <w:style w:type="paragraph" w:customStyle="1" w:styleId="Ucinnost25konec">
    <w:name w:val="Ucinnost_25_konec"/>
    <w:pPr>
      <w:pBdr>
        <w:bottom w:val="single" w:sz="8" w:space="0" w:color="8B0000"/>
      </w:pBdr>
      <w:spacing w:after="100"/>
      <w:ind w:left="680"/>
    </w:pPr>
    <w:rPr>
      <w:b/>
      <w:i/>
      <w:color w:val="8B0000"/>
    </w:rPr>
  </w:style>
  <w:style w:type="paragraph" w:customStyle="1" w:styleId="26">
    <w:name w:val="26"/>
    <w:pPr>
      <w:spacing w:before="57" w:after="227"/>
      <w:ind w:left="680" w:hanging="340"/>
      <w:jc w:val="both"/>
    </w:pPr>
    <w:rPr>
      <w:sz w:val="24"/>
    </w:rPr>
  </w:style>
  <w:style w:type="paragraph" w:customStyle="1" w:styleId="Varianta26start">
    <w:name w:val="Varianta_26_start"/>
    <w:pPr>
      <w:pBdr>
        <w:top w:val="single" w:sz="8" w:space="0" w:color="800080"/>
      </w:pBdr>
      <w:spacing w:after="100"/>
      <w:ind w:left="680"/>
    </w:pPr>
    <w:rPr>
      <w:b/>
      <w:i/>
      <w:color w:val="800080"/>
    </w:rPr>
  </w:style>
  <w:style w:type="paragraph" w:customStyle="1" w:styleId="Varianta26konec">
    <w:name w:val="Varianta_26_konec"/>
    <w:pPr>
      <w:pBdr>
        <w:bottom w:val="single" w:sz="8" w:space="0" w:color="800080"/>
      </w:pBdr>
      <w:spacing w:after="100"/>
      <w:ind w:left="680"/>
    </w:pPr>
    <w:rPr>
      <w:b/>
      <w:i/>
      <w:color w:val="800080"/>
    </w:rPr>
  </w:style>
  <w:style w:type="paragraph" w:customStyle="1" w:styleId="Ucinnost26start">
    <w:name w:val="Ucinnost_26_start"/>
    <w:pPr>
      <w:pBdr>
        <w:top w:val="single" w:sz="8" w:space="0" w:color="8B0000"/>
      </w:pBdr>
      <w:spacing w:after="100"/>
      <w:ind w:left="680"/>
    </w:pPr>
    <w:rPr>
      <w:b/>
      <w:i/>
      <w:color w:val="8B0000"/>
    </w:rPr>
  </w:style>
  <w:style w:type="paragraph" w:customStyle="1" w:styleId="Ucinnost26konec">
    <w:name w:val="Ucinnost_26_konec"/>
    <w:pPr>
      <w:pBdr>
        <w:bottom w:val="single" w:sz="8" w:space="0" w:color="8B0000"/>
      </w:pBdr>
      <w:spacing w:after="100"/>
      <w:ind w:left="680"/>
    </w:pPr>
    <w:rPr>
      <w:b/>
      <w:i/>
      <w:color w:val="8B0000"/>
    </w:rPr>
  </w:style>
  <w:style w:type="paragraph" w:customStyle="1" w:styleId="27">
    <w:name w:val="27"/>
    <w:pPr>
      <w:spacing w:before="227" w:after="113"/>
      <w:jc w:val="center"/>
    </w:pPr>
    <w:rPr>
      <w:sz w:val="28"/>
    </w:rPr>
  </w:style>
  <w:style w:type="paragraph" w:customStyle="1" w:styleId="28">
    <w:name w:val="28"/>
    <w:pPr>
      <w:spacing w:after="57"/>
      <w:jc w:val="both"/>
    </w:pPr>
    <w:rPr>
      <w:sz w:val="24"/>
    </w:rPr>
  </w:style>
  <w:style w:type="paragraph" w:customStyle="1" w:styleId="29">
    <w:name w:val="29"/>
    <w:pPr>
      <w:spacing w:before="227" w:after="113"/>
      <w:jc w:val="center"/>
    </w:pPr>
    <w:rPr>
      <w:sz w:val="28"/>
    </w:rPr>
  </w:style>
  <w:style w:type="paragraph" w:customStyle="1" w:styleId="30">
    <w:name w:val="30"/>
    <w:pPr>
      <w:spacing w:before="454" w:after="57"/>
      <w:jc w:val="center"/>
    </w:pPr>
    <w:rPr>
      <w:sz w:val="24"/>
    </w:rPr>
  </w:style>
  <w:style w:type="paragraph" w:customStyle="1" w:styleId="31">
    <w:name w:val="31"/>
    <w:pPr>
      <w:spacing w:before="57"/>
      <w:jc w:val="center"/>
    </w:pPr>
    <w:rPr>
      <w:sz w:val="24"/>
    </w:rPr>
  </w:style>
  <w:style w:type="paragraph" w:customStyle="1" w:styleId="32">
    <w:name w:val="32"/>
    <w:pPr>
      <w:spacing w:before="737" w:after="57"/>
      <w:jc w:val="right"/>
    </w:pPr>
    <w:rPr>
      <w:b/>
      <w:sz w:val="26"/>
    </w:rPr>
  </w:style>
  <w:style w:type="paragraph" w:customStyle="1" w:styleId="33">
    <w:name w:val="33"/>
    <w:pPr>
      <w:spacing w:after="113"/>
      <w:ind w:left="850" w:right="850"/>
      <w:jc w:val="center"/>
    </w:pPr>
    <w:rPr>
      <w:b/>
      <w:sz w:val="28"/>
    </w:rPr>
  </w:style>
  <w:style w:type="table" w:customStyle="1" w:styleId="TABLE1">
    <w:name w:val="TABLE1"/>
    <w:basedOn w:val="Normlntabulka"/>
    <w:tblPr/>
  </w:style>
  <w:style w:type="paragraph" w:customStyle="1" w:styleId="34">
    <w:name w:val="34"/>
    <w:pPr>
      <w:pBdr>
        <w:top w:val="single" w:sz="11" w:space="0" w:color="000000"/>
      </w:pBdr>
      <w:spacing w:before="510" w:after="57"/>
      <w:ind w:right="6236"/>
    </w:pPr>
    <w:rPr>
      <w:sz w:val="18"/>
    </w:rPr>
  </w:style>
  <w:style w:type="paragraph" w:customStyle="1" w:styleId="35">
    <w:name w:val="35"/>
    <w:pPr>
      <w:spacing w:before="57" w:after="113"/>
      <w:ind w:left="227" w:hanging="227"/>
    </w:pPr>
  </w:style>
  <w:style w:type="paragraph" w:customStyle="1" w:styleId="Varianta35start">
    <w:name w:val="Varianta_35_start"/>
    <w:pPr>
      <w:pBdr>
        <w:top w:val="single" w:sz="8" w:space="0" w:color="800080"/>
      </w:pBdr>
      <w:spacing w:after="100"/>
      <w:ind w:left="227"/>
    </w:pPr>
    <w:rPr>
      <w:b/>
      <w:i/>
      <w:color w:val="800080"/>
    </w:rPr>
  </w:style>
  <w:style w:type="paragraph" w:customStyle="1" w:styleId="Varianta35konec">
    <w:name w:val="Varianta_35_konec"/>
    <w:pPr>
      <w:pBdr>
        <w:bottom w:val="single" w:sz="8" w:space="0" w:color="800080"/>
      </w:pBdr>
      <w:spacing w:after="100"/>
      <w:ind w:left="227"/>
    </w:pPr>
    <w:rPr>
      <w:b/>
      <w:i/>
      <w:color w:val="800080"/>
    </w:rPr>
  </w:style>
  <w:style w:type="paragraph" w:customStyle="1" w:styleId="Ucinnost35start">
    <w:name w:val="Ucinnost_35_start"/>
    <w:pPr>
      <w:pBdr>
        <w:top w:val="single" w:sz="8" w:space="0" w:color="8B0000"/>
      </w:pBdr>
      <w:spacing w:after="100"/>
      <w:ind w:left="227"/>
    </w:pPr>
    <w:rPr>
      <w:b/>
      <w:i/>
      <w:color w:val="8B0000"/>
    </w:rPr>
  </w:style>
  <w:style w:type="paragraph" w:customStyle="1" w:styleId="Ucinnost35konec">
    <w:name w:val="Ucinnost_35_konec"/>
    <w:pPr>
      <w:pBdr>
        <w:bottom w:val="single" w:sz="8" w:space="0" w:color="8B0000"/>
      </w:pBdr>
      <w:spacing w:after="100"/>
      <w:ind w:left="227"/>
    </w:pPr>
    <w:rPr>
      <w:b/>
      <w:i/>
      <w:color w:val="8B0000"/>
    </w:rPr>
  </w:style>
  <w:style w:type="paragraph" w:customStyle="1" w:styleId="36">
    <w:name w:val="36"/>
    <w:pPr>
      <w:spacing w:before="113" w:after="113"/>
      <w:ind w:left="227" w:hanging="227"/>
    </w:pPr>
  </w:style>
  <w:style w:type="paragraph" w:customStyle="1" w:styleId="Varianta36start">
    <w:name w:val="Varianta_36_start"/>
    <w:pPr>
      <w:pBdr>
        <w:top w:val="single" w:sz="8" w:space="0" w:color="800080"/>
      </w:pBdr>
      <w:spacing w:after="100"/>
      <w:ind w:left="227"/>
    </w:pPr>
    <w:rPr>
      <w:b/>
      <w:i/>
      <w:color w:val="800080"/>
    </w:rPr>
  </w:style>
  <w:style w:type="paragraph" w:customStyle="1" w:styleId="Varianta36konec">
    <w:name w:val="Varianta_36_konec"/>
    <w:pPr>
      <w:pBdr>
        <w:bottom w:val="single" w:sz="8" w:space="0" w:color="800080"/>
      </w:pBdr>
      <w:spacing w:after="100"/>
      <w:ind w:left="227"/>
    </w:pPr>
    <w:rPr>
      <w:b/>
      <w:i/>
      <w:color w:val="800080"/>
    </w:rPr>
  </w:style>
  <w:style w:type="paragraph" w:customStyle="1" w:styleId="Ucinnost36start">
    <w:name w:val="Ucinnost_36_start"/>
    <w:pPr>
      <w:pBdr>
        <w:top w:val="single" w:sz="8" w:space="0" w:color="8B0000"/>
      </w:pBdr>
      <w:spacing w:after="100"/>
      <w:ind w:left="227"/>
    </w:pPr>
    <w:rPr>
      <w:b/>
      <w:i/>
      <w:color w:val="8B0000"/>
    </w:rPr>
  </w:style>
  <w:style w:type="paragraph" w:customStyle="1" w:styleId="Ucinnost36konec">
    <w:name w:val="Ucinnost_36_konec"/>
    <w:pPr>
      <w:pBdr>
        <w:bottom w:val="single" w:sz="8" w:space="0" w:color="8B0000"/>
      </w:pBdr>
      <w:spacing w:after="100"/>
      <w:ind w:left="227"/>
    </w:pPr>
    <w:rPr>
      <w:b/>
      <w:i/>
      <w:color w:val="8B0000"/>
    </w:rPr>
  </w:style>
  <w:style w:type="paragraph" w:customStyle="1" w:styleId="37">
    <w:name w:val="37"/>
    <w:pPr>
      <w:spacing w:before="113" w:after="170"/>
      <w:ind w:left="227" w:hanging="227"/>
    </w:pPr>
  </w:style>
  <w:style w:type="paragraph" w:customStyle="1" w:styleId="Varianta37start">
    <w:name w:val="Varianta_37_start"/>
    <w:pPr>
      <w:pBdr>
        <w:top w:val="single" w:sz="8" w:space="0" w:color="800080"/>
      </w:pBdr>
      <w:spacing w:after="100"/>
      <w:ind w:left="227"/>
    </w:pPr>
    <w:rPr>
      <w:b/>
      <w:i/>
      <w:color w:val="800080"/>
    </w:rPr>
  </w:style>
  <w:style w:type="paragraph" w:customStyle="1" w:styleId="Varianta37konec">
    <w:name w:val="Varianta_37_konec"/>
    <w:pPr>
      <w:pBdr>
        <w:bottom w:val="single" w:sz="8" w:space="0" w:color="800080"/>
      </w:pBdr>
      <w:spacing w:after="100"/>
      <w:ind w:left="227"/>
    </w:pPr>
    <w:rPr>
      <w:b/>
      <w:i/>
      <w:color w:val="800080"/>
    </w:rPr>
  </w:style>
  <w:style w:type="paragraph" w:customStyle="1" w:styleId="Ucinnost37start">
    <w:name w:val="Ucinnost_37_start"/>
    <w:pPr>
      <w:pBdr>
        <w:top w:val="single" w:sz="8" w:space="0" w:color="8B0000"/>
      </w:pBdr>
      <w:spacing w:after="100"/>
      <w:ind w:left="227"/>
    </w:pPr>
    <w:rPr>
      <w:b/>
      <w:i/>
      <w:color w:val="8B0000"/>
    </w:rPr>
  </w:style>
  <w:style w:type="paragraph" w:customStyle="1" w:styleId="Ucinnost37konec">
    <w:name w:val="Ucinnost_37_konec"/>
    <w:pPr>
      <w:pBdr>
        <w:bottom w:val="single" w:sz="8" w:space="0" w:color="8B0000"/>
      </w:pBdr>
      <w:spacing w:after="100"/>
      <w:ind w:left="227"/>
    </w:pPr>
    <w:rPr>
      <w:b/>
      <w:i/>
      <w:color w:val="8B0000"/>
    </w:rPr>
  </w:style>
  <w:style w:type="paragraph" w:styleId="Zpat">
    <w:name w:val="footer"/>
    <w:basedOn w:val="Normln"/>
    <w:link w:val="ZpatChar"/>
    <w:uiPriority w:val="99"/>
    <w:unhideWhenUsed/>
    <w:rsid w:val="00F65196"/>
    <w:pPr>
      <w:tabs>
        <w:tab w:val="center" w:pos="4536"/>
        <w:tab w:val="right" w:pos="9072"/>
      </w:tabs>
    </w:pPr>
  </w:style>
  <w:style w:type="character" w:customStyle="1" w:styleId="ZpatChar">
    <w:name w:val="Zápatí Char"/>
    <w:basedOn w:val="Standardnpsmoodstavce"/>
    <w:link w:val="Zpat"/>
    <w:uiPriority w:val="99"/>
    <w:rsid w:val="00F65196"/>
    <w:rPr>
      <w:sz w:val="24"/>
      <w:szCs w:val="24"/>
    </w:rPr>
  </w:style>
  <w:style w:type="paragraph" w:styleId="Zhlav">
    <w:name w:val="header"/>
    <w:basedOn w:val="Normln"/>
    <w:link w:val="ZhlavChar"/>
    <w:uiPriority w:val="99"/>
    <w:unhideWhenUsed/>
    <w:rsid w:val="00F65196"/>
    <w:pPr>
      <w:tabs>
        <w:tab w:val="center" w:pos="4536"/>
        <w:tab w:val="right" w:pos="9072"/>
      </w:tabs>
    </w:pPr>
  </w:style>
  <w:style w:type="character" w:customStyle="1" w:styleId="ZhlavChar">
    <w:name w:val="Záhlaví Char"/>
    <w:basedOn w:val="Standardnpsmoodstavce"/>
    <w:link w:val="Zhlav"/>
    <w:uiPriority w:val="99"/>
    <w:rsid w:val="00F65196"/>
    <w:rPr>
      <w:sz w:val="24"/>
      <w:szCs w:val="24"/>
    </w:rPr>
  </w:style>
  <w:style w:type="paragraph" w:styleId="Nzev">
    <w:name w:val="Title"/>
    <w:basedOn w:val="Normln"/>
    <w:next w:val="Normln"/>
    <w:link w:val="NzevChar"/>
    <w:uiPriority w:val="10"/>
    <w:qFormat/>
    <w:rsid w:val="00F65196"/>
    <w:pPr>
      <w:contextualSpacing/>
    </w:pPr>
    <w:rPr>
      <w:rFonts w:asciiTheme="majorHAnsi" w:eastAsiaTheme="majorEastAsia" w:hAnsiTheme="majorHAnsi" w:cstheme="majorBidi"/>
      <w:spacing w:val="-10"/>
      <w:kern w:val="28"/>
      <w:sz w:val="56"/>
      <w:szCs w:val="56"/>
      <w:lang w:eastAsia="cs-CZ"/>
    </w:rPr>
  </w:style>
  <w:style w:type="character" w:customStyle="1" w:styleId="NzevChar">
    <w:name w:val="Název Char"/>
    <w:basedOn w:val="Standardnpsmoodstavce"/>
    <w:link w:val="Nzev"/>
    <w:uiPriority w:val="10"/>
    <w:rsid w:val="00F65196"/>
    <w:rPr>
      <w:rFonts w:asciiTheme="majorHAnsi" w:eastAsiaTheme="majorEastAsia" w:hAnsiTheme="majorHAnsi" w:cstheme="majorBidi"/>
      <w:spacing w:val="-10"/>
      <w:kern w:val="28"/>
      <w:sz w:val="56"/>
      <w:szCs w:val="56"/>
      <w:lang w:eastAsia="cs-CZ"/>
    </w:rPr>
  </w:style>
  <w:style w:type="character" w:styleId="Hypertextovodkaz">
    <w:name w:val="Hyperlink"/>
    <w:basedOn w:val="Standardnpsmoodstavce"/>
    <w:uiPriority w:val="99"/>
    <w:unhideWhenUsed/>
    <w:rsid w:val="00F65196"/>
    <w:rPr>
      <w:color w:val="0000FF"/>
      <w:u w:val="single"/>
    </w:rPr>
  </w:style>
  <w:style w:type="paragraph" w:styleId="Odstavecseseznamem">
    <w:name w:val="List Paragraph"/>
    <w:basedOn w:val="Normln"/>
    <w:uiPriority w:val="35"/>
    <w:qFormat/>
    <w:rsid w:val="00F65196"/>
    <w:pPr>
      <w:ind w:left="720"/>
      <w:contextualSpacing/>
    </w:pPr>
  </w:style>
  <w:style w:type="character" w:styleId="Odkaznakoment">
    <w:name w:val="annotation reference"/>
    <w:basedOn w:val="Standardnpsmoodstavce"/>
    <w:semiHidden/>
    <w:unhideWhenUsed/>
    <w:rsid w:val="005D79D1"/>
    <w:rPr>
      <w:sz w:val="16"/>
      <w:szCs w:val="16"/>
    </w:rPr>
  </w:style>
  <w:style w:type="paragraph" w:styleId="Textkomente">
    <w:name w:val="annotation text"/>
    <w:basedOn w:val="Normln"/>
    <w:link w:val="TextkomenteChar"/>
    <w:unhideWhenUsed/>
    <w:rsid w:val="005D79D1"/>
    <w:rPr>
      <w:sz w:val="20"/>
      <w:szCs w:val="20"/>
    </w:rPr>
  </w:style>
  <w:style w:type="character" w:customStyle="1" w:styleId="TextkomenteChar">
    <w:name w:val="Text komentáře Char"/>
    <w:basedOn w:val="Standardnpsmoodstavce"/>
    <w:link w:val="Textkomente"/>
    <w:rsid w:val="005D79D1"/>
  </w:style>
  <w:style w:type="paragraph" w:styleId="Pedmtkomente">
    <w:name w:val="annotation subject"/>
    <w:basedOn w:val="Textkomente"/>
    <w:next w:val="Textkomente"/>
    <w:link w:val="PedmtkomenteChar"/>
    <w:semiHidden/>
    <w:unhideWhenUsed/>
    <w:rsid w:val="005D79D1"/>
    <w:rPr>
      <w:b/>
      <w:bCs/>
    </w:rPr>
  </w:style>
  <w:style w:type="character" w:customStyle="1" w:styleId="PedmtkomenteChar">
    <w:name w:val="Předmět komentáře Char"/>
    <w:basedOn w:val="TextkomenteChar"/>
    <w:link w:val="Pedmtkomente"/>
    <w:semiHidden/>
    <w:rsid w:val="005D79D1"/>
    <w:rPr>
      <w:b/>
      <w:bCs/>
    </w:rPr>
  </w:style>
  <w:style w:type="paragraph" w:customStyle="1" w:styleId="Default">
    <w:name w:val="Default"/>
    <w:rsid w:val="00C721FE"/>
    <w:pPr>
      <w:autoSpaceDE w:val="0"/>
      <w:autoSpaceDN w:val="0"/>
      <w:adjustRightInd w:val="0"/>
    </w:pPr>
    <w:rPr>
      <w:rFonts w:ascii="EUAlbertina" w:hAnsi="EUAlbertina" w:cs="EUAlbertina"/>
      <w:color w:val="000000"/>
      <w:sz w:val="24"/>
      <w:szCs w:val="24"/>
    </w:rPr>
  </w:style>
  <w:style w:type="paragraph" w:styleId="Textpoznpodarou">
    <w:name w:val="footnote text"/>
    <w:basedOn w:val="Normln"/>
    <w:link w:val="TextpoznpodarouChar"/>
    <w:semiHidden/>
    <w:unhideWhenUsed/>
    <w:rsid w:val="009A3C1F"/>
    <w:rPr>
      <w:sz w:val="20"/>
      <w:szCs w:val="20"/>
    </w:rPr>
  </w:style>
  <w:style w:type="character" w:customStyle="1" w:styleId="TextpoznpodarouChar">
    <w:name w:val="Text pozn. pod čarou Char"/>
    <w:basedOn w:val="Standardnpsmoodstavce"/>
    <w:link w:val="Textpoznpodarou"/>
    <w:semiHidden/>
    <w:rsid w:val="009A3C1F"/>
  </w:style>
  <w:style w:type="character" w:styleId="Znakapoznpodarou">
    <w:name w:val="footnote reference"/>
    <w:basedOn w:val="Standardnpsmoodstavce"/>
    <w:semiHidden/>
    <w:unhideWhenUsed/>
    <w:rsid w:val="009A3C1F"/>
    <w:rPr>
      <w:vertAlign w:val="superscript"/>
    </w:rPr>
  </w:style>
  <w:style w:type="character" w:styleId="Nevyeenzmnka">
    <w:name w:val="Unresolved Mention"/>
    <w:basedOn w:val="Standardnpsmoodstavce"/>
    <w:uiPriority w:val="99"/>
    <w:semiHidden/>
    <w:unhideWhenUsed/>
    <w:rsid w:val="0058744D"/>
    <w:rPr>
      <w:color w:val="605E5C"/>
      <w:shd w:val="clear" w:color="auto" w:fill="E1DFDD"/>
    </w:rPr>
  </w:style>
  <w:style w:type="paragraph" w:styleId="Revize">
    <w:name w:val="Revision"/>
    <w:hidden/>
    <w:uiPriority w:val="99"/>
    <w:semiHidden/>
    <w:rsid w:val="003C3731"/>
    <w:rPr>
      <w:sz w:val="24"/>
      <w:szCs w:val="24"/>
    </w:rPr>
  </w:style>
  <w:style w:type="character" w:customStyle="1" w:styleId="super">
    <w:name w:val="super"/>
    <w:basedOn w:val="Standardnpsmoodstavce"/>
    <w:rsid w:val="00B406ED"/>
  </w:style>
  <w:style w:type="character" w:customStyle="1" w:styleId="czechvoc-odkaz-text">
    <w:name w:val="czechvoc-odkaz-text"/>
    <w:basedOn w:val="Standardnpsmoodstavce"/>
    <w:rsid w:val="00043D38"/>
  </w:style>
  <w:style w:type="character" w:customStyle="1" w:styleId="Nadpis1Char">
    <w:name w:val="Nadpis 1 Char"/>
    <w:basedOn w:val="Standardnpsmoodstavce"/>
    <w:link w:val="Nadpis1"/>
    <w:uiPriority w:val="7"/>
    <w:rsid w:val="00A0186A"/>
    <w:rPr>
      <w:rFonts w:asciiTheme="majorHAnsi" w:eastAsiaTheme="majorEastAsia" w:hAnsiTheme="majorHAnsi" w:cstheme="majorBidi"/>
      <w:b/>
      <w:color w:val="000000" w:themeColor="text1"/>
      <w:sz w:val="28"/>
      <w:szCs w:val="32"/>
    </w:rPr>
  </w:style>
  <w:style w:type="character" w:customStyle="1" w:styleId="Nadpis2Char">
    <w:name w:val="Nadpis 2 Char"/>
    <w:basedOn w:val="Standardnpsmoodstavce"/>
    <w:link w:val="Nadpis2"/>
    <w:uiPriority w:val="7"/>
    <w:rsid w:val="00A0186A"/>
    <w:rPr>
      <w:rFonts w:asciiTheme="majorHAnsi" w:eastAsiaTheme="majorEastAsia" w:hAnsiTheme="majorHAnsi" w:cstheme="majorBidi"/>
      <w:b/>
      <w:color w:val="000000" w:themeColor="text1"/>
      <w:sz w:val="26"/>
      <w:szCs w:val="26"/>
    </w:rPr>
  </w:style>
  <w:style w:type="character" w:customStyle="1" w:styleId="Nadpis3Char">
    <w:name w:val="Nadpis 3 Char"/>
    <w:basedOn w:val="Standardnpsmoodstavce"/>
    <w:link w:val="Nadpis3"/>
    <w:uiPriority w:val="7"/>
    <w:rsid w:val="00A0186A"/>
    <w:rPr>
      <w:rFonts w:asciiTheme="majorHAnsi" w:eastAsiaTheme="majorEastAsia" w:hAnsiTheme="majorHAnsi" w:cstheme="majorBidi"/>
      <w:b/>
      <w:color w:val="000000" w:themeColor="text1"/>
      <w:sz w:val="24"/>
      <w:szCs w:val="24"/>
    </w:rPr>
  </w:style>
  <w:style w:type="character" w:customStyle="1" w:styleId="Nadpis4Char">
    <w:name w:val="Nadpis 4 Char"/>
    <w:basedOn w:val="Standardnpsmoodstavce"/>
    <w:link w:val="Nadpis4"/>
    <w:uiPriority w:val="7"/>
    <w:rsid w:val="00A0186A"/>
    <w:rPr>
      <w:rFonts w:asciiTheme="majorHAnsi" w:eastAsiaTheme="majorEastAsia" w:hAnsiTheme="majorHAnsi" w:cstheme="majorBidi"/>
      <w:i/>
      <w:iCs/>
      <w:color w:val="000000" w:themeColor="text1"/>
      <w:sz w:val="24"/>
      <w:szCs w:val="22"/>
    </w:rPr>
  </w:style>
  <w:style w:type="character" w:customStyle="1" w:styleId="Nadpis5Char">
    <w:name w:val="Nadpis 5 Char"/>
    <w:basedOn w:val="Standardnpsmoodstavce"/>
    <w:link w:val="Nadpis5"/>
    <w:uiPriority w:val="7"/>
    <w:rsid w:val="00A0186A"/>
    <w:rPr>
      <w:rFonts w:asciiTheme="majorHAnsi" w:eastAsiaTheme="majorEastAsia" w:hAnsiTheme="majorHAnsi" w:cstheme="majorBidi"/>
      <w:b/>
      <w:color w:val="000000" w:themeColor="text1"/>
      <w:sz w:val="22"/>
      <w:szCs w:val="22"/>
    </w:rPr>
  </w:style>
  <w:style w:type="character" w:customStyle="1" w:styleId="Nadpis6Char">
    <w:name w:val="Nadpis 6 Char"/>
    <w:basedOn w:val="Standardnpsmoodstavce"/>
    <w:link w:val="Nadpis6"/>
    <w:uiPriority w:val="7"/>
    <w:rsid w:val="00A0186A"/>
    <w:rPr>
      <w:rFonts w:asciiTheme="majorHAnsi" w:eastAsiaTheme="majorEastAsia" w:hAnsiTheme="majorHAnsi" w:cstheme="majorBidi"/>
      <w:i/>
      <w:color w:val="000000" w:themeColor="text1"/>
      <w:sz w:val="22"/>
      <w:szCs w:val="22"/>
    </w:rPr>
  </w:style>
  <w:style w:type="character" w:customStyle="1" w:styleId="Nadpis7Char">
    <w:name w:val="Nadpis 7 Char"/>
    <w:basedOn w:val="Standardnpsmoodstavce"/>
    <w:link w:val="Nadpis7"/>
    <w:uiPriority w:val="7"/>
    <w:rsid w:val="00A0186A"/>
    <w:rPr>
      <w:rFonts w:asciiTheme="majorHAnsi" w:eastAsiaTheme="majorEastAsia" w:hAnsiTheme="majorHAnsi" w:cstheme="majorBidi"/>
      <w:iCs/>
      <w:color w:val="000000" w:themeColor="text1"/>
      <w:sz w:val="22"/>
      <w:szCs w:val="22"/>
    </w:rPr>
  </w:style>
  <w:style w:type="character" w:customStyle="1" w:styleId="Nadpis8Char">
    <w:name w:val="Nadpis 8 Char"/>
    <w:basedOn w:val="Standardnpsmoodstavce"/>
    <w:link w:val="Nadpis8"/>
    <w:uiPriority w:val="7"/>
    <w:rsid w:val="00A0186A"/>
    <w:rPr>
      <w:rFonts w:asciiTheme="majorHAnsi" w:eastAsiaTheme="majorEastAsia" w:hAnsiTheme="majorHAnsi" w:cstheme="majorBidi"/>
      <w:b/>
      <w:color w:val="272727" w:themeColor="text1" w:themeTint="D8"/>
      <w:sz w:val="22"/>
      <w:szCs w:val="21"/>
    </w:rPr>
  </w:style>
  <w:style w:type="character" w:customStyle="1" w:styleId="Nadpis9Char">
    <w:name w:val="Nadpis 9 Char"/>
    <w:basedOn w:val="Standardnpsmoodstavce"/>
    <w:link w:val="Nadpis9"/>
    <w:uiPriority w:val="7"/>
    <w:rsid w:val="00A0186A"/>
    <w:rPr>
      <w:rFonts w:asciiTheme="majorHAnsi" w:eastAsiaTheme="majorEastAsia" w:hAnsiTheme="majorHAnsi" w:cstheme="majorBidi"/>
      <w:i/>
      <w:iCs/>
      <w:color w:val="272727" w:themeColor="text1" w:themeTint="D8"/>
      <w:sz w:val="21"/>
      <w:szCs w:val="21"/>
    </w:rPr>
  </w:style>
  <w:style w:type="numbering" w:customStyle="1" w:styleId="VariantaB-odrky">
    <w:name w:val="Varianta B - odrážky"/>
    <w:uiPriority w:val="99"/>
    <w:rsid w:val="00A0186A"/>
    <w:pPr>
      <w:numPr>
        <w:numId w:val="5"/>
      </w:numPr>
    </w:pPr>
  </w:style>
  <w:style w:type="numbering" w:customStyle="1" w:styleId="VariantaA-odrky">
    <w:name w:val="Varianta A - odrážky"/>
    <w:uiPriority w:val="99"/>
    <w:rsid w:val="00A0186A"/>
    <w:pPr>
      <w:numPr>
        <w:numId w:val="6"/>
      </w:numPr>
    </w:pPr>
  </w:style>
  <w:style w:type="numbering" w:customStyle="1" w:styleId="VariantaA-sla">
    <w:name w:val="Varianta A - čísla"/>
    <w:uiPriority w:val="99"/>
    <w:rsid w:val="00A0186A"/>
    <w:pPr>
      <w:numPr>
        <w:numId w:val="8"/>
      </w:numPr>
    </w:pPr>
  </w:style>
  <w:style w:type="numbering" w:customStyle="1" w:styleId="VariantaB-sla">
    <w:name w:val="Varianta B - čísla"/>
    <w:uiPriority w:val="99"/>
    <w:rsid w:val="00A0186A"/>
    <w:pPr>
      <w:numPr>
        <w:numId w:val="7"/>
      </w:numPr>
    </w:pPr>
  </w:style>
  <w:style w:type="character" w:styleId="Zdraznnintenzivn">
    <w:name w:val="Intense Emphasis"/>
    <w:basedOn w:val="Standardnpsmoodstavce"/>
    <w:uiPriority w:val="21"/>
    <w:qFormat/>
    <w:rsid w:val="00A0186A"/>
    <w:rPr>
      <w:b/>
      <w:i/>
      <w:iCs/>
      <w:color w:val="000000" w:themeColor="text1"/>
    </w:rPr>
  </w:style>
  <w:style w:type="paragraph" w:styleId="Vrazncitt">
    <w:name w:val="Intense Quote"/>
    <w:basedOn w:val="Normln"/>
    <w:next w:val="Normln"/>
    <w:link w:val="VrazncittChar"/>
    <w:uiPriority w:val="28"/>
    <w:qFormat/>
    <w:rsid w:val="00A0186A"/>
    <w:pPr>
      <w:keepLines/>
      <w:pBdr>
        <w:top w:val="single" w:sz="4" w:space="10" w:color="000000" w:themeColor="text1"/>
        <w:bottom w:val="single" w:sz="4" w:space="10" w:color="000000" w:themeColor="text1"/>
      </w:pBdr>
      <w:spacing w:before="240" w:after="240" w:line="293" w:lineRule="auto"/>
      <w:ind w:left="357" w:right="357"/>
    </w:pPr>
    <w:rPr>
      <w:rFonts w:asciiTheme="minorHAnsi" w:eastAsiaTheme="minorHAnsi" w:hAnsiTheme="minorHAnsi" w:cstheme="minorBidi"/>
      <w:i/>
      <w:iCs/>
      <w:color w:val="000000" w:themeColor="text1"/>
      <w:sz w:val="22"/>
      <w:szCs w:val="22"/>
    </w:rPr>
  </w:style>
  <w:style w:type="character" w:customStyle="1" w:styleId="VrazncittChar">
    <w:name w:val="Výrazný citát Char"/>
    <w:basedOn w:val="Standardnpsmoodstavce"/>
    <w:link w:val="Vrazncitt"/>
    <w:uiPriority w:val="28"/>
    <w:rsid w:val="00A0186A"/>
    <w:rPr>
      <w:rFonts w:asciiTheme="minorHAnsi" w:eastAsiaTheme="minorHAnsi" w:hAnsiTheme="minorHAnsi" w:cstheme="minorBidi"/>
      <w:i/>
      <w:iCs/>
      <w:color w:val="000000" w:themeColor="text1"/>
      <w:sz w:val="22"/>
      <w:szCs w:val="22"/>
    </w:rPr>
  </w:style>
  <w:style w:type="character" w:styleId="Odkazintenzivn">
    <w:name w:val="Intense Reference"/>
    <w:basedOn w:val="Standardnpsmoodstavce"/>
    <w:uiPriority w:val="24"/>
    <w:qFormat/>
    <w:rsid w:val="00A0186A"/>
    <w:rPr>
      <w:b/>
      <w:bCs/>
      <w:smallCaps/>
      <w:color w:val="000000" w:themeColor="text1"/>
      <w:spacing w:val="5"/>
    </w:rPr>
  </w:style>
  <w:style w:type="paragraph" w:styleId="slovanseznam">
    <w:name w:val="List Number"/>
    <w:aliases w:val="Číslovaný seznam A"/>
    <w:basedOn w:val="Normln"/>
    <w:uiPriority w:val="15"/>
    <w:qFormat/>
    <w:rsid w:val="00A0186A"/>
    <w:pPr>
      <w:numPr>
        <w:numId w:val="11"/>
      </w:numPr>
      <w:spacing w:line="293" w:lineRule="auto"/>
    </w:pPr>
    <w:rPr>
      <w:rFonts w:asciiTheme="minorHAnsi" w:eastAsiaTheme="minorHAnsi" w:hAnsiTheme="minorHAnsi" w:cstheme="minorBidi"/>
      <w:color w:val="000000" w:themeColor="text1"/>
      <w:sz w:val="22"/>
      <w:szCs w:val="22"/>
    </w:rPr>
  </w:style>
  <w:style w:type="paragraph" w:styleId="slovanseznam2">
    <w:name w:val="List Number 2"/>
    <w:aliases w:val="Číslovaný seznam A 2"/>
    <w:basedOn w:val="Normln"/>
    <w:uiPriority w:val="15"/>
    <w:qFormat/>
    <w:rsid w:val="00A0186A"/>
    <w:pPr>
      <w:numPr>
        <w:ilvl w:val="1"/>
        <w:numId w:val="11"/>
      </w:numPr>
      <w:spacing w:line="293" w:lineRule="auto"/>
      <w:contextualSpacing/>
    </w:pPr>
    <w:rPr>
      <w:rFonts w:asciiTheme="minorHAnsi" w:eastAsiaTheme="minorHAnsi" w:hAnsiTheme="minorHAnsi" w:cstheme="minorBidi"/>
      <w:color w:val="000000" w:themeColor="text1"/>
      <w:sz w:val="22"/>
      <w:szCs w:val="22"/>
    </w:rPr>
  </w:style>
  <w:style w:type="paragraph" w:styleId="slovanseznam3">
    <w:name w:val="List Number 3"/>
    <w:aliases w:val="Číslovaný seznam A 3"/>
    <w:basedOn w:val="Normln"/>
    <w:uiPriority w:val="15"/>
    <w:qFormat/>
    <w:rsid w:val="00A0186A"/>
    <w:pPr>
      <w:numPr>
        <w:ilvl w:val="2"/>
        <w:numId w:val="11"/>
      </w:numPr>
      <w:spacing w:line="293" w:lineRule="auto"/>
      <w:contextualSpacing/>
    </w:pPr>
    <w:rPr>
      <w:rFonts w:asciiTheme="minorHAnsi" w:eastAsiaTheme="minorHAnsi" w:hAnsiTheme="minorHAnsi" w:cstheme="minorBidi"/>
      <w:color w:val="000000" w:themeColor="text1"/>
      <w:sz w:val="22"/>
      <w:szCs w:val="22"/>
    </w:rPr>
  </w:style>
  <w:style w:type="paragraph" w:styleId="slovanseznam4">
    <w:name w:val="List Number 4"/>
    <w:aliases w:val="Číslovaný seznam A 4"/>
    <w:basedOn w:val="Normln"/>
    <w:uiPriority w:val="15"/>
    <w:qFormat/>
    <w:rsid w:val="00A0186A"/>
    <w:pPr>
      <w:numPr>
        <w:ilvl w:val="3"/>
        <w:numId w:val="11"/>
      </w:numPr>
      <w:spacing w:line="293" w:lineRule="auto"/>
      <w:contextualSpacing/>
    </w:pPr>
    <w:rPr>
      <w:rFonts w:asciiTheme="minorHAnsi" w:eastAsiaTheme="minorHAnsi" w:hAnsiTheme="minorHAnsi" w:cstheme="minorBidi"/>
      <w:color w:val="000000" w:themeColor="text1"/>
      <w:sz w:val="22"/>
      <w:szCs w:val="22"/>
    </w:rPr>
  </w:style>
  <w:style w:type="paragraph" w:styleId="slovanseznam5">
    <w:name w:val="List Number 5"/>
    <w:aliases w:val="Číslovaný seznam A 5"/>
    <w:basedOn w:val="Normln"/>
    <w:uiPriority w:val="15"/>
    <w:qFormat/>
    <w:rsid w:val="00A0186A"/>
    <w:pPr>
      <w:numPr>
        <w:ilvl w:val="4"/>
        <w:numId w:val="11"/>
      </w:numPr>
      <w:spacing w:line="293" w:lineRule="auto"/>
      <w:contextualSpacing/>
    </w:pPr>
    <w:rPr>
      <w:rFonts w:asciiTheme="minorHAnsi" w:eastAsiaTheme="minorHAnsi" w:hAnsiTheme="minorHAnsi" w:cstheme="minorBidi"/>
      <w:color w:val="000000" w:themeColor="text1"/>
      <w:sz w:val="22"/>
      <w:szCs w:val="22"/>
    </w:rPr>
  </w:style>
  <w:style w:type="paragraph" w:customStyle="1" w:styleId="slovanseznamB">
    <w:name w:val="Číslovaný seznam B"/>
    <w:basedOn w:val="Normln"/>
    <w:uiPriority w:val="16"/>
    <w:qFormat/>
    <w:rsid w:val="00A0186A"/>
    <w:pPr>
      <w:numPr>
        <w:numId w:val="9"/>
      </w:numPr>
      <w:spacing w:line="293" w:lineRule="auto"/>
    </w:pPr>
    <w:rPr>
      <w:rFonts w:asciiTheme="minorHAnsi" w:eastAsiaTheme="minorHAnsi" w:hAnsiTheme="minorHAnsi" w:cstheme="minorBidi"/>
      <w:color w:val="000000" w:themeColor="text1"/>
      <w:sz w:val="22"/>
      <w:szCs w:val="22"/>
    </w:rPr>
  </w:style>
  <w:style w:type="paragraph" w:customStyle="1" w:styleId="slovanseznamB2">
    <w:name w:val="Číslovaný seznam B 2"/>
    <w:basedOn w:val="Normln"/>
    <w:uiPriority w:val="16"/>
    <w:qFormat/>
    <w:rsid w:val="00A0186A"/>
    <w:pPr>
      <w:numPr>
        <w:ilvl w:val="1"/>
        <w:numId w:val="9"/>
      </w:numPr>
      <w:spacing w:line="293" w:lineRule="auto"/>
    </w:pPr>
    <w:rPr>
      <w:rFonts w:asciiTheme="minorHAnsi" w:eastAsiaTheme="minorHAnsi" w:hAnsiTheme="minorHAnsi" w:cstheme="minorBidi"/>
      <w:color w:val="000000" w:themeColor="text1"/>
      <w:sz w:val="22"/>
      <w:szCs w:val="22"/>
    </w:rPr>
  </w:style>
  <w:style w:type="paragraph" w:customStyle="1" w:styleId="slovanseznamB3">
    <w:name w:val="Číslovaný seznam B 3"/>
    <w:basedOn w:val="Normln"/>
    <w:uiPriority w:val="16"/>
    <w:qFormat/>
    <w:rsid w:val="00A0186A"/>
    <w:pPr>
      <w:numPr>
        <w:ilvl w:val="2"/>
        <w:numId w:val="9"/>
      </w:numPr>
      <w:spacing w:line="293" w:lineRule="auto"/>
    </w:pPr>
    <w:rPr>
      <w:rFonts w:asciiTheme="minorHAnsi" w:eastAsiaTheme="minorHAnsi" w:hAnsiTheme="minorHAnsi" w:cstheme="minorBidi"/>
      <w:color w:val="000000" w:themeColor="text1"/>
      <w:sz w:val="22"/>
      <w:szCs w:val="22"/>
    </w:rPr>
  </w:style>
  <w:style w:type="paragraph" w:customStyle="1" w:styleId="slovanseznamB4">
    <w:name w:val="Číslovaný seznam B 4"/>
    <w:basedOn w:val="Normln"/>
    <w:uiPriority w:val="16"/>
    <w:qFormat/>
    <w:rsid w:val="00A0186A"/>
    <w:pPr>
      <w:numPr>
        <w:ilvl w:val="3"/>
        <w:numId w:val="9"/>
      </w:numPr>
      <w:spacing w:line="293" w:lineRule="auto"/>
    </w:pPr>
    <w:rPr>
      <w:rFonts w:asciiTheme="minorHAnsi" w:eastAsiaTheme="minorHAnsi" w:hAnsiTheme="minorHAnsi" w:cstheme="minorBidi"/>
      <w:color w:val="000000" w:themeColor="text1"/>
      <w:sz w:val="22"/>
      <w:szCs w:val="22"/>
    </w:rPr>
  </w:style>
  <w:style w:type="paragraph" w:customStyle="1" w:styleId="slovanseznamB5">
    <w:name w:val="Číslovaný seznam B 5"/>
    <w:basedOn w:val="Normln"/>
    <w:uiPriority w:val="16"/>
    <w:qFormat/>
    <w:rsid w:val="00A0186A"/>
    <w:pPr>
      <w:numPr>
        <w:ilvl w:val="4"/>
        <w:numId w:val="9"/>
      </w:numPr>
      <w:spacing w:line="293" w:lineRule="auto"/>
    </w:pPr>
    <w:rPr>
      <w:rFonts w:asciiTheme="minorHAnsi" w:eastAsiaTheme="minorHAnsi" w:hAnsiTheme="minorHAnsi" w:cstheme="minorBidi"/>
      <w:color w:val="000000" w:themeColor="text1"/>
      <w:sz w:val="22"/>
      <w:szCs w:val="22"/>
    </w:rPr>
  </w:style>
  <w:style w:type="paragraph" w:styleId="Seznamsodrkami3">
    <w:name w:val="List Bullet 3"/>
    <w:aliases w:val="Seznam s odrážkami A 3"/>
    <w:basedOn w:val="Normln"/>
    <w:uiPriority w:val="10"/>
    <w:qFormat/>
    <w:rsid w:val="00A0186A"/>
    <w:pPr>
      <w:numPr>
        <w:ilvl w:val="2"/>
        <w:numId w:val="10"/>
      </w:numPr>
      <w:spacing w:line="293" w:lineRule="auto"/>
      <w:contextualSpacing/>
    </w:pPr>
    <w:rPr>
      <w:rFonts w:asciiTheme="minorHAnsi" w:eastAsiaTheme="minorHAnsi" w:hAnsiTheme="minorHAnsi" w:cstheme="minorBidi"/>
      <w:color w:val="000000" w:themeColor="text1"/>
      <w:sz w:val="22"/>
      <w:szCs w:val="22"/>
    </w:rPr>
  </w:style>
  <w:style w:type="paragraph" w:styleId="Seznamsodrkami4">
    <w:name w:val="List Bullet 4"/>
    <w:aliases w:val="Seznam s odrážkami A 4"/>
    <w:basedOn w:val="Normln"/>
    <w:uiPriority w:val="10"/>
    <w:qFormat/>
    <w:rsid w:val="00A0186A"/>
    <w:pPr>
      <w:numPr>
        <w:ilvl w:val="3"/>
        <w:numId w:val="10"/>
      </w:numPr>
      <w:spacing w:line="293" w:lineRule="auto"/>
      <w:contextualSpacing/>
    </w:pPr>
    <w:rPr>
      <w:rFonts w:asciiTheme="minorHAnsi" w:eastAsiaTheme="minorHAnsi" w:hAnsiTheme="minorHAnsi" w:cstheme="minorBidi"/>
      <w:color w:val="000000" w:themeColor="text1"/>
      <w:sz w:val="22"/>
      <w:szCs w:val="22"/>
    </w:rPr>
  </w:style>
  <w:style w:type="paragraph" w:styleId="Seznamsodrkami5">
    <w:name w:val="List Bullet 5"/>
    <w:aliases w:val="Seznam s odrážkami A 5"/>
    <w:basedOn w:val="Normln"/>
    <w:uiPriority w:val="10"/>
    <w:qFormat/>
    <w:rsid w:val="00A0186A"/>
    <w:pPr>
      <w:numPr>
        <w:ilvl w:val="4"/>
        <w:numId w:val="10"/>
      </w:numPr>
      <w:spacing w:line="293" w:lineRule="auto"/>
    </w:pPr>
    <w:rPr>
      <w:rFonts w:asciiTheme="minorHAnsi" w:eastAsiaTheme="minorHAnsi" w:hAnsiTheme="minorHAnsi" w:cstheme="minorBidi"/>
      <w:color w:val="000000" w:themeColor="text1"/>
      <w:sz w:val="22"/>
      <w:szCs w:val="22"/>
    </w:rPr>
  </w:style>
  <w:style w:type="paragraph" w:styleId="Seznamsodrkami">
    <w:name w:val="List Bullet"/>
    <w:aliases w:val="Seznam s odrážkami A"/>
    <w:basedOn w:val="Normln"/>
    <w:uiPriority w:val="10"/>
    <w:qFormat/>
    <w:rsid w:val="00A0186A"/>
    <w:pPr>
      <w:numPr>
        <w:numId w:val="10"/>
      </w:numPr>
      <w:spacing w:line="293" w:lineRule="auto"/>
      <w:contextualSpacing/>
    </w:pPr>
    <w:rPr>
      <w:rFonts w:asciiTheme="minorHAnsi" w:eastAsiaTheme="minorHAnsi" w:hAnsiTheme="minorHAnsi" w:cstheme="minorBidi"/>
      <w:color w:val="000000" w:themeColor="text1"/>
      <w:sz w:val="22"/>
      <w:szCs w:val="22"/>
    </w:rPr>
  </w:style>
  <w:style w:type="paragraph" w:styleId="Seznamsodrkami2">
    <w:name w:val="List Bullet 2"/>
    <w:aliases w:val="Seznam s odrážkami A 2"/>
    <w:basedOn w:val="Normln"/>
    <w:uiPriority w:val="10"/>
    <w:qFormat/>
    <w:rsid w:val="00A0186A"/>
    <w:pPr>
      <w:numPr>
        <w:ilvl w:val="1"/>
        <w:numId w:val="10"/>
      </w:numPr>
      <w:spacing w:line="293" w:lineRule="auto"/>
      <w:contextualSpacing/>
    </w:pPr>
    <w:rPr>
      <w:rFonts w:asciiTheme="minorHAnsi" w:eastAsiaTheme="minorHAnsi" w:hAnsiTheme="minorHAnsi" w:cstheme="minorBidi"/>
      <w:color w:val="000000" w:themeColor="text1"/>
      <w:sz w:val="22"/>
      <w:szCs w:val="22"/>
    </w:rPr>
  </w:style>
  <w:style w:type="paragraph" w:customStyle="1" w:styleId="Nadpis1-mimoobsah">
    <w:name w:val="Nadpis 1 - mimo obsah"/>
    <w:basedOn w:val="Normln"/>
    <w:next w:val="Normln"/>
    <w:uiPriority w:val="8"/>
    <w:qFormat/>
    <w:rsid w:val="00A0186A"/>
    <w:pPr>
      <w:keepNext/>
      <w:keepLines/>
      <w:spacing w:before="160" w:line="293" w:lineRule="auto"/>
    </w:pPr>
    <w:rPr>
      <w:rFonts w:asciiTheme="majorHAnsi" w:eastAsiaTheme="minorHAnsi" w:hAnsiTheme="majorHAnsi" w:cstheme="minorBidi"/>
      <w:b/>
      <w:color w:val="000000" w:themeColor="text1"/>
      <w:sz w:val="28"/>
      <w:szCs w:val="22"/>
    </w:rPr>
  </w:style>
  <w:style w:type="paragraph" w:customStyle="1" w:styleId="Nadpis2-mimoobsah">
    <w:name w:val="Nadpis 2 - mimo obsah"/>
    <w:basedOn w:val="Normln"/>
    <w:next w:val="Normln"/>
    <w:uiPriority w:val="8"/>
    <w:qFormat/>
    <w:rsid w:val="00A0186A"/>
    <w:pPr>
      <w:keepNext/>
      <w:keepLines/>
      <w:spacing w:before="80" w:line="293" w:lineRule="auto"/>
    </w:pPr>
    <w:rPr>
      <w:rFonts w:asciiTheme="majorHAnsi" w:eastAsiaTheme="minorHAnsi" w:hAnsiTheme="majorHAnsi" w:cstheme="minorBidi"/>
      <w:b/>
      <w:color w:val="000000" w:themeColor="text1"/>
      <w:sz w:val="26"/>
      <w:szCs w:val="22"/>
    </w:rPr>
  </w:style>
  <w:style w:type="paragraph" w:customStyle="1" w:styleId="Nadpis3-mimoobsah">
    <w:name w:val="Nadpis 3 - mimo obsah"/>
    <w:basedOn w:val="Normln"/>
    <w:next w:val="Normln"/>
    <w:uiPriority w:val="8"/>
    <w:qFormat/>
    <w:rsid w:val="00A0186A"/>
    <w:pPr>
      <w:keepNext/>
      <w:keepLines/>
      <w:spacing w:before="40" w:line="293" w:lineRule="auto"/>
    </w:pPr>
    <w:rPr>
      <w:rFonts w:asciiTheme="majorHAnsi" w:eastAsiaTheme="minorHAnsi" w:hAnsiTheme="majorHAnsi" w:cstheme="minorBidi"/>
      <w:b/>
      <w:color w:val="000000" w:themeColor="text1"/>
      <w:szCs w:val="22"/>
    </w:rPr>
  </w:style>
  <w:style w:type="paragraph" w:customStyle="1" w:styleId="Nadpis4-mimoobsah">
    <w:name w:val="Nadpis 4 - mimo obsah"/>
    <w:basedOn w:val="Normln"/>
    <w:next w:val="Normln"/>
    <w:uiPriority w:val="8"/>
    <w:qFormat/>
    <w:rsid w:val="00A0186A"/>
    <w:pPr>
      <w:keepNext/>
      <w:keepLines/>
      <w:spacing w:before="40" w:line="293" w:lineRule="auto"/>
    </w:pPr>
    <w:rPr>
      <w:rFonts w:asciiTheme="majorHAnsi" w:eastAsiaTheme="minorHAnsi" w:hAnsiTheme="majorHAnsi" w:cstheme="minorBidi"/>
      <w:i/>
      <w:color w:val="000000" w:themeColor="text1"/>
      <w:szCs w:val="22"/>
    </w:rPr>
  </w:style>
  <w:style w:type="paragraph" w:customStyle="1" w:styleId="Nadpis5-mimoobsah">
    <w:name w:val="Nadpis 5 - mimo obsah"/>
    <w:basedOn w:val="Normln"/>
    <w:next w:val="Normln"/>
    <w:uiPriority w:val="8"/>
    <w:qFormat/>
    <w:rsid w:val="00A0186A"/>
    <w:pPr>
      <w:keepNext/>
      <w:keepLines/>
      <w:spacing w:before="40" w:line="293" w:lineRule="auto"/>
    </w:pPr>
    <w:rPr>
      <w:rFonts w:asciiTheme="majorHAnsi" w:eastAsiaTheme="minorHAnsi" w:hAnsiTheme="majorHAnsi" w:cstheme="minorBidi"/>
      <w:b/>
      <w:color w:val="000000" w:themeColor="text1"/>
      <w:sz w:val="22"/>
      <w:szCs w:val="22"/>
    </w:rPr>
  </w:style>
  <w:style w:type="paragraph" w:customStyle="1" w:styleId="Nadpis7mimoobsah">
    <w:name w:val="Nadpis 7 mimo obsah"/>
    <w:basedOn w:val="Normln"/>
    <w:next w:val="Normln"/>
    <w:uiPriority w:val="8"/>
    <w:qFormat/>
    <w:rsid w:val="00A0186A"/>
    <w:pPr>
      <w:keepNext/>
      <w:keepLines/>
      <w:spacing w:before="40" w:line="293" w:lineRule="auto"/>
    </w:pPr>
    <w:rPr>
      <w:rFonts w:asciiTheme="majorHAnsi" w:eastAsiaTheme="minorHAnsi" w:hAnsiTheme="majorHAnsi" w:cstheme="minorBidi"/>
      <w:color w:val="000000" w:themeColor="text1"/>
      <w:sz w:val="22"/>
      <w:szCs w:val="22"/>
    </w:rPr>
  </w:style>
  <w:style w:type="paragraph" w:customStyle="1" w:styleId="Nadpis6mimoobsah">
    <w:name w:val="Nadpis 6 mimo obsah"/>
    <w:basedOn w:val="Normln"/>
    <w:next w:val="Normln"/>
    <w:uiPriority w:val="8"/>
    <w:qFormat/>
    <w:rsid w:val="00A0186A"/>
    <w:pPr>
      <w:keepNext/>
      <w:keepLines/>
      <w:spacing w:before="40" w:line="293" w:lineRule="auto"/>
    </w:pPr>
    <w:rPr>
      <w:rFonts w:asciiTheme="majorHAnsi" w:eastAsiaTheme="minorHAnsi" w:hAnsiTheme="majorHAnsi" w:cstheme="minorBidi"/>
      <w:i/>
      <w:color w:val="000000" w:themeColor="text1"/>
      <w:sz w:val="22"/>
      <w:szCs w:val="22"/>
    </w:rPr>
  </w:style>
  <w:style w:type="paragraph" w:customStyle="1" w:styleId="Nadpis8mimoobsah">
    <w:name w:val="Nadpis 8 mimo obsah"/>
    <w:basedOn w:val="Normln"/>
    <w:next w:val="Normln"/>
    <w:uiPriority w:val="8"/>
    <w:qFormat/>
    <w:rsid w:val="00A0186A"/>
    <w:pPr>
      <w:keepNext/>
      <w:keepLines/>
      <w:spacing w:before="40" w:line="293" w:lineRule="auto"/>
    </w:pPr>
    <w:rPr>
      <w:rFonts w:asciiTheme="majorHAnsi" w:eastAsiaTheme="minorHAnsi" w:hAnsiTheme="majorHAnsi" w:cstheme="minorBidi"/>
      <w:b/>
      <w:color w:val="000000" w:themeColor="text1"/>
      <w:sz w:val="21"/>
      <w:szCs w:val="21"/>
    </w:rPr>
  </w:style>
  <w:style w:type="paragraph" w:customStyle="1" w:styleId="Nadpis9mimoobsah">
    <w:name w:val="Nadpis 9 mimo obsah"/>
    <w:basedOn w:val="Normln"/>
    <w:next w:val="Normln"/>
    <w:uiPriority w:val="8"/>
    <w:qFormat/>
    <w:rsid w:val="00A0186A"/>
    <w:pPr>
      <w:keepNext/>
      <w:keepLines/>
      <w:spacing w:before="40" w:line="293" w:lineRule="auto"/>
    </w:pPr>
    <w:rPr>
      <w:rFonts w:asciiTheme="majorHAnsi" w:eastAsiaTheme="minorHAnsi" w:hAnsiTheme="majorHAnsi" w:cstheme="minorBidi"/>
      <w:i/>
      <w:color w:val="000000" w:themeColor="text1"/>
      <w:sz w:val="21"/>
      <w:szCs w:val="21"/>
    </w:rPr>
  </w:style>
  <w:style w:type="paragraph" w:styleId="Podnadpis">
    <w:name w:val="Subtitle"/>
    <w:basedOn w:val="Normln"/>
    <w:next w:val="Normln"/>
    <w:link w:val="PodnadpisChar"/>
    <w:uiPriority w:val="5"/>
    <w:qFormat/>
    <w:rsid w:val="00A0186A"/>
    <w:pPr>
      <w:numPr>
        <w:ilvl w:val="1"/>
      </w:numPr>
      <w:spacing w:after="160" w:line="293" w:lineRule="auto"/>
    </w:pPr>
    <w:rPr>
      <w:rFonts w:asciiTheme="minorHAnsi" w:eastAsiaTheme="minorEastAsia" w:hAnsiTheme="minorHAnsi" w:cstheme="minorBidi"/>
      <w:color w:val="595959" w:themeColor="text1" w:themeTint="A6"/>
      <w:spacing w:val="15"/>
      <w:sz w:val="28"/>
      <w:szCs w:val="22"/>
    </w:rPr>
  </w:style>
  <w:style w:type="character" w:customStyle="1" w:styleId="PodnadpisChar">
    <w:name w:val="Podnadpis Char"/>
    <w:basedOn w:val="Standardnpsmoodstavce"/>
    <w:link w:val="Podnadpis"/>
    <w:uiPriority w:val="5"/>
    <w:rsid w:val="00A0186A"/>
    <w:rPr>
      <w:rFonts w:asciiTheme="minorHAnsi" w:eastAsiaTheme="minorEastAsia" w:hAnsiTheme="minorHAnsi" w:cstheme="minorBidi"/>
      <w:color w:val="595959" w:themeColor="text1" w:themeTint="A6"/>
      <w:spacing w:val="15"/>
      <w:sz w:val="28"/>
      <w:szCs w:val="22"/>
    </w:rPr>
  </w:style>
  <w:style w:type="paragraph" w:styleId="Obsah1">
    <w:name w:val="toc 1"/>
    <w:basedOn w:val="Normln"/>
    <w:next w:val="Normln"/>
    <w:autoRedefine/>
    <w:uiPriority w:val="39"/>
    <w:unhideWhenUsed/>
    <w:rsid w:val="00A0186A"/>
    <w:pPr>
      <w:spacing w:after="100" w:line="293" w:lineRule="auto"/>
    </w:pPr>
    <w:rPr>
      <w:rFonts w:asciiTheme="minorHAnsi" w:eastAsiaTheme="minorHAnsi" w:hAnsiTheme="minorHAnsi" w:cstheme="minorBidi"/>
      <w:color w:val="000000" w:themeColor="text1"/>
      <w:sz w:val="22"/>
      <w:szCs w:val="22"/>
    </w:rPr>
  </w:style>
  <w:style w:type="paragraph" w:styleId="Obsah2">
    <w:name w:val="toc 2"/>
    <w:basedOn w:val="Normln"/>
    <w:next w:val="Normln"/>
    <w:autoRedefine/>
    <w:uiPriority w:val="39"/>
    <w:unhideWhenUsed/>
    <w:rsid w:val="00A0186A"/>
    <w:pPr>
      <w:spacing w:after="100" w:line="293" w:lineRule="auto"/>
      <w:ind w:left="220"/>
    </w:pPr>
    <w:rPr>
      <w:rFonts w:asciiTheme="minorHAnsi" w:eastAsiaTheme="minorHAnsi" w:hAnsiTheme="minorHAnsi" w:cstheme="minorBidi"/>
      <w:color w:val="000000" w:themeColor="text1"/>
      <w:sz w:val="22"/>
      <w:szCs w:val="22"/>
    </w:rPr>
  </w:style>
  <w:style w:type="paragraph" w:styleId="Obsah3">
    <w:name w:val="toc 3"/>
    <w:basedOn w:val="Normln"/>
    <w:next w:val="Normln"/>
    <w:autoRedefine/>
    <w:uiPriority w:val="39"/>
    <w:unhideWhenUsed/>
    <w:rsid w:val="00A0186A"/>
    <w:pPr>
      <w:spacing w:after="100" w:line="293" w:lineRule="auto"/>
      <w:ind w:left="440"/>
    </w:pPr>
    <w:rPr>
      <w:rFonts w:asciiTheme="minorHAnsi" w:eastAsiaTheme="minorHAnsi" w:hAnsiTheme="minorHAnsi" w:cstheme="minorBidi"/>
      <w:color w:val="000000" w:themeColor="text1"/>
      <w:sz w:val="22"/>
      <w:szCs w:val="22"/>
    </w:rPr>
  </w:style>
  <w:style w:type="paragraph" w:styleId="Obsah4">
    <w:name w:val="toc 4"/>
    <w:basedOn w:val="Normln"/>
    <w:next w:val="Normln"/>
    <w:autoRedefine/>
    <w:uiPriority w:val="39"/>
    <w:unhideWhenUsed/>
    <w:rsid w:val="00A0186A"/>
    <w:pPr>
      <w:spacing w:after="100" w:line="293" w:lineRule="auto"/>
      <w:ind w:left="660"/>
    </w:pPr>
    <w:rPr>
      <w:rFonts w:asciiTheme="minorHAnsi" w:eastAsiaTheme="minorHAnsi" w:hAnsiTheme="minorHAnsi" w:cstheme="minorBidi"/>
      <w:color w:val="000000" w:themeColor="text1"/>
      <w:sz w:val="22"/>
      <w:szCs w:val="22"/>
    </w:rPr>
  </w:style>
  <w:style w:type="paragraph" w:styleId="Obsah5">
    <w:name w:val="toc 5"/>
    <w:basedOn w:val="Normln"/>
    <w:next w:val="Normln"/>
    <w:autoRedefine/>
    <w:uiPriority w:val="39"/>
    <w:unhideWhenUsed/>
    <w:rsid w:val="00A0186A"/>
    <w:pPr>
      <w:spacing w:after="100" w:line="293" w:lineRule="auto"/>
      <w:ind w:left="880"/>
    </w:pPr>
    <w:rPr>
      <w:rFonts w:asciiTheme="minorHAnsi" w:eastAsiaTheme="minorHAnsi" w:hAnsiTheme="minorHAnsi" w:cstheme="minorBidi"/>
      <w:color w:val="000000" w:themeColor="text1"/>
      <w:sz w:val="22"/>
      <w:szCs w:val="22"/>
    </w:rPr>
  </w:style>
  <w:style w:type="paragraph" w:styleId="Obsah6">
    <w:name w:val="toc 6"/>
    <w:basedOn w:val="Normln"/>
    <w:next w:val="Normln"/>
    <w:autoRedefine/>
    <w:uiPriority w:val="39"/>
    <w:unhideWhenUsed/>
    <w:rsid w:val="00A0186A"/>
    <w:pPr>
      <w:spacing w:after="100" w:line="293" w:lineRule="auto"/>
      <w:ind w:left="1100"/>
    </w:pPr>
    <w:rPr>
      <w:rFonts w:asciiTheme="minorHAnsi" w:eastAsiaTheme="minorHAnsi" w:hAnsiTheme="minorHAnsi" w:cstheme="minorBidi"/>
      <w:color w:val="000000" w:themeColor="text1"/>
      <w:sz w:val="22"/>
      <w:szCs w:val="22"/>
    </w:rPr>
  </w:style>
  <w:style w:type="paragraph" w:styleId="Obsah7">
    <w:name w:val="toc 7"/>
    <w:basedOn w:val="Normln"/>
    <w:next w:val="Normln"/>
    <w:autoRedefine/>
    <w:uiPriority w:val="39"/>
    <w:unhideWhenUsed/>
    <w:rsid w:val="00A0186A"/>
    <w:pPr>
      <w:spacing w:after="100" w:line="293" w:lineRule="auto"/>
      <w:ind w:left="1320"/>
    </w:pPr>
    <w:rPr>
      <w:rFonts w:asciiTheme="minorHAnsi" w:eastAsiaTheme="minorHAnsi" w:hAnsiTheme="minorHAnsi" w:cstheme="minorBidi"/>
      <w:color w:val="000000" w:themeColor="text1"/>
      <w:sz w:val="22"/>
      <w:szCs w:val="22"/>
    </w:rPr>
  </w:style>
  <w:style w:type="paragraph" w:styleId="Obsah8">
    <w:name w:val="toc 8"/>
    <w:basedOn w:val="Normln"/>
    <w:next w:val="Normln"/>
    <w:autoRedefine/>
    <w:uiPriority w:val="39"/>
    <w:unhideWhenUsed/>
    <w:rsid w:val="00A0186A"/>
    <w:pPr>
      <w:spacing w:after="100" w:line="293" w:lineRule="auto"/>
      <w:ind w:left="1540"/>
    </w:pPr>
    <w:rPr>
      <w:rFonts w:asciiTheme="minorHAnsi" w:eastAsiaTheme="minorHAnsi" w:hAnsiTheme="minorHAnsi" w:cstheme="minorBidi"/>
      <w:color w:val="000000" w:themeColor="text1"/>
      <w:sz w:val="22"/>
      <w:szCs w:val="22"/>
    </w:rPr>
  </w:style>
  <w:style w:type="paragraph" w:styleId="Obsah9">
    <w:name w:val="toc 9"/>
    <w:basedOn w:val="Normln"/>
    <w:next w:val="Normln"/>
    <w:autoRedefine/>
    <w:uiPriority w:val="39"/>
    <w:unhideWhenUsed/>
    <w:rsid w:val="00A0186A"/>
    <w:pPr>
      <w:spacing w:after="100" w:line="293" w:lineRule="auto"/>
      <w:ind w:left="1760"/>
    </w:pPr>
    <w:rPr>
      <w:rFonts w:asciiTheme="minorHAnsi" w:eastAsiaTheme="minorHAnsi" w:hAnsiTheme="minorHAnsi" w:cstheme="minorBidi"/>
      <w:color w:val="000000" w:themeColor="text1"/>
      <w:sz w:val="22"/>
      <w:szCs w:val="22"/>
    </w:rPr>
  </w:style>
  <w:style w:type="character" w:styleId="Zdraznnjemn">
    <w:name w:val="Subtle Emphasis"/>
    <w:basedOn w:val="Standardnpsmoodstavce"/>
    <w:uiPriority w:val="19"/>
    <w:qFormat/>
    <w:rsid w:val="00A0186A"/>
    <w:rPr>
      <w:i/>
      <w:iCs/>
      <w:color w:val="595959" w:themeColor="text1" w:themeTint="A6"/>
    </w:rPr>
  </w:style>
  <w:style w:type="character" w:styleId="Odkazjemn">
    <w:name w:val="Subtle Reference"/>
    <w:basedOn w:val="Standardnpsmoodstavce"/>
    <w:uiPriority w:val="23"/>
    <w:qFormat/>
    <w:rsid w:val="00A0186A"/>
    <w:rPr>
      <w:smallCaps/>
      <w:color w:val="5A5A5A" w:themeColor="text1" w:themeTint="A5"/>
    </w:rPr>
  </w:style>
  <w:style w:type="paragraph" w:styleId="Citt">
    <w:name w:val="Quote"/>
    <w:basedOn w:val="Normln"/>
    <w:next w:val="Normln"/>
    <w:link w:val="CittChar"/>
    <w:uiPriority w:val="27"/>
    <w:qFormat/>
    <w:rsid w:val="00A0186A"/>
    <w:pPr>
      <w:keepLines/>
      <w:spacing w:before="240" w:after="160" w:line="293" w:lineRule="auto"/>
      <w:ind w:left="357" w:right="357"/>
    </w:pPr>
    <w:rPr>
      <w:rFonts w:asciiTheme="minorHAnsi" w:eastAsiaTheme="minorHAnsi" w:hAnsiTheme="minorHAnsi" w:cstheme="minorBidi"/>
      <w:i/>
      <w:iCs/>
      <w:color w:val="595959" w:themeColor="text1" w:themeTint="A6"/>
      <w:sz w:val="22"/>
      <w:szCs w:val="22"/>
    </w:rPr>
  </w:style>
  <w:style w:type="character" w:customStyle="1" w:styleId="CittChar">
    <w:name w:val="Citát Char"/>
    <w:basedOn w:val="Standardnpsmoodstavce"/>
    <w:link w:val="Citt"/>
    <w:uiPriority w:val="27"/>
    <w:rsid w:val="00A0186A"/>
    <w:rPr>
      <w:rFonts w:asciiTheme="minorHAnsi" w:eastAsiaTheme="minorHAnsi" w:hAnsiTheme="minorHAnsi" w:cstheme="minorBidi"/>
      <w:i/>
      <w:iCs/>
      <w:color w:val="595959" w:themeColor="text1" w:themeTint="A6"/>
      <w:sz w:val="22"/>
      <w:szCs w:val="22"/>
    </w:rPr>
  </w:style>
  <w:style w:type="character" w:styleId="Zdraznn">
    <w:name w:val="Emphasis"/>
    <w:basedOn w:val="Standardnpsmoodstavce"/>
    <w:uiPriority w:val="20"/>
    <w:qFormat/>
    <w:rsid w:val="00A0186A"/>
    <w:rPr>
      <w:i/>
      <w:iCs/>
    </w:rPr>
  </w:style>
  <w:style w:type="paragraph" w:styleId="Nadpisobsahu">
    <w:name w:val="TOC Heading"/>
    <w:basedOn w:val="Nadpis1-mimoobsah"/>
    <w:next w:val="Normln"/>
    <w:uiPriority w:val="6"/>
    <w:unhideWhenUsed/>
    <w:qFormat/>
    <w:rsid w:val="00A0186A"/>
  </w:style>
  <w:style w:type="paragraph" w:styleId="Datum">
    <w:name w:val="Date"/>
    <w:basedOn w:val="Normln"/>
    <w:next w:val="Normln"/>
    <w:link w:val="DatumChar"/>
    <w:uiPriority w:val="31"/>
    <w:unhideWhenUsed/>
    <w:rsid w:val="00A0186A"/>
    <w:pPr>
      <w:spacing w:after="160" w:line="293" w:lineRule="auto"/>
    </w:pPr>
    <w:rPr>
      <w:rFonts w:asciiTheme="minorHAnsi" w:eastAsiaTheme="minorHAnsi" w:hAnsiTheme="minorHAnsi" w:cstheme="minorBidi"/>
      <w:color w:val="000000" w:themeColor="text1"/>
      <w:sz w:val="22"/>
      <w:szCs w:val="22"/>
    </w:rPr>
  </w:style>
  <w:style w:type="character" w:customStyle="1" w:styleId="DatumChar">
    <w:name w:val="Datum Char"/>
    <w:basedOn w:val="Standardnpsmoodstavce"/>
    <w:link w:val="Datum"/>
    <w:uiPriority w:val="31"/>
    <w:rsid w:val="00A0186A"/>
    <w:rPr>
      <w:rFonts w:asciiTheme="minorHAnsi" w:eastAsiaTheme="minorHAnsi" w:hAnsiTheme="minorHAnsi" w:cstheme="minorBidi"/>
      <w:color w:val="000000" w:themeColor="text1"/>
      <w:sz w:val="22"/>
      <w:szCs w:val="22"/>
    </w:rPr>
  </w:style>
  <w:style w:type="paragraph" w:styleId="Textvbloku">
    <w:name w:val="Block Text"/>
    <w:basedOn w:val="Normln"/>
    <w:uiPriority w:val="29"/>
    <w:unhideWhenUsed/>
    <w:rsid w:val="00A0186A"/>
    <w:pPr>
      <w:pBdr>
        <w:top w:val="single" w:sz="2" w:space="10" w:color="000000" w:themeColor="text1"/>
        <w:left w:val="single" w:sz="2" w:space="10" w:color="000000" w:themeColor="text1"/>
        <w:bottom w:val="single" w:sz="2" w:space="10" w:color="000000" w:themeColor="text1"/>
        <w:right w:val="single" w:sz="2" w:space="10" w:color="000000" w:themeColor="text1"/>
      </w:pBdr>
      <w:spacing w:after="160" w:line="293" w:lineRule="auto"/>
      <w:ind w:left="357" w:right="357"/>
    </w:pPr>
    <w:rPr>
      <w:rFonts w:asciiTheme="minorHAnsi" w:eastAsiaTheme="minorEastAsia" w:hAnsiTheme="minorHAnsi" w:cstheme="minorBidi"/>
      <w:i/>
      <w:iCs/>
      <w:color w:val="000000" w:themeColor="text1"/>
      <w:sz w:val="22"/>
      <w:szCs w:val="22"/>
    </w:rPr>
  </w:style>
  <w:style w:type="character" w:styleId="Sledovanodkaz">
    <w:name w:val="FollowedHyperlink"/>
    <w:basedOn w:val="Standardnpsmoodstavce"/>
    <w:uiPriority w:val="99"/>
    <w:semiHidden/>
    <w:unhideWhenUsed/>
    <w:rsid w:val="00A0186A"/>
    <w:rPr>
      <w:color w:val="595959" w:themeColor="text1" w:themeTint="A6"/>
      <w:u w:val="single"/>
    </w:rPr>
  </w:style>
  <w:style w:type="paragraph" w:styleId="Zkladntext">
    <w:name w:val="Body Text"/>
    <w:basedOn w:val="Normln"/>
    <w:link w:val="ZkladntextChar"/>
    <w:uiPriority w:val="1"/>
    <w:rsid w:val="00A0186A"/>
    <w:pPr>
      <w:spacing w:after="160" w:line="293" w:lineRule="auto"/>
    </w:pPr>
    <w:rPr>
      <w:rFonts w:asciiTheme="minorHAnsi" w:eastAsiaTheme="minorHAnsi" w:hAnsiTheme="minorHAnsi" w:cstheme="minorBidi"/>
      <w:color w:val="000000" w:themeColor="text1"/>
      <w:sz w:val="22"/>
      <w:szCs w:val="22"/>
    </w:rPr>
  </w:style>
  <w:style w:type="character" w:customStyle="1" w:styleId="ZkladntextChar">
    <w:name w:val="Základní text Char"/>
    <w:basedOn w:val="Standardnpsmoodstavce"/>
    <w:link w:val="Zkladntext"/>
    <w:uiPriority w:val="1"/>
    <w:rsid w:val="00A0186A"/>
    <w:rPr>
      <w:rFonts w:asciiTheme="minorHAnsi" w:eastAsiaTheme="minorHAnsi" w:hAnsiTheme="minorHAnsi" w:cstheme="minorBidi"/>
      <w:color w:val="000000" w:themeColor="text1"/>
      <w:sz w:val="22"/>
      <w:szCs w:val="22"/>
    </w:rPr>
  </w:style>
  <w:style w:type="paragraph" w:styleId="Zkladntext-prvnodsazen">
    <w:name w:val="Body Text First Indent"/>
    <w:basedOn w:val="Zkladntext"/>
    <w:link w:val="Zkladntext-prvnodsazenChar"/>
    <w:uiPriority w:val="1"/>
    <w:rsid w:val="00A0186A"/>
    <w:pPr>
      <w:ind w:firstLine="357"/>
    </w:pPr>
  </w:style>
  <w:style w:type="character" w:customStyle="1" w:styleId="Zkladntext-prvnodsazenChar">
    <w:name w:val="Základní text - první odsazený Char"/>
    <w:basedOn w:val="ZkladntextChar"/>
    <w:link w:val="Zkladntext-prvnodsazen"/>
    <w:uiPriority w:val="1"/>
    <w:rsid w:val="00A0186A"/>
    <w:rPr>
      <w:rFonts w:asciiTheme="minorHAnsi" w:eastAsiaTheme="minorHAnsi" w:hAnsiTheme="minorHAnsi" w:cstheme="minorBidi"/>
      <w:color w:val="000000" w:themeColor="text1"/>
      <w:sz w:val="22"/>
      <w:szCs w:val="22"/>
    </w:rPr>
  </w:style>
  <w:style w:type="paragraph" w:styleId="Zkladntextodsazen">
    <w:name w:val="Body Text Indent"/>
    <w:basedOn w:val="Normln"/>
    <w:link w:val="ZkladntextodsazenChar"/>
    <w:uiPriority w:val="1"/>
    <w:rsid w:val="00A0186A"/>
    <w:pPr>
      <w:spacing w:after="160" w:line="293" w:lineRule="auto"/>
      <w:ind w:left="357"/>
    </w:pPr>
    <w:rPr>
      <w:rFonts w:asciiTheme="minorHAnsi" w:eastAsiaTheme="minorHAnsi" w:hAnsiTheme="minorHAnsi" w:cstheme="minorBidi"/>
      <w:color w:val="000000" w:themeColor="text1"/>
      <w:sz w:val="22"/>
      <w:szCs w:val="22"/>
    </w:rPr>
  </w:style>
  <w:style w:type="character" w:customStyle="1" w:styleId="ZkladntextodsazenChar">
    <w:name w:val="Základní text odsazený Char"/>
    <w:basedOn w:val="Standardnpsmoodstavce"/>
    <w:link w:val="Zkladntextodsazen"/>
    <w:uiPriority w:val="1"/>
    <w:rsid w:val="00A0186A"/>
    <w:rPr>
      <w:rFonts w:asciiTheme="minorHAnsi" w:eastAsiaTheme="minorHAnsi" w:hAnsiTheme="minorHAnsi" w:cstheme="minorBidi"/>
      <w:color w:val="000000" w:themeColor="text1"/>
      <w:sz w:val="22"/>
      <w:szCs w:val="22"/>
    </w:rPr>
  </w:style>
  <w:style w:type="paragraph" w:customStyle="1" w:styleId="SeznamsodrkamiB">
    <w:name w:val="Seznam s odrážkami B"/>
    <w:basedOn w:val="Normln"/>
    <w:uiPriority w:val="11"/>
    <w:qFormat/>
    <w:rsid w:val="00A0186A"/>
    <w:pPr>
      <w:numPr>
        <w:numId w:val="12"/>
      </w:numPr>
      <w:spacing w:line="293" w:lineRule="auto"/>
    </w:pPr>
    <w:rPr>
      <w:rFonts w:asciiTheme="minorHAnsi" w:eastAsiaTheme="minorHAnsi" w:hAnsiTheme="minorHAnsi" w:cstheme="minorBidi"/>
      <w:color w:val="000000" w:themeColor="text1"/>
      <w:sz w:val="22"/>
      <w:szCs w:val="22"/>
    </w:rPr>
  </w:style>
  <w:style w:type="paragraph" w:customStyle="1" w:styleId="SeznamsodrkamiB2">
    <w:name w:val="Seznam s odrážkami B 2"/>
    <w:basedOn w:val="Normln"/>
    <w:uiPriority w:val="11"/>
    <w:qFormat/>
    <w:rsid w:val="00A0186A"/>
    <w:pPr>
      <w:numPr>
        <w:ilvl w:val="1"/>
        <w:numId w:val="12"/>
      </w:numPr>
      <w:spacing w:line="293" w:lineRule="auto"/>
    </w:pPr>
    <w:rPr>
      <w:rFonts w:asciiTheme="minorHAnsi" w:eastAsiaTheme="minorHAnsi" w:hAnsiTheme="minorHAnsi" w:cstheme="minorBidi"/>
      <w:color w:val="000000" w:themeColor="text1"/>
      <w:sz w:val="22"/>
      <w:szCs w:val="22"/>
    </w:rPr>
  </w:style>
  <w:style w:type="paragraph" w:customStyle="1" w:styleId="SeznamsodrkamiB3">
    <w:name w:val="Seznam s odrážkami B 3"/>
    <w:basedOn w:val="Normln"/>
    <w:uiPriority w:val="11"/>
    <w:qFormat/>
    <w:rsid w:val="00A0186A"/>
    <w:pPr>
      <w:numPr>
        <w:ilvl w:val="2"/>
        <w:numId w:val="12"/>
      </w:numPr>
      <w:spacing w:line="293" w:lineRule="auto"/>
    </w:pPr>
    <w:rPr>
      <w:rFonts w:asciiTheme="minorHAnsi" w:eastAsiaTheme="minorHAnsi" w:hAnsiTheme="minorHAnsi" w:cstheme="minorBidi"/>
      <w:color w:val="000000" w:themeColor="text1"/>
      <w:sz w:val="22"/>
      <w:szCs w:val="22"/>
    </w:rPr>
  </w:style>
  <w:style w:type="paragraph" w:customStyle="1" w:styleId="SeznamsodrkamiB4">
    <w:name w:val="Seznam s odrážkami B 4"/>
    <w:basedOn w:val="Normln"/>
    <w:uiPriority w:val="11"/>
    <w:qFormat/>
    <w:rsid w:val="00A0186A"/>
    <w:pPr>
      <w:numPr>
        <w:ilvl w:val="3"/>
        <w:numId w:val="12"/>
      </w:numPr>
      <w:spacing w:line="293" w:lineRule="auto"/>
    </w:pPr>
    <w:rPr>
      <w:rFonts w:asciiTheme="minorHAnsi" w:eastAsiaTheme="minorHAnsi" w:hAnsiTheme="minorHAnsi" w:cstheme="minorBidi"/>
      <w:color w:val="000000" w:themeColor="text1"/>
      <w:sz w:val="22"/>
      <w:szCs w:val="22"/>
    </w:rPr>
  </w:style>
  <w:style w:type="paragraph" w:customStyle="1" w:styleId="SeznamsodrkamiB5">
    <w:name w:val="Seznam s odrážkami B 5"/>
    <w:basedOn w:val="Normln"/>
    <w:uiPriority w:val="11"/>
    <w:qFormat/>
    <w:rsid w:val="00A0186A"/>
    <w:pPr>
      <w:numPr>
        <w:ilvl w:val="4"/>
        <w:numId w:val="12"/>
      </w:numPr>
      <w:spacing w:line="293" w:lineRule="auto"/>
    </w:pPr>
    <w:rPr>
      <w:rFonts w:asciiTheme="minorHAnsi" w:eastAsiaTheme="minorHAnsi" w:hAnsiTheme="minorHAnsi" w:cstheme="minorBidi"/>
      <w:color w:val="000000" w:themeColor="text1"/>
      <w:sz w:val="22"/>
      <w:szCs w:val="22"/>
    </w:rPr>
  </w:style>
  <w:style w:type="paragraph" w:customStyle="1" w:styleId="Pripominkystart">
    <w:name w:val="Pripominky_start"/>
    <w:rsid w:val="00A0186A"/>
    <w:pPr>
      <w:pBdr>
        <w:top w:val="single" w:sz="8" w:space="0" w:color="87CEFA"/>
      </w:pBdr>
      <w:spacing w:after="100"/>
      <w:jc w:val="right"/>
    </w:pPr>
    <w:rPr>
      <w:b/>
      <w:i/>
      <w:color w:val="87CEFA"/>
    </w:rPr>
  </w:style>
  <w:style w:type="paragraph" w:customStyle="1" w:styleId="Pripominky11start">
    <w:name w:val="Pripominky_11_start"/>
    <w:rsid w:val="00A0186A"/>
    <w:pPr>
      <w:pBdr>
        <w:top w:val="single" w:sz="8" w:space="0" w:color="87CEFA"/>
      </w:pBdr>
      <w:spacing w:after="100"/>
      <w:ind w:left="510"/>
      <w:jc w:val="right"/>
    </w:pPr>
    <w:rPr>
      <w:b/>
      <w:i/>
      <w:color w:val="87CEFA"/>
    </w:rPr>
  </w:style>
  <w:style w:type="paragraph" w:customStyle="1" w:styleId="Pripominky12start">
    <w:name w:val="Pripominky_12_start"/>
    <w:rsid w:val="00A0186A"/>
    <w:pPr>
      <w:pBdr>
        <w:top w:val="single" w:sz="8" w:space="0" w:color="87CEFA"/>
      </w:pBdr>
      <w:spacing w:after="100"/>
      <w:ind w:left="1190"/>
      <w:jc w:val="right"/>
    </w:pPr>
    <w:rPr>
      <w:b/>
      <w:i/>
      <w:color w:val="87CEFA"/>
    </w:rPr>
  </w:style>
  <w:style w:type="paragraph" w:customStyle="1" w:styleId="Pripominky13start">
    <w:name w:val="Pripominky_13_start"/>
    <w:rsid w:val="00A0186A"/>
    <w:pPr>
      <w:pBdr>
        <w:top w:val="single" w:sz="8" w:space="0" w:color="87CEFA"/>
      </w:pBdr>
      <w:spacing w:after="100"/>
      <w:ind w:left="1190"/>
      <w:jc w:val="right"/>
    </w:pPr>
    <w:rPr>
      <w:b/>
      <w:i/>
      <w:color w:val="87CEFA"/>
    </w:rPr>
  </w:style>
  <w:style w:type="paragraph" w:customStyle="1" w:styleId="Pripominky14start">
    <w:name w:val="Pripominky_14_start"/>
    <w:rsid w:val="00A0186A"/>
    <w:pPr>
      <w:pBdr>
        <w:top w:val="single" w:sz="8" w:space="0" w:color="87CEFA"/>
      </w:pBdr>
      <w:spacing w:after="100"/>
      <w:ind w:left="1190"/>
      <w:jc w:val="right"/>
    </w:pPr>
    <w:rPr>
      <w:b/>
      <w:i/>
      <w:color w:val="87CEFA"/>
    </w:rPr>
  </w:style>
  <w:style w:type="paragraph" w:customStyle="1" w:styleId="Pripominky16start">
    <w:name w:val="Pripominky_16_start"/>
    <w:rsid w:val="00A0186A"/>
    <w:pPr>
      <w:pBdr>
        <w:top w:val="single" w:sz="8" w:space="0" w:color="87CEFA"/>
      </w:pBdr>
      <w:spacing w:after="100"/>
      <w:ind w:left="1814"/>
      <w:jc w:val="right"/>
    </w:pPr>
    <w:rPr>
      <w:b/>
      <w:i/>
      <w:color w:val="87CEFA"/>
    </w:rPr>
  </w:style>
  <w:style w:type="paragraph" w:customStyle="1" w:styleId="Pripominky17start">
    <w:name w:val="Pripominky_17_start"/>
    <w:rsid w:val="00A0186A"/>
    <w:pPr>
      <w:pBdr>
        <w:top w:val="single" w:sz="8" w:space="0" w:color="87CEFA"/>
      </w:pBdr>
      <w:spacing w:after="100"/>
      <w:ind w:left="1814"/>
      <w:jc w:val="right"/>
    </w:pPr>
    <w:rPr>
      <w:b/>
      <w:i/>
      <w:color w:val="87CEFA"/>
    </w:rPr>
  </w:style>
  <w:style w:type="paragraph" w:customStyle="1" w:styleId="Pripominky18start">
    <w:name w:val="Pripominky_18_start"/>
    <w:rsid w:val="00A0186A"/>
    <w:pPr>
      <w:pBdr>
        <w:top w:val="single" w:sz="8" w:space="0" w:color="87CEFA"/>
      </w:pBdr>
      <w:spacing w:after="100"/>
      <w:ind w:left="1814"/>
      <w:jc w:val="right"/>
    </w:pPr>
    <w:rPr>
      <w:b/>
      <w:i/>
      <w:color w:val="87CEFA"/>
    </w:rPr>
  </w:style>
  <w:style w:type="paragraph" w:customStyle="1" w:styleId="Pripominky20start">
    <w:name w:val="Pripominky_20_start"/>
    <w:rsid w:val="00A0186A"/>
    <w:pPr>
      <w:pBdr>
        <w:top w:val="single" w:sz="8" w:space="0" w:color="87CEFA"/>
      </w:pBdr>
      <w:spacing w:after="100"/>
      <w:ind w:left="510"/>
      <w:jc w:val="right"/>
    </w:pPr>
    <w:rPr>
      <w:b/>
      <w:i/>
      <w:color w:val="87CEFA"/>
    </w:rPr>
  </w:style>
  <w:style w:type="paragraph" w:customStyle="1" w:styleId="Pripominky21start">
    <w:name w:val="Pripominky_21_start"/>
    <w:rsid w:val="00A0186A"/>
    <w:pPr>
      <w:pBdr>
        <w:top w:val="single" w:sz="8" w:space="0" w:color="87CEFA"/>
      </w:pBdr>
      <w:spacing w:after="100"/>
      <w:ind w:left="510"/>
      <w:jc w:val="right"/>
    </w:pPr>
    <w:rPr>
      <w:b/>
      <w:i/>
      <w:color w:val="87CEFA"/>
    </w:rPr>
  </w:style>
  <w:style w:type="paragraph" w:customStyle="1" w:styleId="Pripominky22start">
    <w:name w:val="Pripominky_22_start"/>
    <w:rsid w:val="00A0186A"/>
    <w:pPr>
      <w:pBdr>
        <w:top w:val="single" w:sz="8" w:space="0" w:color="87CEFA"/>
      </w:pBdr>
      <w:spacing w:after="100"/>
      <w:ind w:left="510"/>
      <w:jc w:val="right"/>
    </w:pPr>
    <w:rPr>
      <w:b/>
      <w:i/>
      <w:color w:val="87CEFA"/>
    </w:rPr>
  </w:style>
  <w:style w:type="paragraph" w:customStyle="1" w:styleId="Pripominky24start">
    <w:name w:val="Pripominky_24_start"/>
    <w:rsid w:val="00A0186A"/>
    <w:pPr>
      <w:pBdr>
        <w:top w:val="single" w:sz="8" w:space="0" w:color="87CEFA"/>
      </w:pBdr>
      <w:spacing w:after="100"/>
      <w:ind w:left="680"/>
      <w:jc w:val="right"/>
    </w:pPr>
    <w:rPr>
      <w:b/>
      <w:i/>
      <w:color w:val="87CEFA"/>
    </w:rPr>
  </w:style>
  <w:style w:type="paragraph" w:customStyle="1" w:styleId="Pripominky25start">
    <w:name w:val="Pripominky_25_start"/>
    <w:rsid w:val="00A0186A"/>
    <w:pPr>
      <w:pBdr>
        <w:top w:val="single" w:sz="8" w:space="0" w:color="87CEFA"/>
      </w:pBdr>
      <w:spacing w:after="100"/>
      <w:ind w:left="680"/>
      <w:jc w:val="right"/>
    </w:pPr>
    <w:rPr>
      <w:b/>
      <w:i/>
      <w:color w:val="87CEFA"/>
    </w:rPr>
  </w:style>
  <w:style w:type="paragraph" w:customStyle="1" w:styleId="Pripominky26start">
    <w:name w:val="Pripominky_26_start"/>
    <w:rsid w:val="00A0186A"/>
    <w:pPr>
      <w:pBdr>
        <w:top w:val="single" w:sz="8" w:space="0" w:color="87CEFA"/>
      </w:pBdr>
      <w:spacing w:after="100"/>
      <w:ind w:left="680"/>
      <w:jc w:val="right"/>
    </w:pPr>
    <w:rPr>
      <w:b/>
      <w:i/>
      <w:color w:val="87CEFA"/>
    </w:rPr>
  </w:style>
  <w:style w:type="paragraph" w:customStyle="1" w:styleId="Pripominky36start">
    <w:name w:val="Pripominky_36_start"/>
    <w:rsid w:val="00A0186A"/>
    <w:pPr>
      <w:pBdr>
        <w:top w:val="single" w:sz="8" w:space="0" w:color="87CEFA"/>
      </w:pBdr>
      <w:spacing w:after="100"/>
      <w:ind w:left="227"/>
      <w:jc w:val="right"/>
    </w:pPr>
    <w:rPr>
      <w:b/>
      <w:i/>
      <w:color w:val="87CEFA"/>
    </w:rPr>
  </w:style>
  <w:style w:type="paragraph" w:customStyle="1" w:styleId="Pripominky37start">
    <w:name w:val="Pripominky_37_start"/>
    <w:rsid w:val="00A0186A"/>
    <w:pPr>
      <w:pBdr>
        <w:top w:val="single" w:sz="8" w:space="0" w:color="87CEFA"/>
      </w:pBdr>
      <w:spacing w:after="100"/>
      <w:ind w:left="227"/>
      <w:jc w:val="right"/>
    </w:pPr>
    <w:rPr>
      <w:b/>
      <w:i/>
      <w:color w:val="87CEFA"/>
    </w:rPr>
  </w:style>
  <w:style w:type="paragraph" w:customStyle="1" w:styleId="38">
    <w:name w:val="38"/>
    <w:rsid w:val="00A0186A"/>
    <w:pPr>
      <w:spacing w:before="113" w:after="170"/>
      <w:ind w:left="227" w:hanging="227"/>
    </w:pPr>
  </w:style>
  <w:style w:type="paragraph" w:customStyle="1" w:styleId="Varianta38start">
    <w:name w:val="Varianta_38_start"/>
    <w:rsid w:val="00A0186A"/>
    <w:pPr>
      <w:pBdr>
        <w:top w:val="single" w:sz="8" w:space="0" w:color="800080"/>
      </w:pBdr>
      <w:spacing w:after="100"/>
      <w:ind w:left="227"/>
    </w:pPr>
    <w:rPr>
      <w:b/>
      <w:i/>
      <w:color w:val="800080"/>
    </w:rPr>
  </w:style>
  <w:style w:type="paragraph" w:customStyle="1" w:styleId="Varianta38konec">
    <w:name w:val="Varianta_38_konec"/>
    <w:rsid w:val="00A0186A"/>
    <w:pPr>
      <w:pBdr>
        <w:bottom w:val="single" w:sz="8" w:space="0" w:color="800080"/>
      </w:pBdr>
      <w:spacing w:after="100"/>
      <w:ind w:left="227"/>
    </w:pPr>
    <w:rPr>
      <w:b/>
      <w:i/>
      <w:color w:val="800080"/>
    </w:rPr>
  </w:style>
  <w:style w:type="paragraph" w:customStyle="1" w:styleId="Ucinnost38start">
    <w:name w:val="Ucinnost_38_start"/>
    <w:rsid w:val="00A0186A"/>
    <w:pPr>
      <w:pBdr>
        <w:top w:val="single" w:sz="8" w:space="0" w:color="8B0000"/>
      </w:pBdr>
      <w:spacing w:after="100"/>
      <w:ind w:left="227"/>
    </w:pPr>
    <w:rPr>
      <w:b/>
      <w:i/>
      <w:color w:val="8B0000"/>
    </w:rPr>
  </w:style>
  <w:style w:type="paragraph" w:customStyle="1" w:styleId="Ucinnost38konec">
    <w:name w:val="Ucinnost_38_konec"/>
    <w:rsid w:val="00A0186A"/>
    <w:pPr>
      <w:pBdr>
        <w:bottom w:val="single" w:sz="8" w:space="0" w:color="8B0000"/>
      </w:pBdr>
      <w:spacing w:after="100"/>
      <w:ind w:left="227"/>
    </w:pPr>
    <w:rPr>
      <w:b/>
      <w:i/>
      <w:color w:val="8B0000"/>
    </w:rPr>
  </w:style>
  <w:style w:type="paragraph" w:customStyle="1" w:styleId="Pripominky38start">
    <w:name w:val="Pripominky_38_start"/>
    <w:rsid w:val="00A0186A"/>
    <w:pPr>
      <w:pBdr>
        <w:top w:val="single" w:sz="8" w:space="0" w:color="87CEFA"/>
      </w:pBdr>
      <w:spacing w:after="100"/>
      <w:ind w:left="227"/>
      <w:jc w:val="right"/>
    </w:pPr>
    <w:rPr>
      <w:b/>
      <w:i/>
      <w:color w:val="87CEFA"/>
    </w:rPr>
  </w:style>
  <w:style w:type="paragraph" w:customStyle="1" w:styleId="msonormal0">
    <w:name w:val="msonormal"/>
    <w:basedOn w:val="Normln"/>
    <w:rsid w:val="00A0186A"/>
    <w:pPr>
      <w:spacing w:before="100" w:beforeAutospacing="1" w:after="100" w:afterAutospacing="1"/>
    </w:pPr>
    <w:rPr>
      <w:lang w:eastAsia="cs-CZ"/>
    </w:rPr>
  </w:style>
  <w:style w:type="character" w:customStyle="1" w:styleId="diff-text-green">
    <w:name w:val="diff-text-green"/>
    <w:basedOn w:val="Standardnpsmoodstavce"/>
    <w:rsid w:val="00B74780"/>
  </w:style>
  <w:style w:type="character" w:customStyle="1" w:styleId="diff-strike-green">
    <w:name w:val="diff-strike-green"/>
    <w:basedOn w:val="Standardnpsmoodstavce"/>
    <w:rsid w:val="00B747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61510">
      <w:bodyDiv w:val="1"/>
      <w:marLeft w:val="0"/>
      <w:marRight w:val="0"/>
      <w:marTop w:val="0"/>
      <w:marBottom w:val="0"/>
      <w:divBdr>
        <w:top w:val="none" w:sz="0" w:space="0" w:color="auto"/>
        <w:left w:val="none" w:sz="0" w:space="0" w:color="auto"/>
        <w:bottom w:val="none" w:sz="0" w:space="0" w:color="auto"/>
        <w:right w:val="none" w:sz="0" w:space="0" w:color="auto"/>
      </w:divBdr>
      <w:divsChild>
        <w:div w:id="436995960">
          <w:marLeft w:val="0"/>
          <w:marRight w:val="0"/>
          <w:marTop w:val="0"/>
          <w:marBottom w:val="0"/>
          <w:divBdr>
            <w:top w:val="none" w:sz="0" w:space="0" w:color="auto"/>
            <w:left w:val="none" w:sz="0" w:space="0" w:color="auto"/>
            <w:bottom w:val="none" w:sz="0" w:space="0" w:color="auto"/>
            <w:right w:val="none" w:sz="0" w:space="0" w:color="auto"/>
          </w:divBdr>
          <w:divsChild>
            <w:div w:id="738525648">
              <w:marLeft w:val="0"/>
              <w:marRight w:val="0"/>
              <w:marTop w:val="0"/>
              <w:marBottom w:val="0"/>
              <w:divBdr>
                <w:top w:val="none" w:sz="0" w:space="0" w:color="auto"/>
                <w:left w:val="none" w:sz="0" w:space="0" w:color="auto"/>
                <w:bottom w:val="none" w:sz="0" w:space="0" w:color="auto"/>
                <w:right w:val="none" w:sz="0" w:space="0" w:color="auto"/>
              </w:divBdr>
              <w:divsChild>
                <w:div w:id="816143254">
                  <w:marLeft w:val="0"/>
                  <w:marRight w:val="0"/>
                  <w:marTop w:val="0"/>
                  <w:marBottom w:val="0"/>
                  <w:divBdr>
                    <w:top w:val="none" w:sz="0" w:space="0" w:color="auto"/>
                    <w:left w:val="none" w:sz="0" w:space="0" w:color="auto"/>
                    <w:bottom w:val="none" w:sz="0" w:space="0" w:color="auto"/>
                    <w:right w:val="none" w:sz="0" w:space="0" w:color="auto"/>
                  </w:divBdr>
                  <w:divsChild>
                    <w:div w:id="1629169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0564388">
          <w:marLeft w:val="0"/>
          <w:marRight w:val="0"/>
          <w:marTop w:val="0"/>
          <w:marBottom w:val="0"/>
          <w:divBdr>
            <w:top w:val="none" w:sz="0" w:space="0" w:color="auto"/>
            <w:left w:val="none" w:sz="0" w:space="0" w:color="auto"/>
            <w:bottom w:val="none" w:sz="0" w:space="0" w:color="auto"/>
            <w:right w:val="none" w:sz="0" w:space="0" w:color="auto"/>
          </w:divBdr>
          <w:divsChild>
            <w:div w:id="113449302">
              <w:marLeft w:val="0"/>
              <w:marRight w:val="0"/>
              <w:marTop w:val="0"/>
              <w:marBottom w:val="0"/>
              <w:divBdr>
                <w:top w:val="none" w:sz="0" w:space="0" w:color="auto"/>
                <w:left w:val="none" w:sz="0" w:space="0" w:color="auto"/>
                <w:bottom w:val="none" w:sz="0" w:space="0" w:color="auto"/>
                <w:right w:val="none" w:sz="0" w:space="0" w:color="auto"/>
              </w:divBdr>
              <w:divsChild>
                <w:div w:id="244844781">
                  <w:marLeft w:val="0"/>
                  <w:marRight w:val="0"/>
                  <w:marTop w:val="0"/>
                  <w:marBottom w:val="0"/>
                  <w:divBdr>
                    <w:top w:val="none" w:sz="0" w:space="0" w:color="auto"/>
                    <w:left w:val="none" w:sz="0" w:space="0" w:color="auto"/>
                    <w:bottom w:val="none" w:sz="0" w:space="0" w:color="auto"/>
                    <w:right w:val="none" w:sz="0" w:space="0" w:color="auto"/>
                  </w:divBdr>
                  <w:divsChild>
                    <w:div w:id="486022980">
                      <w:marLeft w:val="0"/>
                      <w:marRight w:val="0"/>
                      <w:marTop w:val="0"/>
                      <w:marBottom w:val="0"/>
                      <w:divBdr>
                        <w:top w:val="none" w:sz="0" w:space="0" w:color="auto"/>
                        <w:left w:val="none" w:sz="0" w:space="0" w:color="auto"/>
                        <w:bottom w:val="none" w:sz="0" w:space="0" w:color="auto"/>
                        <w:right w:val="none" w:sz="0" w:space="0" w:color="auto"/>
                      </w:divBdr>
                    </w:div>
                    <w:div w:id="1947228443">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5279846">
          <w:marLeft w:val="0"/>
          <w:marRight w:val="0"/>
          <w:marTop w:val="0"/>
          <w:marBottom w:val="0"/>
          <w:divBdr>
            <w:top w:val="none" w:sz="0" w:space="0" w:color="auto"/>
            <w:left w:val="none" w:sz="0" w:space="0" w:color="auto"/>
            <w:bottom w:val="none" w:sz="0" w:space="0" w:color="auto"/>
            <w:right w:val="none" w:sz="0" w:space="0" w:color="auto"/>
          </w:divBdr>
          <w:divsChild>
            <w:div w:id="1802570810">
              <w:marLeft w:val="0"/>
              <w:marRight w:val="0"/>
              <w:marTop w:val="0"/>
              <w:marBottom w:val="0"/>
              <w:divBdr>
                <w:top w:val="none" w:sz="0" w:space="0" w:color="auto"/>
                <w:left w:val="none" w:sz="0" w:space="0" w:color="auto"/>
                <w:bottom w:val="none" w:sz="0" w:space="0" w:color="auto"/>
                <w:right w:val="none" w:sz="0" w:space="0" w:color="auto"/>
              </w:divBdr>
              <w:divsChild>
                <w:div w:id="217937964">
                  <w:marLeft w:val="852"/>
                  <w:marRight w:val="0"/>
                  <w:marTop w:val="0"/>
                  <w:marBottom w:val="0"/>
                  <w:divBdr>
                    <w:top w:val="none" w:sz="0" w:space="0" w:color="auto"/>
                    <w:left w:val="none" w:sz="0" w:space="0" w:color="auto"/>
                    <w:bottom w:val="none" w:sz="0" w:space="0" w:color="auto"/>
                    <w:right w:val="none" w:sz="0" w:space="0" w:color="auto"/>
                  </w:divBdr>
                  <w:divsChild>
                    <w:div w:id="159007204">
                      <w:marLeft w:val="0"/>
                      <w:marRight w:val="0"/>
                      <w:marTop w:val="0"/>
                      <w:marBottom w:val="0"/>
                      <w:divBdr>
                        <w:top w:val="none" w:sz="0" w:space="0" w:color="auto"/>
                        <w:left w:val="none" w:sz="0" w:space="0" w:color="auto"/>
                        <w:bottom w:val="none" w:sz="0" w:space="0" w:color="auto"/>
                        <w:right w:val="none" w:sz="0" w:space="0" w:color="auto"/>
                      </w:divBdr>
                    </w:div>
                    <w:div w:id="1874810022">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3617863">
          <w:marLeft w:val="0"/>
          <w:marRight w:val="0"/>
          <w:marTop w:val="0"/>
          <w:marBottom w:val="0"/>
          <w:divBdr>
            <w:top w:val="none" w:sz="0" w:space="0" w:color="auto"/>
            <w:left w:val="none" w:sz="0" w:space="0" w:color="auto"/>
            <w:bottom w:val="none" w:sz="0" w:space="0" w:color="auto"/>
            <w:right w:val="none" w:sz="0" w:space="0" w:color="auto"/>
          </w:divBdr>
          <w:divsChild>
            <w:div w:id="303900033">
              <w:marLeft w:val="0"/>
              <w:marRight w:val="0"/>
              <w:marTop w:val="0"/>
              <w:marBottom w:val="0"/>
              <w:divBdr>
                <w:top w:val="none" w:sz="0" w:space="0" w:color="auto"/>
                <w:left w:val="none" w:sz="0" w:space="0" w:color="auto"/>
                <w:bottom w:val="none" w:sz="0" w:space="0" w:color="auto"/>
                <w:right w:val="none" w:sz="0" w:space="0" w:color="auto"/>
              </w:divBdr>
              <w:divsChild>
                <w:div w:id="126553933">
                  <w:marLeft w:val="852"/>
                  <w:marRight w:val="0"/>
                  <w:marTop w:val="0"/>
                  <w:marBottom w:val="0"/>
                  <w:divBdr>
                    <w:top w:val="none" w:sz="0" w:space="0" w:color="auto"/>
                    <w:left w:val="none" w:sz="0" w:space="0" w:color="auto"/>
                    <w:bottom w:val="none" w:sz="0" w:space="0" w:color="auto"/>
                    <w:right w:val="none" w:sz="0" w:space="0" w:color="auto"/>
                  </w:divBdr>
                  <w:divsChild>
                    <w:div w:id="1992637021">
                      <w:marLeft w:val="0"/>
                      <w:marRight w:val="0"/>
                      <w:marTop w:val="0"/>
                      <w:marBottom w:val="0"/>
                      <w:divBdr>
                        <w:top w:val="none" w:sz="0" w:space="0" w:color="auto"/>
                        <w:left w:val="none" w:sz="0" w:space="0" w:color="auto"/>
                        <w:bottom w:val="none" w:sz="0" w:space="0" w:color="auto"/>
                        <w:right w:val="none" w:sz="0" w:space="0" w:color="auto"/>
                      </w:divBdr>
                    </w:div>
                    <w:div w:id="663707752">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6167643">
          <w:marLeft w:val="0"/>
          <w:marRight w:val="0"/>
          <w:marTop w:val="0"/>
          <w:marBottom w:val="0"/>
          <w:divBdr>
            <w:top w:val="none" w:sz="0" w:space="0" w:color="auto"/>
            <w:left w:val="none" w:sz="0" w:space="0" w:color="auto"/>
            <w:bottom w:val="none" w:sz="0" w:space="0" w:color="auto"/>
            <w:right w:val="none" w:sz="0" w:space="0" w:color="auto"/>
          </w:divBdr>
          <w:divsChild>
            <w:div w:id="1935361258">
              <w:marLeft w:val="0"/>
              <w:marRight w:val="0"/>
              <w:marTop w:val="0"/>
              <w:marBottom w:val="0"/>
              <w:divBdr>
                <w:top w:val="none" w:sz="0" w:space="0" w:color="auto"/>
                <w:left w:val="none" w:sz="0" w:space="0" w:color="auto"/>
                <w:bottom w:val="none" w:sz="0" w:space="0" w:color="auto"/>
                <w:right w:val="none" w:sz="0" w:space="0" w:color="auto"/>
              </w:divBdr>
              <w:divsChild>
                <w:div w:id="406071118">
                  <w:marLeft w:val="852"/>
                  <w:marRight w:val="0"/>
                  <w:marTop w:val="0"/>
                  <w:marBottom w:val="0"/>
                  <w:divBdr>
                    <w:top w:val="none" w:sz="0" w:space="0" w:color="auto"/>
                    <w:left w:val="none" w:sz="0" w:space="0" w:color="auto"/>
                    <w:bottom w:val="none" w:sz="0" w:space="0" w:color="auto"/>
                    <w:right w:val="none" w:sz="0" w:space="0" w:color="auto"/>
                  </w:divBdr>
                  <w:divsChild>
                    <w:div w:id="87434887">
                      <w:marLeft w:val="0"/>
                      <w:marRight w:val="0"/>
                      <w:marTop w:val="0"/>
                      <w:marBottom w:val="0"/>
                      <w:divBdr>
                        <w:top w:val="none" w:sz="0" w:space="0" w:color="auto"/>
                        <w:left w:val="none" w:sz="0" w:space="0" w:color="auto"/>
                        <w:bottom w:val="none" w:sz="0" w:space="0" w:color="auto"/>
                        <w:right w:val="none" w:sz="0" w:space="0" w:color="auto"/>
                      </w:divBdr>
                    </w:div>
                    <w:div w:id="570889892">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1138940">
          <w:marLeft w:val="0"/>
          <w:marRight w:val="0"/>
          <w:marTop w:val="0"/>
          <w:marBottom w:val="0"/>
          <w:divBdr>
            <w:top w:val="none" w:sz="0" w:space="0" w:color="auto"/>
            <w:left w:val="none" w:sz="0" w:space="0" w:color="auto"/>
            <w:bottom w:val="none" w:sz="0" w:space="0" w:color="auto"/>
            <w:right w:val="none" w:sz="0" w:space="0" w:color="auto"/>
          </w:divBdr>
          <w:divsChild>
            <w:div w:id="1625430586">
              <w:marLeft w:val="0"/>
              <w:marRight w:val="0"/>
              <w:marTop w:val="0"/>
              <w:marBottom w:val="0"/>
              <w:divBdr>
                <w:top w:val="none" w:sz="0" w:space="0" w:color="auto"/>
                <w:left w:val="none" w:sz="0" w:space="0" w:color="auto"/>
                <w:bottom w:val="none" w:sz="0" w:space="0" w:color="auto"/>
                <w:right w:val="none" w:sz="0" w:space="0" w:color="auto"/>
              </w:divBdr>
              <w:divsChild>
                <w:div w:id="2113089632">
                  <w:marLeft w:val="852"/>
                  <w:marRight w:val="0"/>
                  <w:marTop w:val="0"/>
                  <w:marBottom w:val="0"/>
                  <w:divBdr>
                    <w:top w:val="none" w:sz="0" w:space="0" w:color="auto"/>
                    <w:left w:val="none" w:sz="0" w:space="0" w:color="auto"/>
                    <w:bottom w:val="none" w:sz="0" w:space="0" w:color="auto"/>
                    <w:right w:val="none" w:sz="0" w:space="0" w:color="auto"/>
                  </w:divBdr>
                  <w:divsChild>
                    <w:div w:id="1565674126">
                      <w:marLeft w:val="0"/>
                      <w:marRight w:val="0"/>
                      <w:marTop w:val="0"/>
                      <w:marBottom w:val="0"/>
                      <w:divBdr>
                        <w:top w:val="none" w:sz="0" w:space="0" w:color="auto"/>
                        <w:left w:val="none" w:sz="0" w:space="0" w:color="auto"/>
                        <w:bottom w:val="none" w:sz="0" w:space="0" w:color="auto"/>
                        <w:right w:val="none" w:sz="0" w:space="0" w:color="auto"/>
                      </w:divBdr>
                    </w:div>
                    <w:div w:id="1351225165">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6464114">
          <w:marLeft w:val="0"/>
          <w:marRight w:val="0"/>
          <w:marTop w:val="0"/>
          <w:marBottom w:val="0"/>
          <w:divBdr>
            <w:top w:val="none" w:sz="0" w:space="0" w:color="auto"/>
            <w:left w:val="none" w:sz="0" w:space="0" w:color="auto"/>
            <w:bottom w:val="none" w:sz="0" w:space="0" w:color="auto"/>
            <w:right w:val="none" w:sz="0" w:space="0" w:color="auto"/>
          </w:divBdr>
          <w:divsChild>
            <w:div w:id="1863282150">
              <w:marLeft w:val="0"/>
              <w:marRight w:val="0"/>
              <w:marTop w:val="0"/>
              <w:marBottom w:val="0"/>
              <w:divBdr>
                <w:top w:val="none" w:sz="0" w:space="0" w:color="auto"/>
                <w:left w:val="none" w:sz="0" w:space="0" w:color="auto"/>
                <w:bottom w:val="none" w:sz="0" w:space="0" w:color="auto"/>
                <w:right w:val="none" w:sz="0" w:space="0" w:color="auto"/>
              </w:divBdr>
              <w:divsChild>
                <w:div w:id="2082561544">
                  <w:marLeft w:val="0"/>
                  <w:marRight w:val="0"/>
                  <w:marTop w:val="0"/>
                  <w:marBottom w:val="0"/>
                  <w:divBdr>
                    <w:top w:val="none" w:sz="0" w:space="0" w:color="auto"/>
                    <w:left w:val="none" w:sz="0" w:space="0" w:color="auto"/>
                    <w:bottom w:val="none" w:sz="0" w:space="0" w:color="auto"/>
                    <w:right w:val="none" w:sz="0" w:space="0" w:color="auto"/>
                  </w:divBdr>
                  <w:divsChild>
                    <w:div w:id="1980843567">
                      <w:marLeft w:val="0"/>
                      <w:marRight w:val="0"/>
                      <w:marTop w:val="0"/>
                      <w:marBottom w:val="0"/>
                      <w:divBdr>
                        <w:top w:val="none" w:sz="0" w:space="0" w:color="auto"/>
                        <w:left w:val="none" w:sz="0" w:space="0" w:color="auto"/>
                        <w:bottom w:val="none" w:sz="0" w:space="0" w:color="auto"/>
                        <w:right w:val="none" w:sz="0" w:space="0" w:color="auto"/>
                      </w:divBdr>
                    </w:div>
                    <w:div w:id="664551438">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3919064">
          <w:marLeft w:val="0"/>
          <w:marRight w:val="0"/>
          <w:marTop w:val="0"/>
          <w:marBottom w:val="0"/>
          <w:divBdr>
            <w:top w:val="none" w:sz="0" w:space="0" w:color="auto"/>
            <w:left w:val="none" w:sz="0" w:space="0" w:color="auto"/>
            <w:bottom w:val="none" w:sz="0" w:space="0" w:color="auto"/>
            <w:right w:val="none" w:sz="0" w:space="0" w:color="auto"/>
          </w:divBdr>
          <w:divsChild>
            <w:div w:id="536619907">
              <w:marLeft w:val="0"/>
              <w:marRight w:val="0"/>
              <w:marTop w:val="0"/>
              <w:marBottom w:val="0"/>
              <w:divBdr>
                <w:top w:val="none" w:sz="0" w:space="0" w:color="auto"/>
                <w:left w:val="none" w:sz="0" w:space="0" w:color="auto"/>
                <w:bottom w:val="none" w:sz="0" w:space="0" w:color="auto"/>
                <w:right w:val="none" w:sz="0" w:space="0" w:color="auto"/>
              </w:divBdr>
              <w:divsChild>
                <w:div w:id="126365293">
                  <w:marLeft w:val="0"/>
                  <w:marRight w:val="0"/>
                  <w:marTop w:val="0"/>
                  <w:marBottom w:val="0"/>
                  <w:divBdr>
                    <w:top w:val="none" w:sz="0" w:space="0" w:color="auto"/>
                    <w:left w:val="none" w:sz="0" w:space="0" w:color="auto"/>
                    <w:bottom w:val="none" w:sz="0" w:space="0" w:color="auto"/>
                    <w:right w:val="none" w:sz="0" w:space="0" w:color="auto"/>
                  </w:divBdr>
                  <w:divsChild>
                    <w:div w:id="622078778">
                      <w:marLeft w:val="0"/>
                      <w:marRight w:val="0"/>
                      <w:marTop w:val="0"/>
                      <w:marBottom w:val="0"/>
                      <w:divBdr>
                        <w:top w:val="none" w:sz="0" w:space="0" w:color="auto"/>
                        <w:left w:val="none" w:sz="0" w:space="0" w:color="auto"/>
                        <w:bottom w:val="none" w:sz="0" w:space="0" w:color="auto"/>
                        <w:right w:val="none" w:sz="0" w:space="0" w:color="auto"/>
                      </w:divBdr>
                    </w:div>
                    <w:div w:id="1963342902">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789296">
          <w:marLeft w:val="0"/>
          <w:marRight w:val="0"/>
          <w:marTop w:val="0"/>
          <w:marBottom w:val="0"/>
          <w:divBdr>
            <w:top w:val="none" w:sz="0" w:space="0" w:color="auto"/>
            <w:left w:val="none" w:sz="0" w:space="0" w:color="auto"/>
            <w:bottom w:val="none" w:sz="0" w:space="0" w:color="auto"/>
            <w:right w:val="none" w:sz="0" w:space="0" w:color="auto"/>
          </w:divBdr>
          <w:divsChild>
            <w:div w:id="1910067246">
              <w:marLeft w:val="0"/>
              <w:marRight w:val="0"/>
              <w:marTop w:val="0"/>
              <w:marBottom w:val="0"/>
              <w:divBdr>
                <w:top w:val="none" w:sz="0" w:space="0" w:color="auto"/>
                <w:left w:val="none" w:sz="0" w:space="0" w:color="auto"/>
                <w:bottom w:val="none" w:sz="0" w:space="0" w:color="auto"/>
                <w:right w:val="none" w:sz="0" w:space="0" w:color="auto"/>
              </w:divBdr>
              <w:divsChild>
                <w:div w:id="733746277">
                  <w:marLeft w:val="0"/>
                  <w:marRight w:val="0"/>
                  <w:marTop w:val="0"/>
                  <w:marBottom w:val="0"/>
                  <w:divBdr>
                    <w:top w:val="none" w:sz="0" w:space="0" w:color="auto"/>
                    <w:left w:val="none" w:sz="0" w:space="0" w:color="auto"/>
                    <w:bottom w:val="none" w:sz="0" w:space="0" w:color="auto"/>
                    <w:right w:val="none" w:sz="0" w:space="0" w:color="auto"/>
                  </w:divBdr>
                  <w:divsChild>
                    <w:div w:id="143931603">
                      <w:marLeft w:val="0"/>
                      <w:marRight w:val="0"/>
                      <w:marTop w:val="0"/>
                      <w:marBottom w:val="0"/>
                      <w:divBdr>
                        <w:top w:val="none" w:sz="0" w:space="0" w:color="auto"/>
                        <w:left w:val="none" w:sz="0" w:space="0" w:color="auto"/>
                        <w:bottom w:val="none" w:sz="0" w:space="0" w:color="auto"/>
                        <w:right w:val="none" w:sz="0" w:space="0" w:color="auto"/>
                      </w:divBdr>
                    </w:div>
                    <w:div w:id="431634764">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643778">
      <w:bodyDiv w:val="1"/>
      <w:marLeft w:val="0"/>
      <w:marRight w:val="0"/>
      <w:marTop w:val="0"/>
      <w:marBottom w:val="0"/>
      <w:divBdr>
        <w:top w:val="none" w:sz="0" w:space="0" w:color="auto"/>
        <w:left w:val="none" w:sz="0" w:space="0" w:color="auto"/>
        <w:bottom w:val="none" w:sz="0" w:space="0" w:color="auto"/>
        <w:right w:val="none" w:sz="0" w:space="0" w:color="auto"/>
      </w:divBdr>
      <w:divsChild>
        <w:div w:id="1909994469">
          <w:marLeft w:val="0"/>
          <w:marRight w:val="0"/>
          <w:marTop w:val="0"/>
          <w:marBottom w:val="0"/>
          <w:divBdr>
            <w:top w:val="none" w:sz="0" w:space="0" w:color="auto"/>
            <w:left w:val="none" w:sz="0" w:space="0" w:color="auto"/>
            <w:bottom w:val="none" w:sz="0" w:space="0" w:color="auto"/>
            <w:right w:val="none" w:sz="0" w:space="0" w:color="auto"/>
          </w:divBdr>
          <w:divsChild>
            <w:div w:id="2138910896">
              <w:marLeft w:val="0"/>
              <w:marRight w:val="0"/>
              <w:marTop w:val="0"/>
              <w:marBottom w:val="0"/>
              <w:divBdr>
                <w:top w:val="none" w:sz="0" w:space="0" w:color="auto"/>
                <w:left w:val="none" w:sz="0" w:space="0" w:color="auto"/>
                <w:bottom w:val="none" w:sz="0" w:space="0" w:color="auto"/>
                <w:right w:val="none" w:sz="0" w:space="0" w:color="auto"/>
              </w:divBdr>
              <w:divsChild>
                <w:div w:id="1674868404">
                  <w:marLeft w:val="0"/>
                  <w:marRight w:val="0"/>
                  <w:marTop w:val="0"/>
                  <w:marBottom w:val="0"/>
                  <w:divBdr>
                    <w:top w:val="none" w:sz="0" w:space="0" w:color="auto"/>
                    <w:left w:val="none" w:sz="0" w:space="0" w:color="auto"/>
                    <w:bottom w:val="none" w:sz="0" w:space="0" w:color="auto"/>
                    <w:right w:val="none" w:sz="0" w:space="0" w:color="auto"/>
                  </w:divBdr>
                  <w:divsChild>
                    <w:div w:id="216205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7549728">
          <w:marLeft w:val="0"/>
          <w:marRight w:val="0"/>
          <w:marTop w:val="0"/>
          <w:marBottom w:val="0"/>
          <w:divBdr>
            <w:top w:val="none" w:sz="0" w:space="0" w:color="auto"/>
            <w:left w:val="none" w:sz="0" w:space="0" w:color="auto"/>
            <w:bottom w:val="none" w:sz="0" w:space="0" w:color="auto"/>
            <w:right w:val="none" w:sz="0" w:space="0" w:color="auto"/>
          </w:divBdr>
          <w:divsChild>
            <w:div w:id="2010860644">
              <w:marLeft w:val="0"/>
              <w:marRight w:val="0"/>
              <w:marTop w:val="0"/>
              <w:marBottom w:val="0"/>
              <w:divBdr>
                <w:top w:val="none" w:sz="0" w:space="0" w:color="auto"/>
                <w:left w:val="none" w:sz="0" w:space="0" w:color="auto"/>
                <w:bottom w:val="none" w:sz="0" w:space="0" w:color="auto"/>
                <w:right w:val="none" w:sz="0" w:space="0" w:color="auto"/>
              </w:divBdr>
              <w:divsChild>
                <w:div w:id="465127876">
                  <w:marLeft w:val="0"/>
                  <w:marRight w:val="0"/>
                  <w:marTop w:val="0"/>
                  <w:marBottom w:val="0"/>
                  <w:divBdr>
                    <w:top w:val="none" w:sz="0" w:space="0" w:color="auto"/>
                    <w:left w:val="none" w:sz="0" w:space="0" w:color="auto"/>
                    <w:bottom w:val="none" w:sz="0" w:space="0" w:color="auto"/>
                    <w:right w:val="none" w:sz="0" w:space="0" w:color="auto"/>
                  </w:divBdr>
                  <w:divsChild>
                    <w:div w:id="1900943415">
                      <w:marLeft w:val="0"/>
                      <w:marRight w:val="0"/>
                      <w:marTop w:val="0"/>
                      <w:marBottom w:val="0"/>
                      <w:divBdr>
                        <w:top w:val="none" w:sz="0" w:space="0" w:color="auto"/>
                        <w:left w:val="none" w:sz="0" w:space="0" w:color="auto"/>
                        <w:bottom w:val="none" w:sz="0" w:space="0" w:color="auto"/>
                        <w:right w:val="none" w:sz="0" w:space="0" w:color="auto"/>
                      </w:divBdr>
                    </w:div>
                    <w:div w:id="179439327">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0183875">
          <w:marLeft w:val="0"/>
          <w:marRight w:val="0"/>
          <w:marTop w:val="0"/>
          <w:marBottom w:val="0"/>
          <w:divBdr>
            <w:top w:val="none" w:sz="0" w:space="0" w:color="auto"/>
            <w:left w:val="none" w:sz="0" w:space="0" w:color="auto"/>
            <w:bottom w:val="none" w:sz="0" w:space="0" w:color="auto"/>
            <w:right w:val="none" w:sz="0" w:space="0" w:color="auto"/>
          </w:divBdr>
          <w:divsChild>
            <w:div w:id="811992263">
              <w:marLeft w:val="0"/>
              <w:marRight w:val="0"/>
              <w:marTop w:val="0"/>
              <w:marBottom w:val="0"/>
              <w:divBdr>
                <w:top w:val="none" w:sz="0" w:space="0" w:color="auto"/>
                <w:left w:val="none" w:sz="0" w:space="0" w:color="auto"/>
                <w:bottom w:val="none" w:sz="0" w:space="0" w:color="auto"/>
                <w:right w:val="none" w:sz="0" w:space="0" w:color="auto"/>
              </w:divBdr>
              <w:divsChild>
                <w:div w:id="1231229744">
                  <w:marLeft w:val="852"/>
                  <w:marRight w:val="0"/>
                  <w:marTop w:val="0"/>
                  <w:marBottom w:val="0"/>
                  <w:divBdr>
                    <w:top w:val="none" w:sz="0" w:space="0" w:color="auto"/>
                    <w:left w:val="none" w:sz="0" w:space="0" w:color="auto"/>
                    <w:bottom w:val="none" w:sz="0" w:space="0" w:color="auto"/>
                    <w:right w:val="none" w:sz="0" w:space="0" w:color="auto"/>
                  </w:divBdr>
                  <w:divsChild>
                    <w:div w:id="1051808331">
                      <w:marLeft w:val="0"/>
                      <w:marRight w:val="0"/>
                      <w:marTop w:val="0"/>
                      <w:marBottom w:val="0"/>
                      <w:divBdr>
                        <w:top w:val="none" w:sz="0" w:space="0" w:color="auto"/>
                        <w:left w:val="none" w:sz="0" w:space="0" w:color="auto"/>
                        <w:bottom w:val="none" w:sz="0" w:space="0" w:color="auto"/>
                        <w:right w:val="none" w:sz="0" w:space="0" w:color="auto"/>
                      </w:divBdr>
                    </w:div>
                    <w:div w:id="930311044">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4941118">
          <w:marLeft w:val="0"/>
          <w:marRight w:val="0"/>
          <w:marTop w:val="0"/>
          <w:marBottom w:val="0"/>
          <w:divBdr>
            <w:top w:val="none" w:sz="0" w:space="0" w:color="auto"/>
            <w:left w:val="none" w:sz="0" w:space="0" w:color="auto"/>
            <w:bottom w:val="none" w:sz="0" w:space="0" w:color="auto"/>
            <w:right w:val="none" w:sz="0" w:space="0" w:color="auto"/>
          </w:divBdr>
          <w:divsChild>
            <w:div w:id="641619318">
              <w:marLeft w:val="0"/>
              <w:marRight w:val="0"/>
              <w:marTop w:val="0"/>
              <w:marBottom w:val="0"/>
              <w:divBdr>
                <w:top w:val="none" w:sz="0" w:space="0" w:color="auto"/>
                <w:left w:val="none" w:sz="0" w:space="0" w:color="auto"/>
                <w:bottom w:val="none" w:sz="0" w:space="0" w:color="auto"/>
                <w:right w:val="none" w:sz="0" w:space="0" w:color="auto"/>
              </w:divBdr>
              <w:divsChild>
                <w:div w:id="1201167264">
                  <w:marLeft w:val="852"/>
                  <w:marRight w:val="0"/>
                  <w:marTop w:val="0"/>
                  <w:marBottom w:val="0"/>
                  <w:divBdr>
                    <w:top w:val="none" w:sz="0" w:space="0" w:color="auto"/>
                    <w:left w:val="none" w:sz="0" w:space="0" w:color="auto"/>
                    <w:bottom w:val="none" w:sz="0" w:space="0" w:color="auto"/>
                    <w:right w:val="none" w:sz="0" w:space="0" w:color="auto"/>
                  </w:divBdr>
                  <w:divsChild>
                    <w:div w:id="1636989258">
                      <w:marLeft w:val="0"/>
                      <w:marRight w:val="0"/>
                      <w:marTop w:val="0"/>
                      <w:marBottom w:val="0"/>
                      <w:divBdr>
                        <w:top w:val="none" w:sz="0" w:space="0" w:color="auto"/>
                        <w:left w:val="none" w:sz="0" w:space="0" w:color="auto"/>
                        <w:bottom w:val="none" w:sz="0" w:space="0" w:color="auto"/>
                        <w:right w:val="none" w:sz="0" w:space="0" w:color="auto"/>
                      </w:divBdr>
                    </w:div>
                    <w:div w:id="757872179">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6849870">
          <w:marLeft w:val="0"/>
          <w:marRight w:val="0"/>
          <w:marTop w:val="0"/>
          <w:marBottom w:val="0"/>
          <w:divBdr>
            <w:top w:val="none" w:sz="0" w:space="0" w:color="auto"/>
            <w:left w:val="none" w:sz="0" w:space="0" w:color="auto"/>
            <w:bottom w:val="none" w:sz="0" w:space="0" w:color="auto"/>
            <w:right w:val="none" w:sz="0" w:space="0" w:color="auto"/>
          </w:divBdr>
          <w:divsChild>
            <w:div w:id="1188330022">
              <w:marLeft w:val="0"/>
              <w:marRight w:val="0"/>
              <w:marTop w:val="0"/>
              <w:marBottom w:val="0"/>
              <w:divBdr>
                <w:top w:val="none" w:sz="0" w:space="0" w:color="auto"/>
                <w:left w:val="none" w:sz="0" w:space="0" w:color="auto"/>
                <w:bottom w:val="none" w:sz="0" w:space="0" w:color="auto"/>
                <w:right w:val="none" w:sz="0" w:space="0" w:color="auto"/>
              </w:divBdr>
              <w:divsChild>
                <w:div w:id="981420940">
                  <w:marLeft w:val="852"/>
                  <w:marRight w:val="0"/>
                  <w:marTop w:val="0"/>
                  <w:marBottom w:val="0"/>
                  <w:divBdr>
                    <w:top w:val="none" w:sz="0" w:space="0" w:color="auto"/>
                    <w:left w:val="none" w:sz="0" w:space="0" w:color="auto"/>
                    <w:bottom w:val="none" w:sz="0" w:space="0" w:color="auto"/>
                    <w:right w:val="none" w:sz="0" w:space="0" w:color="auto"/>
                  </w:divBdr>
                  <w:divsChild>
                    <w:div w:id="440029394">
                      <w:marLeft w:val="0"/>
                      <w:marRight w:val="0"/>
                      <w:marTop w:val="0"/>
                      <w:marBottom w:val="0"/>
                      <w:divBdr>
                        <w:top w:val="none" w:sz="0" w:space="0" w:color="auto"/>
                        <w:left w:val="none" w:sz="0" w:space="0" w:color="auto"/>
                        <w:bottom w:val="none" w:sz="0" w:space="0" w:color="auto"/>
                        <w:right w:val="none" w:sz="0" w:space="0" w:color="auto"/>
                      </w:divBdr>
                    </w:div>
                    <w:div w:id="936668159">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5202773">
          <w:marLeft w:val="0"/>
          <w:marRight w:val="0"/>
          <w:marTop w:val="0"/>
          <w:marBottom w:val="0"/>
          <w:divBdr>
            <w:top w:val="none" w:sz="0" w:space="0" w:color="auto"/>
            <w:left w:val="none" w:sz="0" w:space="0" w:color="auto"/>
            <w:bottom w:val="none" w:sz="0" w:space="0" w:color="auto"/>
            <w:right w:val="none" w:sz="0" w:space="0" w:color="auto"/>
          </w:divBdr>
          <w:divsChild>
            <w:div w:id="615521720">
              <w:marLeft w:val="0"/>
              <w:marRight w:val="0"/>
              <w:marTop w:val="0"/>
              <w:marBottom w:val="0"/>
              <w:divBdr>
                <w:top w:val="none" w:sz="0" w:space="0" w:color="auto"/>
                <w:left w:val="none" w:sz="0" w:space="0" w:color="auto"/>
                <w:bottom w:val="none" w:sz="0" w:space="0" w:color="auto"/>
                <w:right w:val="none" w:sz="0" w:space="0" w:color="auto"/>
              </w:divBdr>
              <w:divsChild>
                <w:div w:id="1348286452">
                  <w:marLeft w:val="852"/>
                  <w:marRight w:val="0"/>
                  <w:marTop w:val="0"/>
                  <w:marBottom w:val="0"/>
                  <w:divBdr>
                    <w:top w:val="none" w:sz="0" w:space="0" w:color="auto"/>
                    <w:left w:val="none" w:sz="0" w:space="0" w:color="auto"/>
                    <w:bottom w:val="none" w:sz="0" w:space="0" w:color="auto"/>
                    <w:right w:val="none" w:sz="0" w:space="0" w:color="auto"/>
                  </w:divBdr>
                  <w:divsChild>
                    <w:div w:id="887881907">
                      <w:marLeft w:val="0"/>
                      <w:marRight w:val="0"/>
                      <w:marTop w:val="0"/>
                      <w:marBottom w:val="0"/>
                      <w:divBdr>
                        <w:top w:val="none" w:sz="0" w:space="0" w:color="auto"/>
                        <w:left w:val="none" w:sz="0" w:space="0" w:color="auto"/>
                        <w:bottom w:val="none" w:sz="0" w:space="0" w:color="auto"/>
                        <w:right w:val="none" w:sz="0" w:space="0" w:color="auto"/>
                      </w:divBdr>
                    </w:div>
                    <w:div w:id="1841657359">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2588552">
          <w:marLeft w:val="0"/>
          <w:marRight w:val="0"/>
          <w:marTop w:val="0"/>
          <w:marBottom w:val="0"/>
          <w:divBdr>
            <w:top w:val="none" w:sz="0" w:space="0" w:color="auto"/>
            <w:left w:val="none" w:sz="0" w:space="0" w:color="auto"/>
            <w:bottom w:val="none" w:sz="0" w:space="0" w:color="auto"/>
            <w:right w:val="none" w:sz="0" w:space="0" w:color="auto"/>
          </w:divBdr>
          <w:divsChild>
            <w:div w:id="1556165687">
              <w:marLeft w:val="0"/>
              <w:marRight w:val="0"/>
              <w:marTop w:val="0"/>
              <w:marBottom w:val="0"/>
              <w:divBdr>
                <w:top w:val="none" w:sz="0" w:space="0" w:color="auto"/>
                <w:left w:val="none" w:sz="0" w:space="0" w:color="auto"/>
                <w:bottom w:val="none" w:sz="0" w:space="0" w:color="auto"/>
                <w:right w:val="none" w:sz="0" w:space="0" w:color="auto"/>
              </w:divBdr>
              <w:divsChild>
                <w:div w:id="1590505998">
                  <w:marLeft w:val="0"/>
                  <w:marRight w:val="0"/>
                  <w:marTop w:val="0"/>
                  <w:marBottom w:val="0"/>
                  <w:divBdr>
                    <w:top w:val="none" w:sz="0" w:space="0" w:color="auto"/>
                    <w:left w:val="none" w:sz="0" w:space="0" w:color="auto"/>
                    <w:bottom w:val="none" w:sz="0" w:space="0" w:color="auto"/>
                    <w:right w:val="none" w:sz="0" w:space="0" w:color="auto"/>
                  </w:divBdr>
                  <w:divsChild>
                    <w:div w:id="1936747637">
                      <w:marLeft w:val="0"/>
                      <w:marRight w:val="0"/>
                      <w:marTop w:val="0"/>
                      <w:marBottom w:val="0"/>
                      <w:divBdr>
                        <w:top w:val="none" w:sz="0" w:space="0" w:color="auto"/>
                        <w:left w:val="none" w:sz="0" w:space="0" w:color="auto"/>
                        <w:bottom w:val="none" w:sz="0" w:space="0" w:color="auto"/>
                        <w:right w:val="none" w:sz="0" w:space="0" w:color="auto"/>
                      </w:divBdr>
                    </w:div>
                    <w:div w:id="1835606981">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8461807">
      <w:bodyDiv w:val="1"/>
      <w:marLeft w:val="0"/>
      <w:marRight w:val="0"/>
      <w:marTop w:val="0"/>
      <w:marBottom w:val="0"/>
      <w:divBdr>
        <w:top w:val="none" w:sz="0" w:space="0" w:color="auto"/>
        <w:left w:val="none" w:sz="0" w:space="0" w:color="auto"/>
        <w:bottom w:val="none" w:sz="0" w:space="0" w:color="auto"/>
        <w:right w:val="none" w:sz="0" w:space="0" w:color="auto"/>
      </w:divBdr>
      <w:divsChild>
        <w:div w:id="445782816">
          <w:marLeft w:val="0"/>
          <w:marRight w:val="0"/>
          <w:marTop w:val="0"/>
          <w:marBottom w:val="0"/>
          <w:divBdr>
            <w:top w:val="none" w:sz="0" w:space="0" w:color="auto"/>
            <w:left w:val="none" w:sz="0" w:space="0" w:color="auto"/>
            <w:bottom w:val="none" w:sz="0" w:space="0" w:color="auto"/>
            <w:right w:val="none" w:sz="0" w:space="0" w:color="auto"/>
          </w:divBdr>
          <w:divsChild>
            <w:div w:id="1541015373">
              <w:marLeft w:val="0"/>
              <w:marRight w:val="0"/>
              <w:marTop w:val="0"/>
              <w:marBottom w:val="0"/>
              <w:divBdr>
                <w:top w:val="none" w:sz="0" w:space="0" w:color="auto"/>
                <w:left w:val="none" w:sz="0" w:space="0" w:color="auto"/>
                <w:bottom w:val="none" w:sz="0" w:space="0" w:color="auto"/>
                <w:right w:val="none" w:sz="0" w:space="0" w:color="auto"/>
              </w:divBdr>
              <w:divsChild>
                <w:div w:id="105731574">
                  <w:marLeft w:val="0"/>
                  <w:marRight w:val="0"/>
                  <w:marTop w:val="0"/>
                  <w:marBottom w:val="0"/>
                  <w:divBdr>
                    <w:top w:val="none" w:sz="0" w:space="0" w:color="auto"/>
                    <w:left w:val="none" w:sz="0" w:space="0" w:color="auto"/>
                    <w:bottom w:val="none" w:sz="0" w:space="0" w:color="auto"/>
                    <w:right w:val="none" w:sz="0" w:space="0" w:color="auto"/>
                  </w:divBdr>
                  <w:divsChild>
                    <w:div w:id="857349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4803598">
          <w:marLeft w:val="0"/>
          <w:marRight w:val="0"/>
          <w:marTop w:val="0"/>
          <w:marBottom w:val="0"/>
          <w:divBdr>
            <w:top w:val="none" w:sz="0" w:space="0" w:color="auto"/>
            <w:left w:val="none" w:sz="0" w:space="0" w:color="auto"/>
            <w:bottom w:val="none" w:sz="0" w:space="0" w:color="auto"/>
            <w:right w:val="none" w:sz="0" w:space="0" w:color="auto"/>
          </w:divBdr>
          <w:divsChild>
            <w:div w:id="1368986381">
              <w:marLeft w:val="0"/>
              <w:marRight w:val="0"/>
              <w:marTop w:val="0"/>
              <w:marBottom w:val="0"/>
              <w:divBdr>
                <w:top w:val="none" w:sz="0" w:space="0" w:color="auto"/>
                <w:left w:val="none" w:sz="0" w:space="0" w:color="auto"/>
                <w:bottom w:val="none" w:sz="0" w:space="0" w:color="auto"/>
                <w:right w:val="none" w:sz="0" w:space="0" w:color="auto"/>
              </w:divBdr>
              <w:divsChild>
                <w:div w:id="669141553">
                  <w:marLeft w:val="0"/>
                  <w:marRight w:val="0"/>
                  <w:marTop w:val="0"/>
                  <w:marBottom w:val="0"/>
                  <w:divBdr>
                    <w:top w:val="none" w:sz="0" w:space="0" w:color="auto"/>
                    <w:left w:val="none" w:sz="0" w:space="0" w:color="auto"/>
                    <w:bottom w:val="none" w:sz="0" w:space="0" w:color="auto"/>
                    <w:right w:val="none" w:sz="0" w:space="0" w:color="auto"/>
                  </w:divBdr>
                  <w:divsChild>
                    <w:div w:id="821970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1385958">
          <w:marLeft w:val="0"/>
          <w:marRight w:val="0"/>
          <w:marTop w:val="0"/>
          <w:marBottom w:val="0"/>
          <w:divBdr>
            <w:top w:val="none" w:sz="0" w:space="0" w:color="auto"/>
            <w:left w:val="none" w:sz="0" w:space="0" w:color="auto"/>
            <w:bottom w:val="none" w:sz="0" w:space="0" w:color="auto"/>
            <w:right w:val="none" w:sz="0" w:space="0" w:color="auto"/>
          </w:divBdr>
          <w:divsChild>
            <w:div w:id="731853021">
              <w:marLeft w:val="0"/>
              <w:marRight w:val="0"/>
              <w:marTop w:val="0"/>
              <w:marBottom w:val="0"/>
              <w:divBdr>
                <w:top w:val="none" w:sz="0" w:space="0" w:color="auto"/>
                <w:left w:val="none" w:sz="0" w:space="0" w:color="auto"/>
                <w:bottom w:val="none" w:sz="0" w:space="0" w:color="auto"/>
                <w:right w:val="none" w:sz="0" w:space="0" w:color="auto"/>
              </w:divBdr>
              <w:divsChild>
                <w:div w:id="1146243095">
                  <w:marLeft w:val="852"/>
                  <w:marRight w:val="0"/>
                  <w:marTop w:val="0"/>
                  <w:marBottom w:val="0"/>
                  <w:divBdr>
                    <w:top w:val="none" w:sz="0" w:space="0" w:color="auto"/>
                    <w:left w:val="none" w:sz="0" w:space="0" w:color="auto"/>
                    <w:bottom w:val="none" w:sz="0" w:space="0" w:color="auto"/>
                    <w:right w:val="none" w:sz="0" w:space="0" w:color="auto"/>
                  </w:divBdr>
                  <w:divsChild>
                    <w:div w:id="1053504060">
                      <w:marLeft w:val="0"/>
                      <w:marRight w:val="0"/>
                      <w:marTop w:val="0"/>
                      <w:marBottom w:val="0"/>
                      <w:divBdr>
                        <w:top w:val="none" w:sz="0" w:space="0" w:color="auto"/>
                        <w:left w:val="none" w:sz="0" w:space="0" w:color="auto"/>
                        <w:bottom w:val="none" w:sz="0" w:space="0" w:color="auto"/>
                        <w:right w:val="none" w:sz="0" w:space="0" w:color="auto"/>
                      </w:divBdr>
                    </w:div>
                    <w:div w:id="818763303">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1539859">
          <w:marLeft w:val="0"/>
          <w:marRight w:val="0"/>
          <w:marTop w:val="0"/>
          <w:marBottom w:val="0"/>
          <w:divBdr>
            <w:top w:val="none" w:sz="0" w:space="0" w:color="auto"/>
            <w:left w:val="none" w:sz="0" w:space="0" w:color="auto"/>
            <w:bottom w:val="none" w:sz="0" w:space="0" w:color="auto"/>
            <w:right w:val="none" w:sz="0" w:space="0" w:color="auto"/>
          </w:divBdr>
          <w:divsChild>
            <w:div w:id="1794982404">
              <w:marLeft w:val="0"/>
              <w:marRight w:val="0"/>
              <w:marTop w:val="0"/>
              <w:marBottom w:val="0"/>
              <w:divBdr>
                <w:top w:val="none" w:sz="0" w:space="0" w:color="auto"/>
                <w:left w:val="none" w:sz="0" w:space="0" w:color="auto"/>
                <w:bottom w:val="none" w:sz="0" w:space="0" w:color="auto"/>
                <w:right w:val="none" w:sz="0" w:space="0" w:color="auto"/>
              </w:divBdr>
              <w:divsChild>
                <w:div w:id="1708947230">
                  <w:marLeft w:val="852"/>
                  <w:marRight w:val="0"/>
                  <w:marTop w:val="0"/>
                  <w:marBottom w:val="0"/>
                  <w:divBdr>
                    <w:top w:val="none" w:sz="0" w:space="0" w:color="auto"/>
                    <w:left w:val="none" w:sz="0" w:space="0" w:color="auto"/>
                    <w:bottom w:val="none" w:sz="0" w:space="0" w:color="auto"/>
                    <w:right w:val="none" w:sz="0" w:space="0" w:color="auto"/>
                  </w:divBdr>
                  <w:divsChild>
                    <w:div w:id="731852206">
                      <w:marLeft w:val="0"/>
                      <w:marRight w:val="0"/>
                      <w:marTop w:val="0"/>
                      <w:marBottom w:val="0"/>
                      <w:divBdr>
                        <w:top w:val="none" w:sz="0" w:space="0" w:color="auto"/>
                        <w:left w:val="none" w:sz="0" w:space="0" w:color="auto"/>
                        <w:bottom w:val="none" w:sz="0" w:space="0" w:color="auto"/>
                        <w:right w:val="none" w:sz="0" w:space="0" w:color="auto"/>
                      </w:divBdr>
                    </w:div>
                    <w:div w:id="1920556001">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0526290">
          <w:marLeft w:val="0"/>
          <w:marRight w:val="0"/>
          <w:marTop w:val="0"/>
          <w:marBottom w:val="0"/>
          <w:divBdr>
            <w:top w:val="none" w:sz="0" w:space="0" w:color="auto"/>
            <w:left w:val="none" w:sz="0" w:space="0" w:color="auto"/>
            <w:bottom w:val="none" w:sz="0" w:space="0" w:color="auto"/>
            <w:right w:val="none" w:sz="0" w:space="0" w:color="auto"/>
          </w:divBdr>
          <w:divsChild>
            <w:div w:id="452141395">
              <w:marLeft w:val="0"/>
              <w:marRight w:val="0"/>
              <w:marTop w:val="0"/>
              <w:marBottom w:val="0"/>
              <w:divBdr>
                <w:top w:val="none" w:sz="0" w:space="0" w:color="auto"/>
                <w:left w:val="none" w:sz="0" w:space="0" w:color="auto"/>
                <w:bottom w:val="none" w:sz="0" w:space="0" w:color="auto"/>
                <w:right w:val="none" w:sz="0" w:space="0" w:color="auto"/>
              </w:divBdr>
              <w:divsChild>
                <w:div w:id="1477338854">
                  <w:marLeft w:val="852"/>
                  <w:marRight w:val="0"/>
                  <w:marTop w:val="0"/>
                  <w:marBottom w:val="0"/>
                  <w:divBdr>
                    <w:top w:val="none" w:sz="0" w:space="0" w:color="auto"/>
                    <w:left w:val="none" w:sz="0" w:space="0" w:color="auto"/>
                    <w:bottom w:val="none" w:sz="0" w:space="0" w:color="auto"/>
                    <w:right w:val="none" w:sz="0" w:space="0" w:color="auto"/>
                  </w:divBdr>
                  <w:divsChild>
                    <w:div w:id="1867209570">
                      <w:marLeft w:val="0"/>
                      <w:marRight w:val="0"/>
                      <w:marTop w:val="0"/>
                      <w:marBottom w:val="0"/>
                      <w:divBdr>
                        <w:top w:val="none" w:sz="0" w:space="0" w:color="auto"/>
                        <w:left w:val="none" w:sz="0" w:space="0" w:color="auto"/>
                        <w:bottom w:val="none" w:sz="0" w:space="0" w:color="auto"/>
                        <w:right w:val="none" w:sz="0" w:space="0" w:color="auto"/>
                      </w:divBdr>
                    </w:div>
                    <w:div w:id="1688941861">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5147818">
          <w:marLeft w:val="0"/>
          <w:marRight w:val="0"/>
          <w:marTop w:val="0"/>
          <w:marBottom w:val="0"/>
          <w:divBdr>
            <w:top w:val="none" w:sz="0" w:space="0" w:color="auto"/>
            <w:left w:val="none" w:sz="0" w:space="0" w:color="auto"/>
            <w:bottom w:val="none" w:sz="0" w:space="0" w:color="auto"/>
            <w:right w:val="none" w:sz="0" w:space="0" w:color="auto"/>
          </w:divBdr>
          <w:divsChild>
            <w:div w:id="343823010">
              <w:marLeft w:val="0"/>
              <w:marRight w:val="0"/>
              <w:marTop w:val="0"/>
              <w:marBottom w:val="0"/>
              <w:divBdr>
                <w:top w:val="none" w:sz="0" w:space="0" w:color="auto"/>
                <w:left w:val="none" w:sz="0" w:space="0" w:color="auto"/>
                <w:bottom w:val="none" w:sz="0" w:space="0" w:color="auto"/>
                <w:right w:val="none" w:sz="0" w:space="0" w:color="auto"/>
              </w:divBdr>
              <w:divsChild>
                <w:div w:id="90401136">
                  <w:marLeft w:val="852"/>
                  <w:marRight w:val="0"/>
                  <w:marTop w:val="0"/>
                  <w:marBottom w:val="0"/>
                  <w:divBdr>
                    <w:top w:val="none" w:sz="0" w:space="0" w:color="auto"/>
                    <w:left w:val="none" w:sz="0" w:space="0" w:color="auto"/>
                    <w:bottom w:val="none" w:sz="0" w:space="0" w:color="auto"/>
                    <w:right w:val="none" w:sz="0" w:space="0" w:color="auto"/>
                  </w:divBdr>
                  <w:divsChild>
                    <w:div w:id="1195775410">
                      <w:marLeft w:val="0"/>
                      <w:marRight w:val="0"/>
                      <w:marTop w:val="0"/>
                      <w:marBottom w:val="0"/>
                      <w:divBdr>
                        <w:top w:val="none" w:sz="0" w:space="0" w:color="auto"/>
                        <w:left w:val="none" w:sz="0" w:space="0" w:color="auto"/>
                        <w:bottom w:val="none" w:sz="0" w:space="0" w:color="auto"/>
                        <w:right w:val="none" w:sz="0" w:space="0" w:color="auto"/>
                      </w:divBdr>
                    </w:div>
                    <w:div w:id="1352947611">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8934741">
          <w:marLeft w:val="0"/>
          <w:marRight w:val="0"/>
          <w:marTop w:val="0"/>
          <w:marBottom w:val="0"/>
          <w:divBdr>
            <w:top w:val="none" w:sz="0" w:space="0" w:color="auto"/>
            <w:left w:val="none" w:sz="0" w:space="0" w:color="auto"/>
            <w:bottom w:val="none" w:sz="0" w:space="0" w:color="auto"/>
            <w:right w:val="none" w:sz="0" w:space="0" w:color="auto"/>
          </w:divBdr>
          <w:divsChild>
            <w:div w:id="344597171">
              <w:marLeft w:val="0"/>
              <w:marRight w:val="0"/>
              <w:marTop w:val="0"/>
              <w:marBottom w:val="0"/>
              <w:divBdr>
                <w:top w:val="none" w:sz="0" w:space="0" w:color="auto"/>
                <w:left w:val="none" w:sz="0" w:space="0" w:color="auto"/>
                <w:bottom w:val="none" w:sz="0" w:space="0" w:color="auto"/>
                <w:right w:val="none" w:sz="0" w:space="0" w:color="auto"/>
              </w:divBdr>
              <w:divsChild>
                <w:div w:id="1320502994">
                  <w:marLeft w:val="852"/>
                  <w:marRight w:val="0"/>
                  <w:marTop w:val="0"/>
                  <w:marBottom w:val="0"/>
                  <w:divBdr>
                    <w:top w:val="none" w:sz="0" w:space="0" w:color="auto"/>
                    <w:left w:val="none" w:sz="0" w:space="0" w:color="auto"/>
                    <w:bottom w:val="none" w:sz="0" w:space="0" w:color="auto"/>
                    <w:right w:val="none" w:sz="0" w:space="0" w:color="auto"/>
                  </w:divBdr>
                  <w:divsChild>
                    <w:div w:id="768892093">
                      <w:marLeft w:val="0"/>
                      <w:marRight w:val="0"/>
                      <w:marTop w:val="0"/>
                      <w:marBottom w:val="0"/>
                      <w:divBdr>
                        <w:top w:val="none" w:sz="0" w:space="0" w:color="auto"/>
                        <w:left w:val="none" w:sz="0" w:space="0" w:color="auto"/>
                        <w:bottom w:val="none" w:sz="0" w:space="0" w:color="auto"/>
                        <w:right w:val="none" w:sz="0" w:space="0" w:color="auto"/>
                      </w:divBdr>
                    </w:div>
                    <w:div w:id="1389962164">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4992004">
          <w:marLeft w:val="0"/>
          <w:marRight w:val="0"/>
          <w:marTop w:val="0"/>
          <w:marBottom w:val="0"/>
          <w:divBdr>
            <w:top w:val="none" w:sz="0" w:space="0" w:color="auto"/>
            <w:left w:val="none" w:sz="0" w:space="0" w:color="auto"/>
            <w:bottom w:val="none" w:sz="0" w:space="0" w:color="auto"/>
            <w:right w:val="none" w:sz="0" w:space="0" w:color="auto"/>
          </w:divBdr>
          <w:divsChild>
            <w:div w:id="328096774">
              <w:marLeft w:val="0"/>
              <w:marRight w:val="0"/>
              <w:marTop w:val="0"/>
              <w:marBottom w:val="0"/>
              <w:divBdr>
                <w:top w:val="none" w:sz="0" w:space="0" w:color="auto"/>
                <w:left w:val="none" w:sz="0" w:space="0" w:color="auto"/>
                <w:bottom w:val="none" w:sz="0" w:space="0" w:color="auto"/>
                <w:right w:val="none" w:sz="0" w:space="0" w:color="auto"/>
              </w:divBdr>
              <w:divsChild>
                <w:div w:id="432092728">
                  <w:marLeft w:val="852"/>
                  <w:marRight w:val="0"/>
                  <w:marTop w:val="0"/>
                  <w:marBottom w:val="0"/>
                  <w:divBdr>
                    <w:top w:val="none" w:sz="0" w:space="0" w:color="auto"/>
                    <w:left w:val="none" w:sz="0" w:space="0" w:color="auto"/>
                    <w:bottom w:val="none" w:sz="0" w:space="0" w:color="auto"/>
                    <w:right w:val="none" w:sz="0" w:space="0" w:color="auto"/>
                  </w:divBdr>
                  <w:divsChild>
                    <w:div w:id="909539400">
                      <w:marLeft w:val="0"/>
                      <w:marRight w:val="0"/>
                      <w:marTop w:val="0"/>
                      <w:marBottom w:val="0"/>
                      <w:divBdr>
                        <w:top w:val="none" w:sz="0" w:space="0" w:color="auto"/>
                        <w:left w:val="none" w:sz="0" w:space="0" w:color="auto"/>
                        <w:bottom w:val="none" w:sz="0" w:space="0" w:color="auto"/>
                        <w:right w:val="none" w:sz="0" w:space="0" w:color="auto"/>
                      </w:divBdr>
                    </w:div>
                    <w:div w:id="22750218">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7886754">
          <w:marLeft w:val="0"/>
          <w:marRight w:val="0"/>
          <w:marTop w:val="0"/>
          <w:marBottom w:val="0"/>
          <w:divBdr>
            <w:top w:val="none" w:sz="0" w:space="0" w:color="auto"/>
            <w:left w:val="none" w:sz="0" w:space="0" w:color="auto"/>
            <w:bottom w:val="none" w:sz="0" w:space="0" w:color="auto"/>
            <w:right w:val="none" w:sz="0" w:space="0" w:color="auto"/>
          </w:divBdr>
          <w:divsChild>
            <w:div w:id="880941609">
              <w:marLeft w:val="0"/>
              <w:marRight w:val="0"/>
              <w:marTop w:val="0"/>
              <w:marBottom w:val="0"/>
              <w:divBdr>
                <w:top w:val="none" w:sz="0" w:space="0" w:color="auto"/>
                <w:left w:val="none" w:sz="0" w:space="0" w:color="auto"/>
                <w:bottom w:val="none" w:sz="0" w:space="0" w:color="auto"/>
                <w:right w:val="none" w:sz="0" w:space="0" w:color="auto"/>
              </w:divBdr>
              <w:divsChild>
                <w:div w:id="63846428">
                  <w:marLeft w:val="852"/>
                  <w:marRight w:val="0"/>
                  <w:marTop w:val="0"/>
                  <w:marBottom w:val="0"/>
                  <w:divBdr>
                    <w:top w:val="none" w:sz="0" w:space="0" w:color="auto"/>
                    <w:left w:val="none" w:sz="0" w:space="0" w:color="auto"/>
                    <w:bottom w:val="none" w:sz="0" w:space="0" w:color="auto"/>
                    <w:right w:val="none" w:sz="0" w:space="0" w:color="auto"/>
                  </w:divBdr>
                  <w:divsChild>
                    <w:div w:id="916784050">
                      <w:marLeft w:val="0"/>
                      <w:marRight w:val="0"/>
                      <w:marTop w:val="0"/>
                      <w:marBottom w:val="0"/>
                      <w:divBdr>
                        <w:top w:val="none" w:sz="0" w:space="0" w:color="auto"/>
                        <w:left w:val="none" w:sz="0" w:space="0" w:color="auto"/>
                        <w:bottom w:val="none" w:sz="0" w:space="0" w:color="auto"/>
                        <w:right w:val="none" w:sz="0" w:space="0" w:color="auto"/>
                      </w:divBdr>
                    </w:div>
                    <w:div w:id="1593974599">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7396585">
          <w:marLeft w:val="0"/>
          <w:marRight w:val="0"/>
          <w:marTop w:val="0"/>
          <w:marBottom w:val="0"/>
          <w:divBdr>
            <w:top w:val="none" w:sz="0" w:space="0" w:color="auto"/>
            <w:left w:val="none" w:sz="0" w:space="0" w:color="auto"/>
            <w:bottom w:val="none" w:sz="0" w:space="0" w:color="auto"/>
            <w:right w:val="none" w:sz="0" w:space="0" w:color="auto"/>
          </w:divBdr>
          <w:divsChild>
            <w:div w:id="1037894188">
              <w:marLeft w:val="0"/>
              <w:marRight w:val="0"/>
              <w:marTop w:val="0"/>
              <w:marBottom w:val="0"/>
              <w:divBdr>
                <w:top w:val="none" w:sz="0" w:space="0" w:color="auto"/>
                <w:left w:val="none" w:sz="0" w:space="0" w:color="auto"/>
                <w:bottom w:val="none" w:sz="0" w:space="0" w:color="auto"/>
                <w:right w:val="none" w:sz="0" w:space="0" w:color="auto"/>
              </w:divBdr>
              <w:divsChild>
                <w:div w:id="495456909">
                  <w:marLeft w:val="852"/>
                  <w:marRight w:val="0"/>
                  <w:marTop w:val="0"/>
                  <w:marBottom w:val="0"/>
                  <w:divBdr>
                    <w:top w:val="none" w:sz="0" w:space="0" w:color="auto"/>
                    <w:left w:val="none" w:sz="0" w:space="0" w:color="auto"/>
                    <w:bottom w:val="none" w:sz="0" w:space="0" w:color="auto"/>
                    <w:right w:val="none" w:sz="0" w:space="0" w:color="auto"/>
                  </w:divBdr>
                  <w:divsChild>
                    <w:div w:id="799885850">
                      <w:marLeft w:val="0"/>
                      <w:marRight w:val="0"/>
                      <w:marTop w:val="0"/>
                      <w:marBottom w:val="0"/>
                      <w:divBdr>
                        <w:top w:val="none" w:sz="0" w:space="0" w:color="auto"/>
                        <w:left w:val="none" w:sz="0" w:space="0" w:color="auto"/>
                        <w:bottom w:val="none" w:sz="0" w:space="0" w:color="auto"/>
                        <w:right w:val="none" w:sz="0" w:space="0" w:color="auto"/>
                      </w:divBdr>
                    </w:div>
                    <w:div w:id="1575041345">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4330796">
          <w:marLeft w:val="0"/>
          <w:marRight w:val="0"/>
          <w:marTop w:val="0"/>
          <w:marBottom w:val="0"/>
          <w:divBdr>
            <w:top w:val="none" w:sz="0" w:space="0" w:color="auto"/>
            <w:left w:val="none" w:sz="0" w:space="0" w:color="auto"/>
            <w:bottom w:val="none" w:sz="0" w:space="0" w:color="auto"/>
            <w:right w:val="none" w:sz="0" w:space="0" w:color="auto"/>
          </w:divBdr>
          <w:divsChild>
            <w:div w:id="1537890028">
              <w:marLeft w:val="0"/>
              <w:marRight w:val="0"/>
              <w:marTop w:val="0"/>
              <w:marBottom w:val="0"/>
              <w:divBdr>
                <w:top w:val="none" w:sz="0" w:space="0" w:color="auto"/>
                <w:left w:val="none" w:sz="0" w:space="0" w:color="auto"/>
                <w:bottom w:val="none" w:sz="0" w:space="0" w:color="auto"/>
                <w:right w:val="none" w:sz="0" w:space="0" w:color="auto"/>
              </w:divBdr>
              <w:divsChild>
                <w:div w:id="359014244">
                  <w:marLeft w:val="852"/>
                  <w:marRight w:val="0"/>
                  <w:marTop w:val="0"/>
                  <w:marBottom w:val="0"/>
                  <w:divBdr>
                    <w:top w:val="none" w:sz="0" w:space="0" w:color="auto"/>
                    <w:left w:val="none" w:sz="0" w:space="0" w:color="auto"/>
                    <w:bottom w:val="none" w:sz="0" w:space="0" w:color="auto"/>
                    <w:right w:val="none" w:sz="0" w:space="0" w:color="auto"/>
                  </w:divBdr>
                  <w:divsChild>
                    <w:div w:id="1631740484">
                      <w:marLeft w:val="0"/>
                      <w:marRight w:val="0"/>
                      <w:marTop w:val="0"/>
                      <w:marBottom w:val="0"/>
                      <w:divBdr>
                        <w:top w:val="none" w:sz="0" w:space="0" w:color="auto"/>
                        <w:left w:val="none" w:sz="0" w:space="0" w:color="auto"/>
                        <w:bottom w:val="none" w:sz="0" w:space="0" w:color="auto"/>
                        <w:right w:val="none" w:sz="0" w:space="0" w:color="auto"/>
                      </w:divBdr>
                    </w:div>
                    <w:div w:id="1629049535">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9627992">
          <w:marLeft w:val="0"/>
          <w:marRight w:val="0"/>
          <w:marTop w:val="0"/>
          <w:marBottom w:val="0"/>
          <w:divBdr>
            <w:top w:val="none" w:sz="0" w:space="0" w:color="auto"/>
            <w:left w:val="none" w:sz="0" w:space="0" w:color="auto"/>
            <w:bottom w:val="none" w:sz="0" w:space="0" w:color="auto"/>
            <w:right w:val="none" w:sz="0" w:space="0" w:color="auto"/>
          </w:divBdr>
          <w:divsChild>
            <w:div w:id="1723944426">
              <w:marLeft w:val="0"/>
              <w:marRight w:val="0"/>
              <w:marTop w:val="0"/>
              <w:marBottom w:val="0"/>
              <w:divBdr>
                <w:top w:val="none" w:sz="0" w:space="0" w:color="auto"/>
                <w:left w:val="none" w:sz="0" w:space="0" w:color="auto"/>
                <w:bottom w:val="none" w:sz="0" w:space="0" w:color="auto"/>
                <w:right w:val="none" w:sz="0" w:space="0" w:color="auto"/>
              </w:divBdr>
              <w:divsChild>
                <w:div w:id="323363481">
                  <w:marLeft w:val="852"/>
                  <w:marRight w:val="0"/>
                  <w:marTop w:val="0"/>
                  <w:marBottom w:val="0"/>
                  <w:divBdr>
                    <w:top w:val="none" w:sz="0" w:space="0" w:color="auto"/>
                    <w:left w:val="none" w:sz="0" w:space="0" w:color="auto"/>
                    <w:bottom w:val="none" w:sz="0" w:space="0" w:color="auto"/>
                    <w:right w:val="none" w:sz="0" w:space="0" w:color="auto"/>
                  </w:divBdr>
                  <w:divsChild>
                    <w:div w:id="635766224">
                      <w:marLeft w:val="0"/>
                      <w:marRight w:val="0"/>
                      <w:marTop w:val="0"/>
                      <w:marBottom w:val="0"/>
                      <w:divBdr>
                        <w:top w:val="none" w:sz="0" w:space="0" w:color="auto"/>
                        <w:left w:val="none" w:sz="0" w:space="0" w:color="auto"/>
                        <w:bottom w:val="none" w:sz="0" w:space="0" w:color="auto"/>
                        <w:right w:val="none" w:sz="0" w:space="0" w:color="auto"/>
                      </w:divBdr>
                    </w:div>
                    <w:div w:id="89740661">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4810296">
          <w:marLeft w:val="0"/>
          <w:marRight w:val="0"/>
          <w:marTop w:val="0"/>
          <w:marBottom w:val="0"/>
          <w:divBdr>
            <w:top w:val="none" w:sz="0" w:space="0" w:color="auto"/>
            <w:left w:val="none" w:sz="0" w:space="0" w:color="auto"/>
            <w:bottom w:val="none" w:sz="0" w:space="0" w:color="auto"/>
            <w:right w:val="none" w:sz="0" w:space="0" w:color="auto"/>
          </w:divBdr>
          <w:divsChild>
            <w:div w:id="789201503">
              <w:marLeft w:val="0"/>
              <w:marRight w:val="0"/>
              <w:marTop w:val="0"/>
              <w:marBottom w:val="0"/>
              <w:divBdr>
                <w:top w:val="none" w:sz="0" w:space="0" w:color="auto"/>
                <w:left w:val="none" w:sz="0" w:space="0" w:color="auto"/>
                <w:bottom w:val="none" w:sz="0" w:space="0" w:color="auto"/>
                <w:right w:val="none" w:sz="0" w:space="0" w:color="auto"/>
              </w:divBdr>
              <w:divsChild>
                <w:div w:id="1347638322">
                  <w:marLeft w:val="852"/>
                  <w:marRight w:val="0"/>
                  <w:marTop w:val="0"/>
                  <w:marBottom w:val="0"/>
                  <w:divBdr>
                    <w:top w:val="none" w:sz="0" w:space="0" w:color="auto"/>
                    <w:left w:val="none" w:sz="0" w:space="0" w:color="auto"/>
                    <w:bottom w:val="none" w:sz="0" w:space="0" w:color="auto"/>
                    <w:right w:val="none" w:sz="0" w:space="0" w:color="auto"/>
                  </w:divBdr>
                  <w:divsChild>
                    <w:div w:id="1129083886">
                      <w:marLeft w:val="0"/>
                      <w:marRight w:val="0"/>
                      <w:marTop w:val="0"/>
                      <w:marBottom w:val="0"/>
                      <w:divBdr>
                        <w:top w:val="none" w:sz="0" w:space="0" w:color="auto"/>
                        <w:left w:val="none" w:sz="0" w:space="0" w:color="auto"/>
                        <w:bottom w:val="none" w:sz="0" w:space="0" w:color="auto"/>
                        <w:right w:val="none" w:sz="0" w:space="0" w:color="auto"/>
                      </w:divBdr>
                    </w:div>
                    <w:div w:id="209615469">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420290">
          <w:marLeft w:val="0"/>
          <w:marRight w:val="0"/>
          <w:marTop w:val="0"/>
          <w:marBottom w:val="0"/>
          <w:divBdr>
            <w:top w:val="none" w:sz="0" w:space="0" w:color="auto"/>
            <w:left w:val="none" w:sz="0" w:space="0" w:color="auto"/>
            <w:bottom w:val="none" w:sz="0" w:space="0" w:color="auto"/>
            <w:right w:val="none" w:sz="0" w:space="0" w:color="auto"/>
          </w:divBdr>
          <w:divsChild>
            <w:div w:id="1266040563">
              <w:marLeft w:val="0"/>
              <w:marRight w:val="0"/>
              <w:marTop w:val="0"/>
              <w:marBottom w:val="0"/>
              <w:divBdr>
                <w:top w:val="none" w:sz="0" w:space="0" w:color="auto"/>
                <w:left w:val="none" w:sz="0" w:space="0" w:color="auto"/>
                <w:bottom w:val="none" w:sz="0" w:space="0" w:color="auto"/>
                <w:right w:val="none" w:sz="0" w:space="0" w:color="auto"/>
              </w:divBdr>
              <w:divsChild>
                <w:div w:id="233975293">
                  <w:marLeft w:val="852"/>
                  <w:marRight w:val="0"/>
                  <w:marTop w:val="0"/>
                  <w:marBottom w:val="0"/>
                  <w:divBdr>
                    <w:top w:val="none" w:sz="0" w:space="0" w:color="auto"/>
                    <w:left w:val="none" w:sz="0" w:space="0" w:color="auto"/>
                    <w:bottom w:val="none" w:sz="0" w:space="0" w:color="auto"/>
                    <w:right w:val="none" w:sz="0" w:space="0" w:color="auto"/>
                  </w:divBdr>
                  <w:divsChild>
                    <w:div w:id="662858556">
                      <w:marLeft w:val="0"/>
                      <w:marRight w:val="0"/>
                      <w:marTop w:val="0"/>
                      <w:marBottom w:val="0"/>
                      <w:divBdr>
                        <w:top w:val="none" w:sz="0" w:space="0" w:color="auto"/>
                        <w:left w:val="none" w:sz="0" w:space="0" w:color="auto"/>
                        <w:bottom w:val="none" w:sz="0" w:space="0" w:color="auto"/>
                        <w:right w:val="none" w:sz="0" w:space="0" w:color="auto"/>
                      </w:divBdr>
                    </w:div>
                    <w:div w:id="2055889210">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268896">
          <w:marLeft w:val="0"/>
          <w:marRight w:val="0"/>
          <w:marTop w:val="0"/>
          <w:marBottom w:val="0"/>
          <w:divBdr>
            <w:top w:val="none" w:sz="0" w:space="0" w:color="auto"/>
            <w:left w:val="none" w:sz="0" w:space="0" w:color="auto"/>
            <w:bottom w:val="none" w:sz="0" w:space="0" w:color="auto"/>
            <w:right w:val="none" w:sz="0" w:space="0" w:color="auto"/>
          </w:divBdr>
          <w:divsChild>
            <w:div w:id="21133033">
              <w:marLeft w:val="0"/>
              <w:marRight w:val="0"/>
              <w:marTop w:val="0"/>
              <w:marBottom w:val="0"/>
              <w:divBdr>
                <w:top w:val="none" w:sz="0" w:space="0" w:color="auto"/>
                <w:left w:val="none" w:sz="0" w:space="0" w:color="auto"/>
                <w:bottom w:val="none" w:sz="0" w:space="0" w:color="auto"/>
                <w:right w:val="none" w:sz="0" w:space="0" w:color="auto"/>
              </w:divBdr>
              <w:divsChild>
                <w:div w:id="535779161">
                  <w:marLeft w:val="852"/>
                  <w:marRight w:val="0"/>
                  <w:marTop w:val="0"/>
                  <w:marBottom w:val="0"/>
                  <w:divBdr>
                    <w:top w:val="none" w:sz="0" w:space="0" w:color="auto"/>
                    <w:left w:val="none" w:sz="0" w:space="0" w:color="auto"/>
                    <w:bottom w:val="none" w:sz="0" w:space="0" w:color="auto"/>
                    <w:right w:val="none" w:sz="0" w:space="0" w:color="auto"/>
                  </w:divBdr>
                  <w:divsChild>
                    <w:div w:id="169487987">
                      <w:marLeft w:val="0"/>
                      <w:marRight w:val="0"/>
                      <w:marTop w:val="0"/>
                      <w:marBottom w:val="0"/>
                      <w:divBdr>
                        <w:top w:val="none" w:sz="0" w:space="0" w:color="auto"/>
                        <w:left w:val="none" w:sz="0" w:space="0" w:color="auto"/>
                        <w:bottom w:val="none" w:sz="0" w:space="0" w:color="auto"/>
                        <w:right w:val="none" w:sz="0" w:space="0" w:color="auto"/>
                      </w:divBdr>
                    </w:div>
                    <w:div w:id="66802968">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3244803">
      <w:bodyDiv w:val="1"/>
      <w:marLeft w:val="0"/>
      <w:marRight w:val="0"/>
      <w:marTop w:val="0"/>
      <w:marBottom w:val="0"/>
      <w:divBdr>
        <w:top w:val="none" w:sz="0" w:space="0" w:color="auto"/>
        <w:left w:val="none" w:sz="0" w:space="0" w:color="auto"/>
        <w:bottom w:val="none" w:sz="0" w:space="0" w:color="auto"/>
        <w:right w:val="none" w:sz="0" w:space="0" w:color="auto"/>
      </w:divBdr>
      <w:divsChild>
        <w:div w:id="1728993132">
          <w:marLeft w:val="0"/>
          <w:marRight w:val="0"/>
          <w:marTop w:val="0"/>
          <w:marBottom w:val="0"/>
          <w:divBdr>
            <w:top w:val="none" w:sz="0" w:space="0" w:color="auto"/>
            <w:left w:val="none" w:sz="0" w:space="0" w:color="auto"/>
            <w:bottom w:val="none" w:sz="0" w:space="0" w:color="auto"/>
            <w:right w:val="none" w:sz="0" w:space="0" w:color="auto"/>
          </w:divBdr>
          <w:divsChild>
            <w:div w:id="591203475">
              <w:marLeft w:val="0"/>
              <w:marRight w:val="0"/>
              <w:marTop w:val="0"/>
              <w:marBottom w:val="0"/>
              <w:divBdr>
                <w:top w:val="none" w:sz="0" w:space="0" w:color="auto"/>
                <w:left w:val="none" w:sz="0" w:space="0" w:color="auto"/>
                <w:bottom w:val="none" w:sz="0" w:space="0" w:color="auto"/>
                <w:right w:val="none" w:sz="0" w:space="0" w:color="auto"/>
              </w:divBdr>
              <w:divsChild>
                <w:div w:id="1879780309">
                  <w:marLeft w:val="0"/>
                  <w:marRight w:val="0"/>
                  <w:marTop w:val="0"/>
                  <w:marBottom w:val="0"/>
                  <w:divBdr>
                    <w:top w:val="none" w:sz="0" w:space="0" w:color="auto"/>
                    <w:left w:val="none" w:sz="0" w:space="0" w:color="auto"/>
                    <w:bottom w:val="none" w:sz="0" w:space="0" w:color="auto"/>
                    <w:right w:val="none" w:sz="0" w:space="0" w:color="auto"/>
                  </w:divBdr>
                  <w:divsChild>
                    <w:div w:id="1392655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1676689">
          <w:marLeft w:val="0"/>
          <w:marRight w:val="0"/>
          <w:marTop w:val="0"/>
          <w:marBottom w:val="0"/>
          <w:divBdr>
            <w:top w:val="none" w:sz="0" w:space="0" w:color="auto"/>
            <w:left w:val="none" w:sz="0" w:space="0" w:color="auto"/>
            <w:bottom w:val="none" w:sz="0" w:space="0" w:color="auto"/>
            <w:right w:val="none" w:sz="0" w:space="0" w:color="auto"/>
          </w:divBdr>
          <w:divsChild>
            <w:div w:id="615259548">
              <w:marLeft w:val="0"/>
              <w:marRight w:val="0"/>
              <w:marTop w:val="0"/>
              <w:marBottom w:val="0"/>
              <w:divBdr>
                <w:top w:val="none" w:sz="0" w:space="0" w:color="auto"/>
                <w:left w:val="none" w:sz="0" w:space="0" w:color="auto"/>
                <w:bottom w:val="none" w:sz="0" w:space="0" w:color="auto"/>
                <w:right w:val="none" w:sz="0" w:space="0" w:color="auto"/>
              </w:divBdr>
              <w:divsChild>
                <w:div w:id="1893729531">
                  <w:marLeft w:val="0"/>
                  <w:marRight w:val="0"/>
                  <w:marTop w:val="0"/>
                  <w:marBottom w:val="0"/>
                  <w:divBdr>
                    <w:top w:val="none" w:sz="0" w:space="0" w:color="auto"/>
                    <w:left w:val="none" w:sz="0" w:space="0" w:color="auto"/>
                    <w:bottom w:val="none" w:sz="0" w:space="0" w:color="auto"/>
                    <w:right w:val="none" w:sz="0" w:space="0" w:color="auto"/>
                  </w:divBdr>
                  <w:divsChild>
                    <w:div w:id="1726566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4395641">
          <w:marLeft w:val="0"/>
          <w:marRight w:val="0"/>
          <w:marTop w:val="0"/>
          <w:marBottom w:val="0"/>
          <w:divBdr>
            <w:top w:val="none" w:sz="0" w:space="0" w:color="auto"/>
            <w:left w:val="none" w:sz="0" w:space="0" w:color="auto"/>
            <w:bottom w:val="none" w:sz="0" w:space="0" w:color="auto"/>
            <w:right w:val="none" w:sz="0" w:space="0" w:color="auto"/>
          </w:divBdr>
          <w:divsChild>
            <w:div w:id="117573190">
              <w:marLeft w:val="0"/>
              <w:marRight w:val="0"/>
              <w:marTop w:val="0"/>
              <w:marBottom w:val="0"/>
              <w:divBdr>
                <w:top w:val="none" w:sz="0" w:space="0" w:color="auto"/>
                <w:left w:val="none" w:sz="0" w:space="0" w:color="auto"/>
                <w:bottom w:val="none" w:sz="0" w:space="0" w:color="auto"/>
                <w:right w:val="none" w:sz="0" w:space="0" w:color="auto"/>
              </w:divBdr>
              <w:divsChild>
                <w:div w:id="453211031">
                  <w:marLeft w:val="0"/>
                  <w:marRight w:val="0"/>
                  <w:marTop w:val="0"/>
                  <w:marBottom w:val="0"/>
                  <w:divBdr>
                    <w:top w:val="none" w:sz="0" w:space="0" w:color="auto"/>
                    <w:left w:val="none" w:sz="0" w:space="0" w:color="auto"/>
                    <w:bottom w:val="none" w:sz="0" w:space="0" w:color="auto"/>
                    <w:right w:val="none" w:sz="0" w:space="0" w:color="auto"/>
                  </w:divBdr>
                  <w:divsChild>
                    <w:div w:id="1257517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6415620">
      <w:bodyDiv w:val="1"/>
      <w:marLeft w:val="0"/>
      <w:marRight w:val="0"/>
      <w:marTop w:val="0"/>
      <w:marBottom w:val="0"/>
      <w:divBdr>
        <w:top w:val="none" w:sz="0" w:space="0" w:color="auto"/>
        <w:left w:val="none" w:sz="0" w:space="0" w:color="auto"/>
        <w:bottom w:val="none" w:sz="0" w:space="0" w:color="auto"/>
        <w:right w:val="none" w:sz="0" w:space="0" w:color="auto"/>
      </w:divBdr>
    </w:div>
    <w:div w:id="1278483827">
      <w:bodyDiv w:val="1"/>
      <w:marLeft w:val="0"/>
      <w:marRight w:val="0"/>
      <w:marTop w:val="0"/>
      <w:marBottom w:val="0"/>
      <w:divBdr>
        <w:top w:val="none" w:sz="0" w:space="0" w:color="auto"/>
        <w:left w:val="none" w:sz="0" w:space="0" w:color="auto"/>
        <w:bottom w:val="none" w:sz="0" w:space="0" w:color="auto"/>
        <w:right w:val="none" w:sz="0" w:space="0" w:color="auto"/>
      </w:divBdr>
      <w:divsChild>
        <w:div w:id="1081759369">
          <w:marLeft w:val="0"/>
          <w:marRight w:val="0"/>
          <w:marTop w:val="0"/>
          <w:marBottom w:val="0"/>
          <w:divBdr>
            <w:top w:val="none" w:sz="0" w:space="0" w:color="auto"/>
            <w:left w:val="none" w:sz="0" w:space="0" w:color="auto"/>
            <w:bottom w:val="none" w:sz="0" w:space="0" w:color="auto"/>
            <w:right w:val="none" w:sz="0" w:space="0" w:color="auto"/>
          </w:divBdr>
          <w:divsChild>
            <w:div w:id="1245840799">
              <w:marLeft w:val="0"/>
              <w:marRight w:val="0"/>
              <w:marTop w:val="0"/>
              <w:marBottom w:val="0"/>
              <w:divBdr>
                <w:top w:val="none" w:sz="0" w:space="0" w:color="auto"/>
                <w:left w:val="none" w:sz="0" w:space="0" w:color="auto"/>
                <w:bottom w:val="none" w:sz="0" w:space="0" w:color="auto"/>
                <w:right w:val="none" w:sz="0" w:space="0" w:color="auto"/>
              </w:divBdr>
              <w:divsChild>
                <w:div w:id="335154402">
                  <w:marLeft w:val="0"/>
                  <w:marRight w:val="0"/>
                  <w:marTop w:val="0"/>
                  <w:marBottom w:val="0"/>
                  <w:divBdr>
                    <w:top w:val="none" w:sz="0" w:space="0" w:color="auto"/>
                    <w:left w:val="none" w:sz="0" w:space="0" w:color="auto"/>
                    <w:bottom w:val="none" w:sz="0" w:space="0" w:color="auto"/>
                    <w:right w:val="none" w:sz="0" w:space="0" w:color="auto"/>
                  </w:divBdr>
                  <w:divsChild>
                    <w:div w:id="2143888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5702166">
          <w:marLeft w:val="0"/>
          <w:marRight w:val="0"/>
          <w:marTop w:val="0"/>
          <w:marBottom w:val="0"/>
          <w:divBdr>
            <w:top w:val="none" w:sz="0" w:space="0" w:color="auto"/>
            <w:left w:val="none" w:sz="0" w:space="0" w:color="auto"/>
            <w:bottom w:val="none" w:sz="0" w:space="0" w:color="auto"/>
            <w:right w:val="none" w:sz="0" w:space="0" w:color="auto"/>
          </w:divBdr>
          <w:divsChild>
            <w:div w:id="724178947">
              <w:marLeft w:val="0"/>
              <w:marRight w:val="0"/>
              <w:marTop w:val="0"/>
              <w:marBottom w:val="0"/>
              <w:divBdr>
                <w:top w:val="none" w:sz="0" w:space="0" w:color="auto"/>
                <w:left w:val="none" w:sz="0" w:space="0" w:color="auto"/>
                <w:bottom w:val="none" w:sz="0" w:space="0" w:color="auto"/>
                <w:right w:val="none" w:sz="0" w:space="0" w:color="auto"/>
              </w:divBdr>
              <w:divsChild>
                <w:div w:id="1366061512">
                  <w:marLeft w:val="0"/>
                  <w:marRight w:val="0"/>
                  <w:marTop w:val="0"/>
                  <w:marBottom w:val="0"/>
                  <w:divBdr>
                    <w:top w:val="none" w:sz="0" w:space="0" w:color="auto"/>
                    <w:left w:val="none" w:sz="0" w:space="0" w:color="auto"/>
                    <w:bottom w:val="none" w:sz="0" w:space="0" w:color="auto"/>
                    <w:right w:val="none" w:sz="0" w:space="0" w:color="auto"/>
                  </w:divBdr>
                  <w:divsChild>
                    <w:div w:id="1554658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3574851">
      <w:bodyDiv w:val="1"/>
      <w:marLeft w:val="0"/>
      <w:marRight w:val="0"/>
      <w:marTop w:val="0"/>
      <w:marBottom w:val="0"/>
      <w:divBdr>
        <w:top w:val="none" w:sz="0" w:space="0" w:color="auto"/>
        <w:left w:val="none" w:sz="0" w:space="0" w:color="auto"/>
        <w:bottom w:val="none" w:sz="0" w:space="0" w:color="auto"/>
        <w:right w:val="none" w:sz="0" w:space="0" w:color="auto"/>
      </w:divBdr>
      <w:divsChild>
        <w:div w:id="1056900946">
          <w:marLeft w:val="0"/>
          <w:marRight w:val="0"/>
          <w:marTop w:val="0"/>
          <w:marBottom w:val="0"/>
          <w:divBdr>
            <w:top w:val="none" w:sz="0" w:space="0" w:color="auto"/>
            <w:left w:val="none" w:sz="0" w:space="0" w:color="auto"/>
            <w:bottom w:val="none" w:sz="0" w:space="0" w:color="auto"/>
            <w:right w:val="none" w:sz="0" w:space="0" w:color="auto"/>
          </w:divBdr>
          <w:divsChild>
            <w:div w:id="1351293275">
              <w:marLeft w:val="0"/>
              <w:marRight w:val="0"/>
              <w:marTop w:val="0"/>
              <w:marBottom w:val="0"/>
              <w:divBdr>
                <w:top w:val="none" w:sz="0" w:space="0" w:color="auto"/>
                <w:left w:val="none" w:sz="0" w:space="0" w:color="auto"/>
                <w:bottom w:val="none" w:sz="0" w:space="0" w:color="auto"/>
                <w:right w:val="none" w:sz="0" w:space="0" w:color="auto"/>
              </w:divBdr>
              <w:divsChild>
                <w:div w:id="1453130591">
                  <w:marLeft w:val="0"/>
                  <w:marRight w:val="0"/>
                  <w:marTop w:val="0"/>
                  <w:marBottom w:val="0"/>
                  <w:divBdr>
                    <w:top w:val="none" w:sz="0" w:space="0" w:color="auto"/>
                    <w:left w:val="none" w:sz="0" w:space="0" w:color="auto"/>
                    <w:bottom w:val="none" w:sz="0" w:space="0" w:color="auto"/>
                    <w:right w:val="none" w:sz="0" w:space="0" w:color="auto"/>
                  </w:divBdr>
                  <w:divsChild>
                    <w:div w:id="1813256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8803417">
          <w:marLeft w:val="0"/>
          <w:marRight w:val="0"/>
          <w:marTop w:val="0"/>
          <w:marBottom w:val="0"/>
          <w:divBdr>
            <w:top w:val="none" w:sz="0" w:space="0" w:color="auto"/>
            <w:left w:val="none" w:sz="0" w:space="0" w:color="auto"/>
            <w:bottom w:val="none" w:sz="0" w:space="0" w:color="auto"/>
            <w:right w:val="none" w:sz="0" w:space="0" w:color="auto"/>
          </w:divBdr>
          <w:divsChild>
            <w:div w:id="784079058">
              <w:marLeft w:val="0"/>
              <w:marRight w:val="0"/>
              <w:marTop w:val="0"/>
              <w:marBottom w:val="0"/>
              <w:divBdr>
                <w:top w:val="none" w:sz="0" w:space="0" w:color="auto"/>
                <w:left w:val="none" w:sz="0" w:space="0" w:color="auto"/>
                <w:bottom w:val="none" w:sz="0" w:space="0" w:color="auto"/>
                <w:right w:val="none" w:sz="0" w:space="0" w:color="auto"/>
              </w:divBdr>
              <w:divsChild>
                <w:div w:id="48499904">
                  <w:marLeft w:val="0"/>
                  <w:marRight w:val="0"/>
                  <w:marTop w:val="0"/>
                  <w:marBottom w:val="0"/>
                  <w:divBdr>
                    <w:top w:val="none" w:sz="0" w:space="0" w:color="auto"/>
                    <w:left w:val="none" w:sz="0" w:space="0" w:color="auto"/>
                    <w:bottom w:val="none" w:sz="0" w:space="0" w:color="auto"/>
                    <w:right w:val="none" w:sz="0" w:space="0" w:color="auto"/>
                  </w:divBdr>
                  <w:divsChild>
                    <w:div w:id="1309826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9788431">
          <w:marLeft w:val="0"/>
          <w:marRight w:val="0"/>
          <w:marTop w:val="0"/>
          <w:marBottom w:val="0"/>
          <w:divBdr>
            <w:top w:val="none" w:sz="0" w:space="0" w:color="auto"/>
            <w:left w:val="none" w:sz="0" w:space="0" w:color="auto"/>
            <w:bottom w:val="none" w:sz="0" w:space="0" w:color="auto"/>
            <w:right w:val="none" w:sz="0" w:space="0" w:color="auto"/>
          </w:divBdr>
          <w:divsChild>
            <w:div w:id="1724253093">
              <w:marLeft w:val="0"/>
              <w:marRight w:val="0"/>
              <w:marTop w:val="0"/>
              <w:marBottom w:val="0"/>
              <w:divBdr>
                <w:top w:val="none" w:sz="0" w:space="0" w:color="auto"/>
                <w:left w:val="none" w:sz="0" w:space="0" w:color="auto"/>
                <w:bottom w:val="none" w:sz="0" w:space="0" w:color="auto"/>
                <w:right w:val="none" w:sz="0" w:space="0" w:color="auto"/>
              </w:divBdr>
              <w:divsChild>
                <w:div w:id="435441158">
                  <w:marLeft w:val="0"/>
                  <w:marRight w:val="0"/>
                  <w:marTop w:val="0"/>
                  <w:marBottom w:val="0"/>
                  <w:divBdr>
                    <w:top w:val="none" w:sz="0" w:space="0" w:color="auto"/>
                    <w:left w:val="none" w:sz="0" w:space="0" w:color="auto"/>
                    <w:bottom w:val="none" w:sz="0" w:space="0" w:color="auto"/>
                    <w:right w:val="none" w:sz="0" w:space="0" w:color="auto"/>
                  </w:divBdr>
                  <w:divsChild>
                    <w:div w:id="2128616817">
                      <w:marLeft w:val="0"/>
                      <w:marRight w:val="0"/>
                      <w:marTop w:val="0"/>
                      <w:marBottom w:val="0"/>
                      <w:divBdr>
                        <w:top w:val="none" w:sz="0" w:space="0" w:color="auto"/>
                        <w:left w:val="none" w:sz="0" w:space="0" w:color="auto"/>
                        <w:bottom w:val="none" w:sz="0" w:space="0" w:color="auto"/>
                        <w:right w:val="none" w:sz="0" w:space="0" w:color="auto"/>
                      </w:divBdr>
                    </w:div>
                    <w:div w:id="2066177258">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6041936">
          <w:marLeft w:val="0"/>
          <w:marRight w:val="0"/>
          <w:marTop w:val="0"/>
          <w:marBottom w:val="0"/>
          <w:divBdr>
            <w:top w:val="none" w:sz="0" w:space="0" w:color="auto"/>
            <w:left w:val="none" w:sz="0" w:space="0" w:color="auto"/>
            <w:bottom w:val="none" w:sz="0" w:space="0" w:color="auto"/>
            <w:right w:val="none" w:sz="0" w:space="0" w:color="auto"/>
          </w:divBdr>
          <w:divsChild>
            <w:div w:id="907426324">
              <w:marLeft w:val="0"/>
              <w:marRight w:val="0"/>
              <w:marTop w:val="0"/>
              <w:marBottom w:val="0"/>
              <w:divBdr>
                <w:top w:val="none" w:sz="0" w:space="0" w:color="auto"/>
                <w:left w:val="none" w:sz="0" w:space="0" w:color="auto"/>
                <w:bottom w:val="none" w:sz="0" w:space="0" w:color="auto"/>
                <w:right w:val="none" w:sz="0" w:space="0" w:color="auto"/>
              </w:divBdr>
              <w:divsChild>
                <w:div w:id="1877501073">
                  <w:marLeft w:val="852"/>
                  <w:marRight w:val="0"/>
                  <w:marTop w:val="0"/>
                  <w:marBottom w:val="0"/>
                  <w:divBdr>
                    <w:top w:val="none" w:sz="0" w:space="0" w:color="auto"/>
                    <w:left w:val="none" w:sz="0" w:space="0" w:color="auto"/>
                    <w:bottom w:val="none" w:sz="0" w:space="0" w:color="auto"/>
                    <w:right w:val="none" w:sz="0" w:space="0" w:color="auto"/>
                  </w:divBdr>
                  <w:divsChild>
                    <w:div w:id="1613584368">
                      <w:marLeft w:val="0"/>
                      <w:marRight w:val="0"/>
                      <w:marTop w:val="0"/>
                      <w:marBottom w:val="0"/>
                      <w:divBdr>
                        <w:top w:val="none" w:sz="0" w:space="0" w:color="auto"/>
                        <w:left w:val="none" w:sz="0" w:space="0" w:color="auto"/>
                        <w:bottom w:val="none" w:sz="0" w:space="0" w:color="auto"/>
                        <w:right w:val="none" w:sz="0" w:space="0" w:color="auto"/>
                      </w:divBdr>
                    </w:div>
                    <w:div w:id="559287360">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4763107">
          <w:marLeft w:val="0"/>
          <w:marRight w:val="0"/>
          <w:marTop w:val="0"/>
          <w:marBottom w:val="0"/>
          <w:divBdr>
            <w:top w:val="none" w:sz="0" w:space="0" w:color="auto"/>
            <w:left w:val="none" w:sz="0" w:space="0" w:color="auto"/>
            <w:bottom w:val="none" w:sz="0" w:space="0" w:color="auto"/>
            <w:right w:val="none" w:sz="0" w:space="0" w:color="auto"/>
          </w:divBdr>
          <w:divsChild>
            <w:div w:id="782043656">
              <w:marLeft w:val="0"/>
              <w:marRight w:val="0"/>
              <w:marTop w:val="0"/>
              <w:marBottom w:val="0"/>
              <w:divBdr>
                <w:top w:val="none" w:sz="0" w:space="0" w:color="auto"/>
                <w:left w:val="none" w:sz="0" w:space="0" w:color="auto"/>
                <w:bottom w:val="none" w:sz="0" w:space="0" w:color="auto"/>
                <w:right w:val="none" w:sz="0" w:space="0" w:color="auto"/>
              </w:divBdr>
              <w:divsChild>
                <w:div w:id="878980914">
                  <w:marLeft w:val="852"/>
                  <w:marRight w:val="0"/>
                  <w:marTop w:val="0"/>
                  <w:marBottom w:val="0"/>
                  <w:divBdr>
                    <w:top w:val="none" w:sz="0" w:space="0" w:color="auto"/>
                    <w:left w:val="none" w:sz="0" w:space="0" w:color="auto"/>
                    <w:bottom w:val="none" w:sz="0" w:space="0" w:color="auto"/>
                    <w:right w:val="none" w:sz="0" w:space="0" w:color="auto"/>
                  </w:divBdr>
                  <w:divsChild>
                    <w:div w:id="834805364">
                      <w:marLeft w:val="0"/>
                      <w:marRight w:val="0"/>
                      <w:marTop w:val="0"/>
                      <w:marBottom w:val="0"/>
                      <w:divBdr>
                        <w:top w:val="none" w:sz="0" w:space="0" w:color="auto"/>
                        <w:left w:val="none" w:sz="0" w:space="0" w:color="auto"/>
                        <w:bottom w:val="none" w:sz="0" w:space="0" w:color="auto"/>
                        <w:right w:val="none" w:sz="0" w:space="0" w:color="auto"/>
                      </w:divBdr>
                    </w:div>
                    <w:div w:id="1232353419">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4726070">
          <w:marLeft w:val="0"/>
          <w:marRight w:val="0"/>
          <w:marTop w:val="0"/>
          <w:marBottom w:val="0"/>
          <w:divBdr>
            <w:top w:val="none" w:sz="0" w:space="0" w:color="auto"/>
            <w:left w:val="none" w:sz="0" w:space="0" w:color="auto"/>
            <w:bottom w:val="none" w:sz="0" w:space="0" w:color="auto"/>
            <w:right w:val="none" w:sz="0" w:space="0" w:color="auto"/>
          </w:divBdr>
          <w:divsChild>
            <w:div w:id="1838614699">
              <w:marLeft w:val="0"/>
              <w:marRight w:val="0"/>
              <w:marTop w:val="0"/>
              <w:marBottom w:val="0"/>
              <w:divBdr>
                <w:top w:val="none" w:sz="0" w:space="0" w:color="auto"/>
                <w:left w:val="none" w:sz="0" w:space="0" w:color="auto"/>
                <w:bottom w:val="none" w:sz="0" w:space="0" w:color="auto"/>
                <w:right w:val="none" w:sz="0" w:space="0" w:color="auto"/>
              </w:divBdr>
              <w:divsChild>
                <w:div w:id="1107698259">
                  <w:marLeft w:val="852"/>
                  <w:marRight w:val="0"/>
                  <w:marTop w:val="0"/>
                  <w:marBottom w:val="0"/>
                  <w:divBdr>
                    <w:top w:val="none" w:sz="0" w:space="0" w:color="auto"/>
                    <w:left w:val="none" w:sz="0" w:space="0" w:color="auto"/>
                    <w:bottom w:val="none" w:sz="0" w:space="0" w:color="auto"/>
                    <w:right w:val="none" w:sz="0" w:space="0" w:color="auto"/>
                  </w:divBdr>
                  <w:divsChild>
                    <w:div w:id="1981105260">
                      <w:marLeft w:val="0"/>
                      <w:marRight w:val="0"/>
                      <w:marTop w:val="0"/>
                      <w:marBottom w:val="0"/>
                      <w:divBdr>
                        <w:top w:val="none" w:sz="0" w:space="0" w:color="auto"/>
                        <w:left w:val="none" w:sz="0" w:space="0" w:color="auto"/>
                        <w:bottom w:val="none" w:sz="0" w:space="0" w:color="auto"/>
                        <w:right w:val="none" w:sz="0" w:space="0" w:color="auto"/>
                      </w:divBdr>
                    </w:div>
                    <w:div w:id="59981947">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940366">
          <w:marLeft w:val="0"/>
          <w:marRight w:val="0"/>
          <w:marTop w:val="0"/>
          <w:marBottom w:val="0"/>
          <w:divBdr>
            <w:top w:val="none" w:sz="0" w:space="0" w:color="auto"/>
            <w:left w:val="none" w:sz="0" w:space="0" w:color="auto"/>
            <w:bottom w:val="none" w:sz="0" w:space="0" w:color="auto"/>
            <w:right w:val="none" w:sz="0" w:space="0" w:color="auto"/>
          </w:divBdr>
          <w:divsChild>
            <w:div w:id="447168833">
              <w:marLeft w:val="0"/>
              <w:marRight w:val="0"/>
              <w:marTop w:val="0"/>
              <w:marBottom w:val="0"/>
              <w:divBdr>
                <w:top w:val="none" w:sz="0" w:space="0" w:color="auto"/>
                <w:left w:val="none" w:sz="0" w:space="0" w:color="auto"/>
                <w:bottom w:val="none" w:sz="0" w:space="0" w:color="auto"/>
                <w:right w:val="none" w:sz="0" w:space="0" w:color="auto"/>
              </w:divBdr>
              <w:divsChild>
                <w:div w:id="1464958712">
                  <w:marLeft w:val="852"/>
                  <w:marRight w:val="0"/>
                  <w:marTop w:val="0"/>
                  <w:marBottom w:val="0"/>
                  <w:divBdr>
                    <w:top w:val="none" w:sz="0" w:space="0" w:color="auto"/>
                    <w:left w:val="none" w:sz="0" w:space="0" w:color="auto"/>
                    <w:bottom w:val="none" w:sz="0" w:space="0" w:color="auto"/>
                    <w:right w:val="none" w:sz="0" w:space="0" w:color="auto"/>
                  </w:divBdr>
                  <w:divsChild>
                    <w:div w:id="743139456">
                      <w:marLeft w:val="0"/>
                      <w:marRight w:val="0"/>
                      <w:marTop w:val="0"/>
                      <w:marBottom w:val="0"/>
                      <w:divBdr>
                        <w:top w:val="none" w:sz="0" w:space="0" w:color="auto"/>
                        <w:left w:val="none" w:sz="0" w:space="0" w:color="auto"/>
                        <w:bottom w:val="none" w:sz="0" w:space="0" w:color="auto"/>
                        <w:right w:val="none" w:sz="0" w:space="0" w:color="auto"/>
                      </w:divBdr>
                    </w:div>
                    <w:div w:id="686754415">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2472210">
          <w:marLeft w:val="0"/>
          <w:marRight w:val="0"/>
          <w:marTop w:val="0"/>
          <w:marBottom w:val="0"/>
          <w:divBdr>
            <w:top w:val="none" w:sz="0" w:space="0" w:color="auto"/>
            <w:left w:val="none" w:sz="0" w:space="0" w:color="auto"/>
            <w:bottom w:val="none" w:sz="0" w:space="0" w:color="auto"/>
            <w:right w:val="none" w:sz="0" w:space="0" w:color="auto"/>
          </w:divBdr>
          <w:divsChild>
            <w:div w:id="714626810">
              <w:marLeft w:val="0"/>
              <w:marRight w:val="0"/>
              <w:marTop w:val="0"/>
              <w:marBottom w:val="0"/>
              <w:divBdr>
                <w:top w:val="none" w:sz="0" w:space="0" w:color="auto"/>
                <w:left w:val="none" w:sz="0" w:space="0" w:color="auto"/>
                <w:bottom w:val="none" w:sz="0" w:space="0" w:color="auto"/>
                <w:right w:val="none" w:sz="0" w:space="0" w:color="auto"/>
              </w:divBdr>
              <w:divsChild>
                <w:div w:id="1604075609">
                  <w:marLeft w:val="0"/>
                  <w:marRight w:val="0"/>
                  <w:marTop w:val="0"/>
                  <w:marBottom w:val="0"/>
                  <w:divBdr>
                    <w:top w:val="none" w:sz="0" w:space="0" w:color="auto"/>
                    <w:left w:val="none" w:sz="0" w:space="0" w:color="auto"/>
                    <w:bottom w:val="none" w:sz="0" w:space="0" w:color="auto"/>
                    <w:right w:val="none" w:sz="0" w:space="0" w:color="auto"/>
                  </w:divBdr>
                  <w:divsChild>
                    <w:div w:id="685904613">
                      <w:marLeft w:val="0"/>
                      <w:marRight w:val="0"/>
                      <w:marTop w:val="0"/>
                      <w:marBottom w:val="0"/>
                      <w:divBdr>
                        <w:top w:val="none" w:sz="0" w:space="0" w:color="auto"/>
                        <w:left w:val="none" w:sz="0" w:space="0" w:color="auto"/>
                        <w:bottom w:val="none" w:sz="0" w:space="0" w:color="auto"/>
                        <w:right w:val="none" w:sz="0" w:space="0" w:color="auto"/>
                      </w:divBdr>
                    </w:div>
                    <w:div w:id="1924334902">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7883607">
          <w:marLeft w:val="0"/>
          <w:marRight w:val="0"/>
          <w:marTop w:val="0"/>
          <w:marBottom w:val="0"/>
          <w:divBdr>
            <w:top w:val="none" w:sz="0" w:space="0" w:color="auto"/>
            <w:left w:val="none" w:sz="0" w:space="0" w:color="auto"/>
            <w:bottom w:val="none" w:sz="0" w:space="0" w:color="auto"/>
            <w:right w:val="none" w:sz="0" w:space="0" w:color="auto"/>
          </w:divBdr>
          <w:divsChild>
            <w:div w:id="241336288">
              <w:marLeft w:val="0"/>
              <w:marRight w:val="0"/>
              <w:marTop w:val="0"/>
              <w:marBottom w:val="0"/>
              <w:divBdr>
                <w:top w:val="none" w:sz="0" w:space="0" w:color="auto"/>
                <w:left w:val="none" w:sz="0" w:space="0" w:color="auto"/>
                <w:bottom w:val="none" w:sz="0" w:space="0" w:color="auto"/>
                <w:right w:val="none" w:sz="0" w:space="0" w:color="auto"/>
              </w:divBdr>
              <w:divsChild>
                <w:div w:id="136383763">
                  <w:marLeft w:val="0"/>
                  <w:marRight w:val="0"/>
                  <w:marTop w:val="0"/>
                  <w:marBottom w:val="0"/>
                  <w:divBdr>
                    <w:top w:val="none" w:sz="0" w:space="0" w:color="auto"/>
                    <w:left w:val="none" w:sz="0" w:space="0" w:color="auto"/>
                    <w:bottom w:val="none" w:sz="0" w:space="0" w:color="auto"/>
                    <w:right w:val="none" w:sz="0" w:space="0" w:color="auto"/>
                  </w:divBdr>
                  <w:divsChild>
                    <w:div w:id="997538539">
                      <w:marLeft w:val="0"/>
                      <w:marRight w:val="0"/>
                      <w:marTop w:val="0"/>
                      <w:marBottom w:val="0"/>
                      <w:divBdr>
                        <w:top w:val="none" w:sz="0" w:space="0" w:color="auto"/>
                        <w:left w:val="none" w:sz="0" w:space="0" w:color="auto"/>
                        <w:bottom w:val="none" w:sz="0" w:space="0" w:color="auto"/>
                        <w:right w:val="none" w:sz="0" w:space="0" w:color="auto"/>
                      </w:divBdr>
                    </w:div>
                    <w:div w:id="1485119637">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2685483">
          <w:marLeft w:val="0"/>
          <w:marRight w:val="0"/>
          <w:marTop w:val="0"/>
          <w:marBottom w:val="0"/>
          <w:divBdr>
            <w:top w:val="none" w:sz="0" w:space="0" w:color="auto"/>
            <w:left w:val="none" w:sz="0" w:space="0" w:color="auto"/>
            <w:bottom w:val="none" w:sz="0" w:space="0" w:color="auto"/>
            <w:right w:val="none" w:sz="0" w:space="0" w:color="auto"/>
          </w:divBdr>
          <w:divsChild>
            <w:div w:id="607154061">
              <w:marLeft w:val="0"/>
              <w:marRight w:val="0"/>
              <w:marTop w:val="0"/>
              <w:marBottom w:val="0"/>
              <w:divBdr>
                <w:top w:val="none" w:sz="0" w:space="0" w:color="auto"/>
                <w:left w:val="none" w:sz="0" w:space="0" w:color="auto"/>
                <w:bottom w:val="none" w:sz="0" w:space="0" w:color="auto"/>
                <w:right w:val="none" w:sz="0" w:space="0" w:color="auto"/>
              </w:divBdr>
              <w:divsChild>
                <w:div w:id="2064523884">
                  <w:marLeft w:val="0"/>
                  <w:marRight w:val="0"/>
                  <w:marTop w:val="0"/>
                  <w:marBottom w:val="0"/>
                  <w:divBdr>
                    <w:top w:val="none" w:sz="0" w:space="0" w:color="auto"/>
                    <w:left w:val="none" w:sz="0" w:space="0" w:color="auto"/>
                    <w:bottom w:val="none" w:sz="0" w:space="0" w:color="auto"/>
                    <w:right w:val="none" w:sz="0" w:space="0" w:color="auto"/>
                  </w:divBdr>
                  <w:divsChild>
                    <w:div w:id="1575893580">
                      <w:marLeft w:val="0"/>
                      <w:marRight w:val="0"/>
                      <w:marTop w:val="0"/>
                      <w:marBottom w:val="0"/>
                      <w:divBdr>
                        <w:top w:val="none" w:sz="0" w:space="0" w:color="auto"/>
                        <w:left w:val="none" w:sz="0" w:space="0" w:color="auto"/>
                        <w:bottom w:val="none" w:sz="0" w:space="0" w:color="auto"/>
                        <w:right w:val="none" w:sz="0" w:space="0" w:color="auto"/>
                      </w:divBdr>
                    </w:div>
                    <w:div w:id="2095081042">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1455393">
          <w:marLeft w:val="0"/>
          <w:marRight w:val="0"/>
          <w:marTop w:val="0"/>
          <w:marBottom w:val="0"/>
          <w:divBdr>
            <w:top w:val="none" w:sz="0" w:space="0" w:color="auto"/>
            <w:left w:val="none" w:sz="0" w:space="0" w:color="auto"/>
            <w:bottom w:val="none" w:sz="0" w:space="0" w:color="auto"/>
            <w:right w:val="none" w:sz="0" w:space="0" w:color="auto"/>
          </w:divBdr>
          <w:divsChild>
            <w:div w:id="1275166180">
              <w:marLeft w:val="0"/>
              <w:marRight w:val="0"/>
              <w:marTop w:val="0"/>
              <w:marBottom w:val="0"/>
              <w:divBdr>
                <w:top w:val="none" w:sz="0" w:space="0" w:color="auto"/>
                <w:left w:val="none" w:sz="0" w:space="0" w:color="auto"/>
                <w:bottom w:val="none" w:sz="0" w:space="0" w:color="auto"/>
                <w:right w:val="none" w:sz="0" w:space="0" w:color="auto"/>
              </w:divBdr>
              <w:divsChild>
                <w:div w:id="821770109">
                  <w:marLeft w:val="0"/>
                  <w:marRight w:val="0"/>
                  <w:marTop w:val="0"/>
                  <w:marBottom w:val="0"/>
                  <w:divBdr>
                    <w:top w:val="none" w:sz="0" w:space="0" w:color="auto"/>
                    <w:left w:val="none" w:sz="0" w:space="0" w:color="auto"/>
                    <w:bottom w:val="none" w:sz="0" w:space="0" w:color="auto"/>
                    <w:right w:val="none" w:sz="0" w:space="0" w:color="auto"/>
                  </w:divBdr>
                  <w:divsChild>
                    <w:div w:id="1069041112">
                      <w:marLeft w:val="0"/>
                      <w:marRight w:val="0"/>
                      <w:marTop w:val="0"/>
                      <w:marBottom w:val="0"/>
                      <w:divBdr>
                        <w:top w:val="none" w:sz="0" w:space="0" w:color="auto"/>
                        <w:left w:val="none" w:sz="0" w:space="0" w:color="auto"/>
                        <w:bottom w:val="none" w:sz="0" w:space="0" w:color="auto"/>
                        <w:right w:val="none" w:sz="0" w:space="0" w:color="auto"/>
                      </w:divBdr>
                    </w:div>
                    <w:div w:id="309989235">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7064400">
          <w:marLeft w:val="0"/>
          <w:marRight w:val="0"/>
          <w:marTop w:val="0"/>
          <w:marBottom w:val="0"/>
          <w:divBdr>
            <w:top w:val="none" w:sz="0" w:space="0" w:color="auto"/>
            <w:left w:val="none" w:sz="0" w:space="0" w:color="auto"/>
            <w:bottom w:val="none" w:sz="0" w:space="0" w:color="auto"/>
            <w:right w:val="none" w:sz="0" w:space="0" w:color="auto"/>
          </w:divBdr>
          <w:divsChild>
            <w:div w:id="472216548">
              <w:marLeft w:val="0"/>
              <w:marRight w:val="0"/>
              <w:marTop w:val="0"/>
              <w:marBottom w:val="0"/>
              <w:divBdr>
                <w:top w:val="none" w:sz="0" w:space="0" w:color="auto"/>
                <w:left w:val="none" w:sz="0" w:space="0" w:color="auto"/>
                <w:bottom w:val="none" w:sz="0" w:space="0" w:color="auto"/>
                <w:right w:val="none" w:sz="0" w:space="0" w:color="auto"/>
              </w:divBdr>
              <w:divsChild>
                <w:div w:id="2053455824">
                  <w:marLeft w:val="852"/>
                  <w:marRight w:val="0"/>
                  <w:marTop w:val="0"/>
                  <w:marBottom w:val="0"/>
                  <w:divBdr>
                    <w:top w:val="none" w:sz="0" w:space="0" w:color="auto"/>
                    <w:left w:val="none" w:sz="0" w:space="0" w:color="auto"/>
                    <w:bottom w:val="none" w:sz="0" w:space="0" w:color="auto"/>
                    <w:right w:val="none" w:sz="0" w:space="0" w:color="auto"/>
                  </w:divBdr>
                  <w:divsChild>
                    <w:div w:id="1632054817">
                      <w:marLeft w:val="0"/>
                      <w:marRight w:val="0"/>
                      <w:marTop w:val="0"/>
                      <w:marBottom w:val="0"/>
                      <w:divBdr>
                        <w:top w:val="none" w:sz="0" w:space="0" w:color="auto"/>
                        <w:left w:val="none" w:sz="0" w:space="0" w:color="auto"/>
                        <w:bottom w:val="none" w:sz="0" w:space="0" w:color="auto"/>
                        <w:right w:val="none" w:sz="0" w:space="0" w:color="auto"/>
                      </w:divBdr>
                    </w:div>
                    <w:div w:id="977102131">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9704336">
          <w:marLeft w:val="0"/>
          <w:marRight w:val="0"/>
          <w:marTop w:val="0"/>
          <w:marBottom w:val="0"/>
          <w:divBdr>
            <w:top w:val="none" w:sz="0" w:space="0" w:color="auto"/>
            <w:left w:val="none" w:sz="0" w:space="0" w:color="auto"/>
            <w:bottom w:val="none" w:sz="0" w:space="0" w:color="auto"/>
            <w:right w:val="none" w:sz="0" w:space="0" w:color="auto"/>
          </w:divBdr>
          <w:divsChild>
            <w:div w:id="379521663">
              <w:marLeft w:val="0"/>
              <w:marRight w:val="0"/>
              <w:marTop w:val="0"/>
              <w:marBottom w:val="0"/>
              <w:divBdr>
                <w:top w:val="none" w:sz="0" w:space="0" w:color="auto"/>
                <w:left w:val="none" w:sz="0" w:space="0" w:color="auto"/>
                <w:bottom w:val="none" w:sz="0" w:space="0" w:color="auto"/>
                <w:right w:val="none" w:sz="0" w:space="0" w:color="auto"/>
              </w:divBdr>
              <w:divsChild>
                <w:div w:id="792596251">
                  <w:marLeft w:val="852"/>
                  <w:marRight w:val="0"/>
                  <w:marTop w:val="0"/>
                  <w:marBottom w:val="0"/>
                  <w:divBdr>
                    <w:top w:val="none" w:sz="0" w:space="0" w:color="auto"/>
                    <w:left w:val="none" w:sz="0" w:space="0" w:color="auto"/>
                    <w:bottom w:val="none" w:sz="0" w:space="0" w:color="auto"/>
                    <w:right w:val="none" w:sz="0" w:space="0" w:color="auto"/>
                  </w:divBdr>
                  <w:divsChild>
                    <w:div w:id="619267486">
                      <w:marLeft w:val="0"/>
                      <w:marRight w:val="0"/>
                      <w:marTop w:val="0"/>
                      <w:marBottom w:val="0"/>
                      <w:divBdr>
                        <w:top w:val="none" w:sz="0" w:space="0" w:color="auto"/>
                        <w:left w:val="none" w:sz="0" w:space="0" w:color="auto"/>
                        <w:bottom w:val="none" w:sz="0" w:space="0" w:color="auto"/>
                        <w:right w:val="none" w:sz="0" w:space="0" w:color="auto"/>
                      </w:divBdr>
                    </w:div>
                    <w:div w:id="1712455724">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5569861">
          <w:marLeft w:val="0"/>
          <w:marRight w:val="0"/>
          <w:marTop w:val="0"/>
          <w:marBottom w:val="0"/>
          <w:divBdr>
            <w:top w:val="none" w:sz="0" w:space="0" w:color="auto"/>
            <w:left w:val="none" w:sz="0" w:space="0" w:color="auto"/>
            <w:bottom w:val="none" w:sz="0" w:space="0" w:color="auto"/>
            <w:right w:val="none" w:sz="0" w:space="0" w:color="auto"/>
          </w:divBdr>
          <w:divsChild>
            <w:div w:id="1134064564">
              <w:marLeft w:val="0"/>
              <w:marRight w:val="0"/>
              <w:marTop w:val="0"/>
              <w:marBottom w:val="0"/>
              <w:divBdr>
                <w:top w:val="none" w:sz="0" w:space="0" w:color="auto"/>
                <w:left w:val="none" w:sz="0" w:space="0" w:color="auto"/>
                <w:bottom w:val="none" w:sz="0" w:space="0" w:color="auto"/>
                <w:right w:val="none" w:sz="0" w:space="0" w:color="auto"/>
              </w:divBdr>
              <w:divsChild>
                <w:div w:id="956714855">
                  <w:marLeft w:val="852"/>
                  <w:marRight w:val="0"/>
                  <w:marTop w:val="0"/>
                  <w:marBottom w:val="0"/>
                  <w:divBdr>
                    <w:top w:val="none" w:sz="0" w:space="0" w:color="auto"/>
                    <w:left w:val="none" w:sz="0" w:space="0" w:color="auto"/>
                    <w:bottom w:val="none" w:sz="0" w:space="0" w:color="auto"/>
                    <w:right w:val="none" w:sz="0" w:space="0" w:color="auto"/>
                  </w:divBdr>
                  <w:divsChild>
                    <w:div w:id="1487550892">
                      <w:marLeft w:val="0"/>
                      <w:marRight w:val="0"/>
                      <w:marTop w:val="0"/>
                      <w:marBottom w:val="0"/>
                      <w:divBdr>
                        <w:top w:val="none" w:sz="0" w:space="0" w:color="auto"/>
                        <w:left w:val="none" w:sz="0" w:space="0" w:color="auto"/>
                        <w:bottom w:val="none" w:sz="0" w:space="0" w:color="auto"/>
                        <w:right w:val="none" w:sz="0" w:space="0" w:color="auto"/>
                      </w:divBdr>
                    </w:div>
                    <w:div w:id="28343843">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7972607">
          <w:marLeft w:val="0"/>
          <w:marRight w:val="0"/>
          <w:marTop w:val="0"/>
          <w:marBottom w:val="0"/>
          <w:divBdr>
            <w:top w:val="none" w:sz="0" w:space="0" w:color="auto"/>
            <w:left w:val="none" w:sz="0" w:space="0" w:color="auto"/>
            <w:bottom w:val="none" w:sz="0" w:space="0" w:color="auto"/>
            <w:right w:val="none" w:sz="0" w:space="0" w:color="auto"/>
          </w:divBdr>
          <w:divsChild>
            <w:div w:id="363408807">
              <w:marLeft w:val="0"/>
              <w:marRight w:val="0"/>
              <w:marTop w:val="0"/>
              <w:marBottom w:val="0"/>
              <w:divBdr>
                <w:top w:val="none" w:sz="0" w:space="0" w:color="auto"/>
                <w:left w:val="none" w:sz="0" w:space="0" w:color="auto"/>
                <w:bottom w:val="none" w:sz="0" w:space="0" w:color="auto"/>
                <w:right w:val="none" w:sz="0" w:space="0" w:color="auto"/>
              </w:divBdr>
              <w:divsChild>
                <w:div w:id="1779249062">
                  <w:marLeft w:val="852"/>
                  <w:marRight w:val="0"/>
                  <w:marTop w:val="0"/>
                  <w:marBottom w:val="0"/>
                  <w:divBdr>
                    <w:top w:val="none" w:sz="0" w:space="0" w:color="auto"/>
                    <w:left w:val="none" w:sz="0" w:space="0" w:color="auto"/>
                    <w:bottom w:val="none" w:sz="0" w:space="0" w:color="auto"/>
                    <w:right w:val="none" w:sz="0" w:space="0" w:color="auto"/>
                  </w:divBdr>
                  <w:divsChild>
                    <w:div w:id="1202088224">
                      <w:marLeft w:val="0"/>
                      <w:marRight w:val="0"/>
                      <w:marTop w:val="0"/>
                      <w:marBottom w:val="0"/>
                      <w:divBdr>
                        <w:top w:val="none" w:sz="0" w:space="0" w:color="auto"/>
                        <w:left w:val="none" w:sz="0" w:space="0" w:color="auto"/>
                        <w:bottom w:val="none" w:sz="0" w:space="0" w:color="auto"/>
                        <w:right w:val="none" w:sz="0" w:space="0" w:color="auto"/>
                      </w:divBdr>
                    </w:div>
                    <w:div w:id="298726753">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9442965">
          <w:marLeft w:val="0"/>
          <w:marRight w:val="0"/>
          <w:marTop w:val="0"/>
          <w:marBottom w:val="0"/>
          <w:divBdr>
            <w:top w:val="none" w:sz="0" w:space="0" w:color="auto"/>
            <w:left w:val="none" w:sz="0" w:space="0" w:color="auto"/>
            <w:bottom w:val="none" w:sz="0" w:space="0" w:color="auto"/>
            <w:right w:val="none" w:sz="0" w:space="0" w:color="auto"/>
          </w:divBdr>
          <w:divsChild>
            <w:div w:id="2123333602">
              <w:marLeft w:val="0"/>
              <w:marRight w:val="0"/>
              <w:marTop w:val="0"/>
              <w:marBottom w:val="0"/>
              <w:divBdr>
                <w:top w:val="none" w:sz="0" w:space="0" w:color="auto"/>
                <w:left w:val="none" w:sz="0" w:space="0" w:color="auto"/>
                <w:bottom w:val="none" w:sz="0" w:space="0" w:color="auto"/>
                <w:right w:val="none" w:sz="0" w:space="0" w:color="auto"/>
              </w:divBdr>
              <w:divsChild>
                <w:div w:id="464664053">
                  <w:marLeft w:val="852"/>
                  <w:marRight w:val="0"/>
                  <w:marTop w:val="0"/>
                  <w:marBottom w:val="0"/>
                  <w:divBdr>
                    <w:top w:val="none" w:sz="0" w:space="0" w:color="auto"/>
                    <w:left w:val="none" w:sz="0" w:space="0" w:color="auto"/>
                    <w:bottom w:val="none" w:sz="0" w:space="0" w:color="auto"/>
                    <w:right w:val="none" w:sz="0" w:space="0" w:color="auto"/>
                  </w:divBdr>
                  <w:divsChild>
                    <w:div w:id="2120642921">
                      <w:marLeft w:val="0"/>
                      <w:marRight w:val="0"/>
                      <w:marTop w:val="0"/>
                      <w:marBottom w:val="0"/>
                      <w:divBdr>
                        <w:top w:val="none" w:sz="0" w:space="0" w:color="auto"/>
                        <w:left w:val="none" w:sz="0" w:space="0" w:color="auto"/>
                        <w:bottom w:val="none" w:sz="0" w:space="0" w:color="auto"/>
                        <w:right w:val="none" w:sz="0" w:space="0" w:color="auto"/>
                      </w:divBdr>
                    </w:div>
                    <w:div w:id="1654719769">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041639">
          <w:marLeft w:val="0"/>
          <w:marRight w:val="0"/>
          <w:marTop w:val="0"/>
          <w:marBottom w:val="0"/>
          <w:divBdr>
            <w:top w:val="none" w:sz="0" w:space="0" w:color="auto"/>
            <w:left w:val="none" w:sz="0" w:space="0" w:color="auto"/>
            <w:bottom w:val="none" w:sz="0" w:space="0" w:color="auto"/>
            <w:right w:val="none" w:sz="0" w:space="0" w:color="auto"/>
          </w:divBdr>
          <w:divsChild>
            <w:div w:id="936668264">
              <w:marLeft w:val="0"/>
              <w:marRight w:val="0"/>
              <w:marTop w:val="0"/>
              <w:marBottom w:val="0"/>
              <w:divBdr>
                <w:top w:val="none" w:sz="0" w:space="0" w:color="auto"/>
                <w:left w:val="none" w:sz="0" w:space="0" w:color="auto"/>
                <w:bottom w:val="none" w:sz="0" w:space="0" w:color="auto"/>
                <w:right w:val="none" w:sz="0" w:space="0" w:color="auto"/>
              </w:divBdr>
              <w:divsChild>
                <w:div w:id="1763529268">
                  <w:marLeft w:val="852"/>
                  <w:marRight w:val="0"/>
                  <w:marTop w:val="0"/>
                  <w:marBottom w:val="0"/>
                  <w:divBdr>
                    <w:top w:val="none" w:sz="0" w:space="0" w:color="auto"/>
                    <w:left w:val="none" w:sz="0" w:space="0" w:color="auto"/>
                    <w:bottom w:val="none" w:sz="0" w:space="0" w:color="auto"/>
                    <w:right w:val="none" w:sz="0" w:space="0" w:color="auto"/>
                  </w:divBdr>
                  <w:divsChild>
                    <w:div w:id="686295204">
                      <w:marLeft w:val="0"/>
                      <w:marRight w:val="0"/>
                      <w:marTop w:val="0"/>
                      <w:marBottom w:val="0"/>
                      <w:divBdr>
                        <w:top w:val="none" w:sz="0" w:space="0" w:color="auto"/>
                        <w:left w:val="none" w:sz="0" w:space="0" w:color="auto"/>
                        <w:bottom w:val="none" w:sz="0" w:space="0" w:color="auto"/>
                        <w:right w:val="none" w:sz="0" w:space="0" w:color="auto"/>
                      </w:divBdr>
                    </w:div>
                    <w:div w:id="55515357">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1916872">
          <w:marLeft w:val="0"/>
          <w:marRight w:val="0"/>
          <w:marTop w:val="0"/>
          <w:marBottom w:val="0"/>
          <w:divBdr>
            <w:top w:val="none" w:sz="0" w:space="0" w:color="auto"/>
            <w:left w:val="none" w:sz="0" w:space="0" w:color="auto"/>
            <w:bottom w:val="none" w:sz="0" w:space="0" w:color="auto"/>
            <w:right w:val="none" w:sz="0" w:space="0" w:color="auto"/>
          </w:divBdr>
          <w:divsChild>
            <w:div w:id="225839432">
              <w:marLeft w:val="0"/>
              <w:marRight w:val="0"/>
              <w:marTop w:val="0"/>
              <w:marBottom w:val="0"/>
              <w:divBdr>
                <w:top w:val="none" w:sz="0" w:space="0" w:color="auto"/>
                <w:left w:val="none" w:sz="0" w:space="0" w:color="auto"/>
                <w:bottom w:val="none" w:sz="0" w:space="0" w:color="auto"/>
                <w:right w:val="none" w:sz="0" w:space="0" w:color="auto"/>
              </w:divBdr>
              <w:divsChild>
                <w:div w:id="1360004684">
                  <w:marLeft w:val="852"/>
                  <w:marRight w:val="0"/>
                  <w:marTop w:val="0"/>
                  <w:marBottom w:val="0"/>
                  <w:divBdr>
                    <w:top w:val="none" w:sz="0" w:space="0" w:color="auto"/>
                    <w:left w:val="none" w:sz="0" w:space="0" w:color="auto"/>
                    <w:bottom w:val="none" w:sz="0" w:space="0" w:color="auto"/>
                    <w:right w:val="none" w:sz="0" w:space="0" w:color="auto"/>
                  </w:divBdr>
                  <w:divsChild>
                    <w:div w:id="1745907626">
                      <w:marLeft w:val="0"/>
                      <w:marRight w:val="0"/>
                      <w:marTop w:val="0"/>
                      <w:marBottom w:val="0"/>
                      <w:divBdr>
                        <w:top w:val="none" w:sz="0" w:space="0" w:color="auto"/>
                        <w:left w:val="none" w:sz="0" w:space="0" w:color="auto"/>
                        <w:bottom w:val="none" w:sz="0" w:space="0" w:color="auto"/>
                        <w:right w:val="none" w:sz="0" w:space="0" w:color="auto"/>
                      </w:divBdr>
                    </w:div>
                    <w:div w:id="1756896423">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8331428">
          <w:marLeft w:val="0"/>
          <w:marRight w:val="0"/>
          <w:marTop w:val="0"/>
          <w:marBottom w:val="0"/>
          <w:divBdr>
            <w:top w:val="none" w:sz="0" w:space="0" w:color="auto"/>
            <w:left w:val="none" w:sz="0" w:space="0" w:color="auto"/>
            <w:bottom w:val="none" w:sz="0" w:space="0" w:color="auto"/>
            <w:right w:val="none" w:sz="0" w:space="0" w:color="auto"/>
          </w:divBdr>
          <w:divsChild>
            <w:div w:id="122965838">
              <w:marLeft w:val="0"/>
              <w:marRight w:val="0"/>
              <w:marTop w:val="0"/>
              <w:marBottom w:val="0"/>
              <w:divBdr>
                <w:top w:val="none" w:sz="0" w:space="0" w:color="auto"/>
                <w:left w:val="none" w:sz="0" w:space="0" w:color="auto"/>
                <w:bottom w:val="none" w:sz="0" w:space="0" w:color="auto"/>
                <w:right w:val="none" w:sz="0" w:space="0" w:color="auto"/>
              </w:divBdr>
              <w:divsChild>
                <w:div w:id="1848591979">
                  <w:marLeft w:val="852"/>
                  <w:marRight w:val="0"/>
                  <w:marTop w:val="0"/>
                  <w:marBottom w:val="0"/>
                  <w:divBdr>
                    <w:top w:val="none" w:sz="0" w:space="0" w:color="auto"/>
                    <w:left w:val="none" w:sz="0" w:space="0" w:color="auto"/>
                    <w:bottom w:val="none" w:sz="0" w:space="0" w:color="auto"/>
                    <w:right w:val="none" w:sz="0" w:space="0" w:color="auto"/>
                  </w:divBdr>
                  <w:divsChild>
                    <w:div w:id="1197044451">
                      <w:marLeft w:val="0"/>
                      <w:marRight w:val="0"/>
                      <w:marTop w:val="0"/>
                      <w:marBottom w:val="0"/>
                      <w:divBdr>
                        <w:top w:val="none" w:sz="0" w:space="0" w:color="auto"/>
                        <w:left w:val="none" w:sz="0" w:space="0" w:color="auto"/>
                        <w:bottom w:val="none" w:sz="0" w:space="0" w:color="auto"/>
                        <w:right w:val="none" w:sz="0" w:space="0" w:color="auto"/>
                      </w:divBdr>
                    </w:div>
                    <w:div w:id="272253546">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1331573">
          <w:marLeft w:val="0"/>
          <w:marRight w:val="0"/>
          <w:marTop w:val="0"/>
          <w:marBottom w:val="0"/>
          <w:divBdr>
            <w:top w:val="none" w:sz="0" w:space="0" w:color="auto"/>
            <w:left w:val="none" w:sz="0" w:space="0" w:color="auto"/>
            <w:bottom w:val="none" w:sz="0" w:space="0" w:color="auto"/>
            <w:right w:val="none" w:sz="0" w:space="0" w:color="auto"/>
          </w:divBdr>
          <w:divsChild>
            <w:div w:id="110638185">
              <w:marLeft w:val="0"/>
              <w:marRight w:val="0"/>
              <w:marTop w:val="0"/>
              <w:marBottom w:val="0"/>
              <w:divBdr>
                <w:top w:val="none" w:sz="0" w:space="0" w:color="auto"/>
                <w:left w:val="none" w:sz="0" w:space="0" w:color="auto"/>
                <w:bottom w:val="none" w:sz="0" w:space="0" w:color="auto"/>
                <w:right w:val="none" w:sz="0" w:space="0" w:color="auto"/>
              </w:divBdr>
              <w:divsChild>
                <w:div w:id="1366563755">
                  <w:marLeft w:val="852"/>
                  <w:marRight w:val="0"/>
                  <w:marTop w:val="0"/>
                  <w:marBottom w:val="0"/>
                  <w:divBdr>
                    <w:top w:val="none" w:sz="0" w:space="0" w:color="auto"/>
                    <w:left w:val="none" w:sz="0" w:space="0" w:color="auto"/>
                    <w:bottom w:val="none" w:sz="0" w:space="0" w:color="auto"/>
                    <w:right w:val="none" w:sz="0" w:space="0" w:color="auto"/>
                  </w:divBdr>
                  <w:divsChild>
                    <w:div w:id="500312095">
                      <w:marLeft w:val="0"/>
                      <w:marRight w:val="0"/>
                      <w:marTop w:val="0"/>
                      <w:marBottom w:val="0"/>
                      <w:divBdr>
                        <w:top w:val="none" w:sz="0" w:space="0" w:color="auto"/>
                        <w:left w:val="none" w:sz="0" w:space="0" w:color="auto"/>
                        <w:bottom w:val="none" w:sz="0" w:space="0" w:color="auto"/>
                        <w:right w:val="none" w:sz="0" w:space="0" w:color="auto"/>
                      </w:divBdr>
                    </w:div>
                    <w:div w:id="1218976528">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6070396">
          <w:marLeft w:val="0"/>
          <w:marRight w:val="0"/>
          <w:marTop w:val="0"/>
          <w:marBottom w:val="0"/>
          <w:divBdr>
            <w:top w:val="none" w:sz="0" w:space="0" w:color="auto"/>
            <w:left w:val="none" w:sz="0" w:space="0" w:color="auto"/>
            <w:bottom w:val="none" w:sz="0" w:space="0" w:color="auto"/>
            <w:right w:val="none" w:sz="0" w:space="0" w:color="auto"/>
          </w:divBdr>
          <w:divsChild>
            <w:div w:id="339087816">
              <w:marLeft w:val="0"/>
              <w:marRight w:val="0"/>
              <w:marTop w:val="0"/>
              <w:marBottom w:val="0"/>
              <w:divBdr>
                <w:top w:val="none" w:sz="0" w:space="0" w:color="auto"/>
                <w:left w:val="none" w:sz="0" w:space="0" w:color="auto"/>
                <w:bottom w:val="none" w:sz="0" w:space="0" w:color="auto"/>
                <w:right w:val="none" w:sz="0" w:space="0" w:color="auto"/>
              </w:divBdr>
              <w:divsChild>
                <w:div w:id="353461639">
                  <w:marLeft w:val="852"/>
                  <w:marRight w:val="0"/>
                  <w:marTop w:val="0"/>
                  <w:marBottom w:val="0"/>
                  <w:divBdr>
                    <w:top w:val="none" w:sz="0" w:space="0" w:color="auto"/>
                    <w:left w:val="none" w:sz="0" w:space="0" w:color="auto"/>
                    <w:bottom w:val="none" w:sz="0" w:space="0" w:color="auto"/>
                    <w:right w:val="none" w:sz="0" w:space="0" w:color="auto"/>
                  </w:divBdr>
                  <w:divsChild>
                    <w:div w:id="1928028366">
                      <w:marLeft w:val="0"/>
                      <w:marRight w:val="0"/>
                      <w:marTop w:val="0"/>
                      <w:marBottom w:val="0"/>
                      <w:divBdr>
                        <w:top w:val="none" w:sz="0" w:space="0" w:color="auto"/>
                        <w:left w:val="none" w:sz="0" w:space="0" w:color="auto"/>
                        <w:bottom w:val="none" w:sz="0" w:space="0" w:color="auto"/>
                        <w:right w:val="none" w:sz="0" w:space="0" w:color="auto"/>
                      </w:divBdr>
                    </w:div>
                    <w:div w:id="1532842857">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1413699">
          <w:marLeft w:val="0"/>
          <w:marRight w:val="0"/>
          <w:marTop w:val="0"/>
          <w:marBottom w:val="0"/>
          <w:divBdr>
            <w:top w:val="none" w:sz="0" w:space="0" w:color="auto"/>
            <w:left w:val="none" w:sz="0" w:space="0" w:color="auto"/>
            <w:bottom w:val="none" w:sz="0" w:space="0" w:color="auto"/>
            <w:right w:val="none" w:sz="0" w:space="0" w:color="auto"/>
          </w:divBdr>
          <w:divsChild>
            <w:div w:id="396049111">
              <w:marLeft w:val="0"/>
              <w:marRight w:val="0"/>
              <w:marTop w:val="0"/>
              <w:marBottom w:val="0"/>
              <w:divBdr>
                <w:top w:val="none" w:sz="0" w:space="0" w:color="auto"/>
                <w:left w:val="none" w:sz="0" w:space="0" w:color="auto"/>
                <w:bottom w:val="none" w:sz="0" w:space="0" w:color="auto"/>
                <w:right w:val="none" w:sz="0" w:space="0" w:color="auto"/>
              </w:divBdr>
              <w:divsChild>
                <w:div w:id="68041292">
                  <w:marLeft w:val="852"/>
                  <w:marRight w:val="0"/>
                  <w:marTop w:val="0"/>
                  <w:marBottom w:val="0"/>
                  <w:divBdr>
                    <w:top w:val="none" w:sz="0" w:space="0" w:color="auto"/>
                    <w:left w:val="none" w:sz="0" w:space="0" w:color="auto"/>
                    <w:bottom w:val="none" w:sz="0" w:space="0" w:color="auto"/>
                    <w:right w:val="none" w:sz="0" w:space="0" w:color="auto"/>
                  </w:divBdr>
                  <w:divsChild>
                    <w:div w:id="203373964">
                      <w:marLeft w:val="0"/>
                      <w:marRight w:val="0"/>
                      <w:marTop w:val="0"/>
                      <w:marBottom w:val="0"/>
                      <w:divBdr>
                        <w:top w:val="none" w:sz="0" w:space="0" w:color="auto"/>
                        <w:left w:val="none" w:sz="0" w:space="0" w:color="auto"/>
                        <w:bottom w:val="none" w:sz="0" w:space="0" w:color="auto"/>
                        <w:right w:val="none" w:sz="0" w:space="0" w:color="auto"/>
                      </w:divBdr>
                    </w:div>
                    <w:div w:id="1254703092">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4250239">
          <w:marLeft w:val="0"/>
          <w:marRight w:val="0"/>
          <w:marTop w:val="0"/>
          <w:marBottom w:val="0"/>
          <w:divBdr>
            <w:top w:val="none" w:sz="0" w:space="0" w:color="auto"/>
            <w:left w:val="none" w:sz="0" w:space="0" w:color="auto"/>
            <w:bottom w:val="none" w:sz="0" w:space="0" w:color="auto"/>
            <w:right w:val="none" w:sz="0" w:space="0" w:color="auto"/>
          </w:divBdr>
          <w:divsChild>
            <w:div w:id="1085037350">
              <w:marLeft w:val="0"/>
              <w:marRight w:val="0"/>
              <w:marTop w:val="0"/>
              <w:marBottom w:val="0"/>
              <w:divBdr>
                <w:top w:val="none" w:sz="0" w:space="0" w:color="auto"/>
                <w:left w:val="none" w:sz="0" w:space="0" w:color="auto"/>
                <w:bottom w:val="none" w:sz="0" w:space="0" w:color="auto"/>
                <w:right w:val="none" w:sz="0" w:space="0" w:color="auto"/>
              </w:divBdr>
              <w:divsChild>
                <w:div w:id="1907884444">
                  <w:marLeft w:val="852"/>
                  <w:marRight w:val="0"/>
                  <w:marTop w:val="0"/>
                  <w:marBottom w:val="0"/>
                  <w:divBdr>
                    <w:top w:val="none" w:sz="0" w:space="0" w:color="auto"/>
                    <w:left w:val="none" w:sz="0" w:space="0" w:color="auto"/>
                    <w:bottom w:val="none" w:sz="0" w:space="0" w:color="auto"/>
                    <w:right w:val="none" w:sz="0" w:space="0" w:color="auto"/>
                  </w:divBdr>
                  <w:divsChild>
                    <w:div w:id="1255671094">
                      <w:marLeft w:val="0"/>
                      <w:marRight w:val="0"/>
                      <w:marTop w:val="0"/>
                      <w:marBottom w:val="0"/>
                      <w:divBdr>
                        <w:top w:val="none" w:sz="0" w:space="0" w:color="auto"/>
                        <w:left w:val="none" w:sz="0" w:space="0" w:color="auto"/>
                        <w:bottom w:val="none" w:sz="0" w:space="0" w:color="auto"/>
                        <w:right w:val="none" w:sz="0" w:space="0" w:color="auto"/>
                      </w:divBdr>
                    </w:div>
                    <w:div w:id="1802072302">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5601344">
          <w:marLeft w:val="0"/>
          <w:marRight w:val="0"/>
          <w:marTop w:val="0"/>
          <w:marBottom w:val="0"/>
          <w:divBdr>
            <w:top w:val="none" w:sz="0" w:space="0" w:color="auto"/>
            <w:left w:val="none" w:sz="0" w:space="0" w:color="auto"/>
            <w:bottom w:val="none" w:sz="0" w:space="0" w:color="auto"/>
            <w:right w:val="none" w:sz="0" w:space="0" w:color="auto"/>
          </w:divBdr>
          <w:divsChild>
            <w:div w:id="1485003782">
              <w:marLeft w:val="0"/>
              <w:marRight w:val="0"/>
              <w:marTop w:val="0"/>
              <w:marBottom w:val="0"/>
              <w:divBdr>
                <w:top w:val="none" w:sz="0" w:space="0" w:color="auto"/>
                <w:left w:val="none" w:sz="0" w:space="0" w:color="auto"/>
                <w:bottom w:val="none" w:sz="0" w:space="0" w:color="auto"/>
                <w:right w:val="none" w:sz="0" w:space="0" w:color="auto"/>
              </w:divBdr>
              <w:divsChild>
                <w:div w:id="1545404612">
                  <w:marLeft w:val="852"/>
                  <w:marRight w:val="0"/>
                  <w:marTop w:val="0"/>
                  <w:marBottom w:val="0"/>
                  <w:divBdr>
                    <w:top w:val="none" w:sz="0" w:space="0" w:color="auto"/>
                    <w:left w:val="none" w:sz="0" w:space="0" w:color="auto"/>
                    <w:bottom w:val="none" w:sz="0" w:space="0" w:color="auto"/>
                    <w:right w:val="none" w:sz="0" w:space="0" w:color="auto"/>
                  </w:divBdr>
                  <w:divsChild>
                    <w:div w:id="1105226449">
                      <w:marLeft w:val="0"/>
                      <w:marRight w:val="0"/>
                      <w:marTop w:val="0"/>
                      <w:marBottom w:val="0"/>
                      <w:divBdr>
                        <w:top w:val="none" w:sz="0" w:space="0" w:color="auto"/>
                        <w:left w:val="none" w:sz="0" w:space="0" w:color="auto"/>
                        <w:bottom w:val="none" w:sz="0" w:space="0" w:color="auto"/>
                        <w:right w:val="none" w:sz="0" w:space="0" w:color="auto"/>
                      </w:divBdr>
                    </w:div>
                    <w:div w:id="171536678">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8192407">
          <w:marLeft w:val="0"/>
          <w:marRight w:val="0"/>
          <w:marTop w:val="0"/>
          <w:marBottom w:val="0"/>
          <w:divBdr>
            <w:top w:val="none" w:sz="0" w:space="0" w:color="auto"/>
            <w:left w:val="none" w:sz="0" w:space="0" w:color="auto"/>
            <w:bottom w:val="none" w:sz="0" w:space="0" w:color="auto"/>
            <w:right w:val="none" w:sz="0" w:space="0" w:color="auto"/>
          </w:divBdr>
          <w:divsChild>
            <w:div w:id="1325620991">
              <w:marLeft w:val="0"/>
              <w:marRight w:val="0"/>
              <w:marTop w:val="0"/>
              <w:marBottom w:val="0"/>
              <w:divBdr>
                <w:top w:val="none" w:sz="0" w:space="0" w:color="auto"/>
                <w:left w:val="none" w:sz="0" w:space="0" w:color="auto"/>
                <w:bottom w:val="none" w:sz="0" w:space="0" w:color="auto"/>
                <w:right w:val="none" w:sz="0" w:space="0" w:color="auto"/>
              </w:divBdr>
              <w:divsChild>
                <w:div w:id="838230362">
                  <w:marLeft w:val="852"/>
                  <w:marRight w:val="0"/>
                  <w:marTop w:val="0"/>
                  <w:marBottom w:val="0"/>
                  <w:divBdr>
                    <w:top w:val="none" w:sz="0" w:space="0" w:color="auto"/>
                    <w:left w:val="none" w:sz="0" w:space="0" w:color="auto"/>
                    <w:bottom w:val="none" w:sz="0" w:space="0" w:color="auto"/>
                    <w:right w:val="none" w:sz="0" w:space="0" w:color="auto"/>
                  </w:divBdr>
                  <w:divsChild>
                    <w:div w:id="1033456084">
                      <w:marLeft w:val="0"/>
                      <w:marRight w:val="0"/>
                      <w:marTop w:val="0"/>
                      <w:marBottom w:val="0"/>
                      <w:divBdr>
                        <w:top w:val="none" w:sz="0" w:space="0" w:color="auto"/>
                        <w:left w:val="none" w:sz="0" w:space="0" w:color="auto"/>
                        <w:bottom w:val="none" w:sz="0" w:space="0" w:color="auto"/>
                        <w:right w:val="none" w:sz="0" w:space="0" w:color="auto"/>
                      </w:divBdr>
                    </w:div>
                    <w:div w:id="1659992491">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157704">
          <w:marLeft w:val="0"/>
          <w:marRight w:val="0"/>
          <w:marTop w:val="0"/>
          <w:marBottom w:val="0"/>
          <w:divBdr>
            <w:top w:val="none" w:sz="0" w:space="0" w:color="auto"/>
            <w:left w:val="none" w:sz="0" w:space="0" w:color="auto"/>
            <w:bottom w:val="none" w:sz="0" w:space="0" w:color="auto"/>
            <w:right w:val="none" w:sz="0" w:space="0" w:color="auto"/>
          </w:divBdr>
          <w:divsChild>
            <w:div w:id="1628968224">
              <w:marLeft w:val="0"/>
              <w:marRight w:val="0"/>
              <w:marTop w:val="0"/>
              <w:marBottom w:val="0"/>
              <w:divBdr>
                <w:top w:val="none" w:sz="0" w:space="0" w:color="auto"/>
                <w:left w:val="none" w:sz="0" w:space="0" w:color="auto"/>
                <w:bottom w:val="none" w:sz="0" w:space="0" w:color="auto"/>
                <w:right w:val="none" w:sz="0" w:space="0" w:color="auto"/>
              </w:divBdr>
              <w:divsChild>
                <w:div w:id="1564750290">
                  <w:marLeft w:val="852"/>
                  <w:marRight w:val="0"/>
                  <w:marTop w:val="0"/>
                  <w:marBottom w:val="0"/>
                  <w:divBdr>
                    <w:top w:val="none" w:sz="0" w:space="0" w:color="auto"/>
                    <w:left w:val="none" w:sz="0" w:space="0" w:color="auto"/>
                    <w:bottom w:val="none" w:sz="0" w:space="0" w:color="auto"/>
                    <w:right w:val="none" w:sz="0" w:space="0" w:color="auto"/>
                  </w:divBdr>
                  <w:divsChild>
                    <w:div w:id="460198765">
                      <w:marLeft w:val="0"/>
                      <w:marRight w:val="0"/>
                      <w:marTop w:val="0"/>
                      <w:marBottom w:val="0"/>
                      <w:divBdr>
                        <w:top w:val="none" w:sz="0" w:space="0" w:color="auto"/>
                        <w:left w:val="none" w:sz="0" w:space="0" w:color="auto"/>
                        <w:bottom w:val="none" w:sz="0" w:space="0" w:color="auto"/>
                        <w:right w:val="none" w:sz="0" w:space="0" w:color="auto"/>
                      </w:divBdr>
                    </w:div>
                    <w:div w:id="1426537168">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9600621">
          <w:marLeft w:val="0"/>
          <w:marRight w:val="0"/>
          <w:marTop w:val="0"/>
          <w:marBottom w:val="0"/>
          <w:divBdr>
            <w:top w:val="none" w:sz="0" w:space="0" w:color="auto"/>
            <w:left w:val="none" w:sz="0" w:space="0" w:color="auto"/>
            <w:bottom w:val="none" w:sz="0" w:space="0" w:color="auto"/>
            <w:right w:val="none" w:sz="0" w:space="0" w:color="auto"/>
          </w:divBdr>
          <w:divsChild>
            <w:div w:id="1169784235">
              <w:marLeft w:val="0"/>
              <w:marRight w:val="0"/>
              <w:marTop w:val="0"/>
              <w:marBottom w:val="0"/>
              <w:divBdr>
                <w:top w:val="none" w:sz="0" w:space="0" w:color="auto"/>
                <w:left w:val="none" w:sz="0" w:space="0" w:color="auto"/>
                <w:bottom w:val="none" w:sz="0" w:space="0" w:color="auto"/>
                <w:right w:val="none" w:sz="0" w:space="0" w:color="auto"/>
              </w:divBdr>
              <w:divsChild>
                <w:div w:id="2120560995">
                  <w:marLeft w:val="852"/>
                  <w:marRight w:val="0"/>
                  <w:marTop w:val="0"/>
                  <w:marBottom w:val="0"/>
                  <w:divBdr>
                    <w:top w:val="none" w:sz="0" w:space="0" w:color="auto"/>
                    <w:left w:val="none" w:sz="0" w:space="0" w:color="auto"/>
                    <w:bottom w:val="none" w:sz="0" w:space="0" w:color="auto"/>
                    <w:right w:val="none" w:sz="0" w:space="0" w:color="auto"/>
                  </w:divBdr>
                  <w:divsChild>
                    <w:div w:id="703363614">
                      <w:marLeft w:val="0"/>
                      <w:marRight w:val="0"/>
                      <w:marTop w:val="0"/>
                      <w:marBottom w:val="0"/>
                      <w:divBdr>
                        <w:top w:val="none" w:sz="0" w:space="0" w:color="auto"/>
                        <w:left w:val="none" w:sz="0" w:space="0" w:color="auto"/>
                        <w:bottom w:val="none" w:sz="0" w:space="0" w:color="auto"/>
                        <w:right w:val="none" w:sz="0" w:space="0" w:color="auto"/>
                      </w:divBdr>
                    </w:div>
                    <w:div w:id="1947077653">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2355646">
          <w:marLeft w:val="0"/>
          <w:marRight w:val="0"/>
          <w:marTop w:val="0"/>
          <w:marBottom w:val="0"/>
          <w:divBdr>
            <w:top w:val="none" w:sz="0" w:space="0" w:color="auto"/>
            <w:left w:val="none" w:sz="0" w:space="0" w:color="auto"/>
            <w:bottom w:val="none" w:sz="0" w:space="0" w:color="auto"/>
            <w:right w:val="none" w:sz="0" w:space="0" w:color="auto"/>
          </w:divBdr>
          <w:divsChild>
            <w:div w:id="839269279">
              <w:marLeft w:val="0"/>
              <w:marRight w:val="0"/>
              <w:marTop w:val="0"/>
              <w:marBottom w:val="0"/>
              <w:divBdr>
                <w:top w:val="none" w:sz="0" w:space="0" w:color="auto"/>
                <w:left w:val="none" w:sz="0" w:space="0" w:color="auto"/>
                <w:bottom w:val="none" w:sz="0" w:space="0" w:color="auto"/>
                <w:right w:val="none" w:sz="0" w:space="0" w:color="auto"/>
              </w:divBdr>
              <w:divsChild>
                <w:div w:id="1069574603">
                  <w:marLeft w:val="852"/>
                  <w:marRight w:val="0"/>
                  <w:marTop w:val="0"/>
                  <w:marBottom w:val="0"/>
                  <w:divBdr>
                    <w:top w:val="none" w:sz="0" w:space="0" w:color="auto"/>
                    <w:left w:val="none" w:sz="0" w:space="0" w:color="auto"/>
                    <w:bottom w:val="none" w:sz="0" w:space="0" w:color="auto"/>
                    <w:right w:val="none" w:sz="0" w:space="0" w:color="auto"/>
                  </w:divBdr>
                  <w:divsChild>
                    <w:div w:id="443185774">
                      <w:marLeft w:val="0"/>
                      <w:marRight w:val="0"/>
                      <w:marTop w:val="0"/>
                      <w:marBottom w:val="0"/>
                      <w:divBdr>
                        <w:top w:val="none" w:sz="0" w:space="0" w:color="auto"/>
                        <w:left w:val="none" w:sz="0" w:space="0" w:color="auto"/>
                        <w:bottom w:val="none" w:sz="0" w:space="0" w:color="auto"/>
                        <w:right w:val="none" w:sz="0" w:space="0" w:color="auto"/>
                      </w:divBdr>
                    </w:div>
                    <w:div w:id="1986272837">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4425625">
          <w:marLeft w:val="0"/>
          <w:marRight w:val="0"/>
          <w:marTop w:val="0"/>
          <w:marBottom w:val="0"/>
          <w:divBdr>
            <w:top w:val="none" w:sz="0" w:space="0" w:color="auto"/>
            <w:left w:val="none" w:sz="0" w:space="0" w:color="auto"/>
            <w:bottom w:val="none" w:sz="0" w:space="0" w:color="auto"/>
            <w:right w:val="none" w:sz="0" w:space="0" w:color="auto"/>
          </w:divBdr>
          <w:divsChild>
            <w:div w:id="981737321">
              <w:marLeft w:val="0"/>
              <w:marRight w:val="0"/>
              <w:marTop w:val="0"/>
              <w:marBottom w:val="0"/>
              <w:divBdr>
                <w:top w:val="none" w:sz="0" w:space="0" w:color="auto"/>
                <w:left w:val="none" w:sz="0" w:space="0" w:color="auto"/>
                <w:bottom w:val="none" w:sz="0" w:space="0" w:color="auto"/>
                <w:right w:val="none" w:sz="0" w:space="0" w:color="auto"/>
              </w:divBdr>
              <w:divsChild>
                <w:div w:id="717095427">
                  <w:marLeft w:val="852"/>
                  <w:marRight w:val="0"/>
                  <w:marTop w:val="0"/>
                  <w:marBottom w:val="0"/>
                  <w:divBdr>
                    <w:top w:val="none" w:sz="0" w:space="0" w:color="auto"/>
                    <w:left w:val="none" w:sz="0" w:space="0" w:color="auto"/>
                    <w:bottom w:val="none" w:sz="0" w:space="0" w:color="auto"/>
                    <w:right w:val="none" w:sz="0" w:space="0" w:color="auto"/>
                  </w:divBdr>
                  <w:divsChild>
                    <w:div w:id="859322777">
                      <w:marLeft w:val="0"/>
                      <w:marRight w:val="0"/>
                      <w:marTop w:val="0"/>
                      <w:marBottom w:val="0"/>
                      <w:divBdr>
                        <w:top w:val="none" w:sz="0" w:space="0" w:color="auto"/>
                        <w:left w:val="none" w:sz="0" w:space="0" w:color="auto"/>
                        <w:bottom w:val="none" w:sz="0" w:space="0" w:color="auto"/>
                        <w:right w:val="none" w:sz="0" w:space="0" w:color="auto"/>
                      </w:divBdr>
                    </w:div>
                    <w:div w:id="1067604492">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336622">
          <w:marLeft w:val="0"/>
          <w:marRight w:val="0"/>
          <w:marTop w:val="0"/>
          <w:marBottom w:val="0"/>
          <w:divBdr>
            <w:top w:val="none" w:sz="0" w:space="0" w:color="auto"/>
            <w:left w:val="none" w:sz="0" w:space="0" w:color="auto"/>
            <w:bottom w:val="none" w:sz="0" w:space="0" w:color="auto"/>
            <w:right w:val="none" w:sz="0" w:space="0" w:color="auto"/>
          </w:divBdr>
          <w:divsChild>
            <w:div w:id="1986200816">
              <w:marLeft w:val="0"/>
              <w:marRight w:val="0"/>
              <w:marTop w:val="0"/>
              <w:marBottom w:val="0"/>
              <w:divBdr>
                <w:top w:val="none" w:sz="0" w:space="0" w:color="auto"/>
                <w:left w:val="none" w:sz="0" w:space="0" w:color="auto"/>
                <w:bottom w:val="none" w:sz="0" w:space="0" w:color="auto"/>
                <w:right w:val="none" w:sz="0" w:space="0" w:color="auto"/>
              </w:divBdr>
              <w:divsChild>
                <w:div w:id="1568805425">
                  <w:marLeft w:val="852"/>
                  <w:marRight w:val="0"/>
                  <w:marTop w:val="0"/>
                  <w:marBottom w:val="0"/>
                  <w:divBdr>
                    <w:top w:val="none" w:sz="0" w:space="0" w:color="auto"/>
                    <w:left w:val="none" w:sz="0" w:space="0" w:color="auto"/>
                    <w:bottom w:val="none" w:sz="0" w:space="0" w:color="auto"/>
                    <w:right w:val="none" w:sz="0" w:space="0" w:color="auto"/>
                  </w:divBdr>
                  <w:divsChild>
                    <w:div w:id="1817379744">
                      <w:marLeft w:val="0"/>
                      <w:marRight w:val="0"/>
                      <w:marTop w:val="0"/>
                      <w:marBottom w:val="0"/>
                      <w:divBdr>
                        <w:top w:val="none" w:sz="0" w:space="0" w:color="auto"/>
                        <w:left w:val="none" w:sz="0" w:space="0" w:color="auto"/>
                        <w:bottom w:val="none" w:sz="0" w:space="0" w:color="auto"/>
                        <w:right w:val="none" w:sz="0" w:space="0" w:color="auto"/>
                      </w:divBdr>
                    </w:div>
                    <w:div w:id="171919504">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421708">
          <w:marLeft w:val="0"/>
          <w:marRight w:val="0"/>
          <w:marTop w:val="0"/>
          <w:marBottom w:val="0"/>
          <w:divBdr>
            <w:top w:val="none" w:sz="0" w:space="0" w:color="auto"/>
            <w:left w:val="none" w:sz="0" w:space="0" w:color="auto"/>
            <w:bottom w:val="none" w:sz="0" w:space="0" w:color="auto"/>
            <w:right w:val="none" w:sz="0" w:space="0" w:color="auto"/>
          </w:divBdr>
          <w:divsChild>
            <w:div w:id="992486431">
              <w:marLeft w:val="0"/>
              <w:marRight w:val="0"/>
              <w:marTop w:val="0"/>
              <w:marBottom w:val="0"/>
              <w:divBdr>
                <w:top w:val="none" w:sz="0" w:space="0" w:color="auto"/>
                <w:left w:val="none" w:sz="0" w:space="0" w:color="auto"/>
                <w:bottom w:val="none" w:sz="0" w:space="0" w:color="auto"/>
                <w:right w:val="none" w:sz="0" w:space="0" w:color="auto"/>
              </w:divBdr>
              <w:divsChild>
                <w:div w:id="1603418398">
                  <w:marLeft w:val="852"/>
                  <w:marRight w:val="0"/>
                  <w:marTop w:val="0"/>
                  <w:marBottom w:val="0"/>
                  <w:divBdr>
                    <w:top w:val="none" w:sz="0" w:space="0" w:color="auto"/>
                    <w:left w:val="none" w:sz="0" w:space="0" w:color="auto"/>
                    <w:bottom w:val="none" w:sz="0" w:space="0" w:color="auto"/>
                    <w:right w:val="none" w:sz="0" w:space="0" w:color="auto"/>
                  </w:divBdr>
                  <w:divsChild>
                    <w:div w:id="1548183775">
                      <w:marLeft w:val="0"/>
                      <w:marRight w:val="0"/>
                      <w:marTop w:val="0"/>
                      <w:marBottom w:val="0"/>
                      <w:divBdr>
                        <w:top w:val="none" w:sz="0" w:space="0" w:color="auto"/>
                        <w:left w:val="none" w:sz="0" w:space="0" w:color="auto"/>
                        <w:bottom w:val="none" w:sz="0" w:space="0" w:color="auto"/>
                        <w:right w:val="none" w:sz="0" w:space="0" w:color="auto"/>
                      </w:divBdr>
                    </w:div>
                    <w:div w:id="1617561366">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1913604">
          <w:marLeft w:val="0"/>
          <w:marRight w:val="0"/>
          <w:marTop w:val="0"/>
          <w:marBottom w:val="0"/>
          <w:divBdr>
            <w:top w:val="none" w:sz="0" w:space="0" w:color="auto"/>
            <w:left w:val="none" w:sz="0" w:space="0" w:color="auto"/>
            <w:bottom w:val="none" w:sz="0" w:space="0" w:color="auto"/>
            <w:right w:val="none" w:sz="0" w:space="0" w:color="auto"/>
          </w:divBdr>
          <w:divsChild>
            <w:div w:id="69936875">
              <w:marLeft w:val="0"/>
              <w:marRight w:val="0"/>
              <w:marTop w:val="0"/>
              <w:marBottom w:val="0"/>
              <w:divBdr>
                <w:top w:val="none" w:sz="0" w:space="0" w:color="auto"/>
                <w:left w:val="none" w:sz="0" w:space="0" w:color="auto"/>
                <w:bottom w:val="none" w:sz="0" w:space="0" w:color="auto"/>
                <w:right w:val="none" w:sz="0" w:space="0" w:color="auto"/>
              </w:divBdr>
              <w:divsChild>
                <w:div w:id="2012440640">
                  <w:marLeft w:val="852"/>
                  <w:marRight w:val="0"/>
                  <w:marTop w:val="0"/>
                  <w:marBottom w:val="0"/>
                  <w:divBdr>
                    <w:top w:val="none" w:sz="0" w:space="0" w:color="auto"/>
                    <w:left w:val="none" w:sz="0" w:space="0" w:color="auto"/>
                    <w:bottom w:val="none" w:sz="0" w:space="0" w:color="auto"/>
                    <w:right w:val="none" w:sz="0" w:space="0" w:color="auto"/>
                  </w:divBdr>
                  <w:divsChild>
                    <w:div w:id="666440916">
                      <w:marLeft w:val="0"/>
                      <w:marRight w:val="0"/>
                      <w:marTop w:val="0"/>
                      <w:marBottom w:val="0"/>
                      <w:divBdr>
                        <w:top w:val="none" w:sz="0" w:space="0" w:color="auto"/>
                        <w:left w:val="none" w:sz="0" w:space="0" w:color="auto"/>
                        <w:bottom w:val="none" w:sz="0" w:space="0" w:color="auto"/>
                        <w:right w:val="none" w:sz="0" w:space="0" w:color="auto"/>
                      </w:divBdr>
                    </w:div>
                    <w:div w:id="650017747">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7640060">
          <w:marLeft w:val="0"/>
          <w:marRight w:val="0"/>
          <w:marTop w:val="0"/>
          <w:marBottom w:val="0"/>
          <w:divBdr>
            <w:top w:val="none" w:sz="0" w:space="0" w:color="auto"/>
            <w:left w:val="none" w:sz="0" w:space="0" w:color="auto"/>
            <w:bottom w:val="none" w:sz="0" w:space="0" w:color="auto"/>
            <w:right w:val="none" w:sz="0" w:space="0" w:color="auto"/>
          </w:divBdr>
          <w:divsChild>
            <w:div w:id="1029065361">
              <w:marLeft w:val="0"/>
              <w:marRight w:val="0"/>
              <w:marTop w:val="0"/>
              <w:marBottom w:val="0"/>
              <w:divBdr>
                <w:top w:val="none" w:sz="0" w:space="0" w:color="auto"/>
                <w:left w:val="none" w:sz="0" w:space="0" w:color="auto"/>
                <w:bottom w:val="none" w:sz="0" w:space="0" w:color="auto"/>
                <w:right w:val="none" w:sz="0" w:space="0" w:color="auto"/>
              </w:divBdr>
              <w:divsChild>
                <w:div w:id="701126317">
                  <w:marLeft w:val="852"/>
                  <w:marRight w:val="0"/>
                  <w:marTop w:val="0"/>
                  <w:marBottom w:val="0"/>
                  <w:divBdr>
                    <w:top w:val="none" w:sz="0" w:space="0" w:color="auto"/>
                    <w:left w:val="none" w:sz="0" w:space="0" w:color="auto"/>
                    <w:bottom w:val="none" w:sz="0" w:space="0" w:color="auto"/>
                    <w:right w:val="none" w:sz="0" w:space="0" w:color="auto"/>
                  </w:divBdr>
                  <w:divsChild>
                    <w:div w:id="1854876827">
                      <w:marLeft w:val="0"/>
                      <w:marRight w:val="0"/>
                      <w:marTop w:val="0"/>
                      <w:marBottom w:val="0"/>
                      <w:divBdr>
                        <w:top w:val="none" w:sz="0" w:space="0" w:color="auto"/>
                        <w:left w:val="none" w:sz="0" w:space="0" w:color="auto"/>
                        <w:bottom w:val="none" w:sz="0" w:space="0" w:color="auto"/>
                        <w:right w:val="none" w:sz="0" w:space="0" w:color="auto"/>
                      </w:divBdr>
                    </w:div>
                    <w:div w:id="1101267779">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0896696">
          <w:marLeft w:val="0"/>
          <w:marRight w:val="0"/>
          <w:marTop w:val="0"/>
          <w:marBottom w:val="0"/>
          <w:divBdr>
            <w:top w:val="none" w:sz="0" w:space="0" w:color="auto"/>
            <w:left w:val="none" w:sz="0" w:space="0" w:color="auto"/>
            <w:bottom w:val="none" w:sz="0" w:space="0" w:color="auto"/>
            <w:right w:val="none" w:sz="0" w:space="0" w:color="auto"/>
          </w:divBdr>
          <w:divsChild>
            <w:div w:id="153959309">
              <w:marLeft w:val="0"/>
              <w:marRight w:val="0"/>
              <w:marTop w:val="0"/>
              <w:marBottom w:val="0"/>
              <w:divBdr>
                <w:top w:val="none" w:sz="0" w:space="0" w:color="auto"/>
                <w:left w:val="none" w:sz="0" w:space="0" w:color="auto"/>
                <w:bottom w:val="none" w:sz="0" w:space="0" w:color="auto"/>
                <w:right w:val="none" w:sz="0" w:space="0" w:color="auto"/>
              </w:divBdr>
              <w:divsChild>
                <w:div w:id="901327865">
                  <w:marLeft w:val="852"/>
                  <w:marRight w:val="0"/>
                  <w:marTop w:val="0"/>
                  <w:marBottom w:val="0"/>
                  <w:divBdr>
                    <w:top w:val="none" w:sz="0" w:space="0" w:color="auto"/>
                    <w:left w:val="none" w:sz="0" w:space="0" w:color="auto"/>
                    <w:bottom w:val="none" w:sz="0" w:space="0" w:color="auto"/>
                    <w:right w:val="none" w:sz="0" w:space="0" w:color="auto"/>
                  </w:divBdr>
                  <w:divsChild>
                    <w:div w:id="1608543626">
                      <w:marLeft w:val="0"/>
                      <w:marRight w:val="0"/>
                      <w:marTop w:val="0"/>
                      <w:marBottom w:val="0"/>
                      <w:divBdr>
                        <w:top w:val="none" w:sz="0" w:space="0" w:color="auto"/>
                        <w:left w:val="none" w:sz="0" w:space="0" w:color="auto"/>
                        <w:bottom w:val="none" w:sz="0" w:space="0" w:color="auto"/>
                        <w:right w:val="none" w:sz="0" w:space="0" w:color="auto"/>
                      </w:divBdr>
                    </w:div>
                    <w:div w:id="41254532">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9878043">
          <w:marLeft w:val="0"/>
          <w:marRight w:val="0"/>
          <w:marTop w:val="0"/>
          <w:marBottom w:val="0"/>
          <w:divBdr>
            <w:top w:val="none" w:sz="0" w:space="0" w:color="auto"/>
            <w:left w:val="none" w:sz="0" w:space="0" w:color="auto"/>
            <w:bottom w:val="none" w:sz="0" w:space="0" w:color="auto"/>
            <w:right w:val="none" w:sz="0" w:space="0" w:color="auto"/>
          </w:divBdr>
          <w:divsChild>
            <w:div w:id="2080714969">
              <w:marLeft w:val="0"/>
              <w:marRight w:val="0"/>
              <w:marTop w:val="0"/>
              <w:marBottom w:val="0"/>
              <w:divBdr>
                <w:top w:val="none" w:sz="0" w:space="0" w:color="auto"/>
                <w:left w:val="none" w:sz="0" w:space="0" w:color="auto"/>
                <w:bottom w:val="none" w:sz="0" w:space="0" w:color="auto"/>
                <w:right w:val="none" w:sz="0" w:space="0" w:color="auto"/>
              </w:divBdr>
              <w:divsChild>
                <w:div w:id="39482062">
                  <w:marLeft w:val="852"/>
                  <w:marRight w:val="0"/>
                  <w:marTop w:val="0"/>
                  <w:marBottom w:val="0"/>
                  <w:divBdr>
                    <w:top w:val="none" w:sz="0" w:space="0" w:color="auto"/>
                    <w:left w:val="none" w:sz="0" w:space="0" w:color="auto"/>
                    <w:bottom w:val="none" w:sz="0" w:space="0" w:color="auto"/>
                    <w:right w:val="none" w:sz="0" w:space="0" w:color="auto"/>
                  </w:divBdr>
                  <w:divsChild>
                    <w:div w:id="922495484">
                      <w:marLeft w:val="0"/>
                      <w:marRight w:val="0"/>
                      <w:marTop w:val="0"/>
                      <w:marBottom w:val="0"/>
                      <w:divBdr>
                        <w:top w:val="none" w:sz="0" w:space="0" w:color="auto"/>
                        <w:left w:val="none" w:sz="0" w:space="0" w:color="auto"/>
                        <w:bottom w:val="none" w:sz="0" w:space="0" w:color="auto"/>
                        <w:right w:val="none" w:sz="0" w:space="0" w:color="auto"/>
                      </w:divBdr>
                    </w:div>
                    <w:div w:id="982463765">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3970514">
          <w:marLeft w:val="0"/>
          <w:marRight w:val="0"/>
          <w:marTop w:val="0"/>
          <w:marBottom w:val="0"/>
          <w:divBdr>
            <w:top w:val="none" w:sz="0" w:space="0" w:color="auto"/>
            <w:left w:val="none" w:sz="0" w:space="0" w:color="auto"/>
            <w:bottom w:val="none" w:sz="0" w:space="0" w:color="auto"/>
            <w:right w:val="none" w:sz="0" w:space="0" w:color="auto"/>
          </w:divBdr>
          <w:divsChild>
            <w:div w:id="798181560">
              <w:marLeft w:val="0"/>
              <w:marRight w:val="0"/>
              <w:marTop w:val="0"/>
              <w:marBottom w:val="0"/>
              <w:divBdr>
                <w:top w:val="none" w:sz="0" w:space="0" w:color="auto"/>
                <w:left w:val="none" w:sz="0" w:space="0" w:color="auto"/>
                <w:bottom w:val="none" w:sz="0" w:space="0" w:color="auto"/>
                <w:right w:val="none" w:sz="0" w:space="0" w:color="auto"/>
              </w:divBdr>
              <w:divsChild>
                <w:div w:id="1260143488">
                  <w:marLeft w:val="852"/>
                  <w:marRight w:val="0"/>
                  <w:marTop w:val="0"/>
                  <w:marBottom w:val="0"/>
                  <w:divBdr>
                    <w:top w:val="none" w:sz="0" w:space="0" w:color="auto"/>
                    <w:left w:val="none" w:sz="0" w:space="0" w:color="auto"/>
                    <w:bottom w:val="none" w:sz="0" w:space="0" w:color="auto"/>
                    <w:right w:val="none" w:sz="0" w:space="0" w:color="auto"/>
                  </w:divBdr>
                  <w:divsChild>
                    <w:div w:id="237130937">
                      <w:marLeft w:val="0"/>
                      <w:marRight w:val="0"/>
                      <w:marTop w:val="0"/>
                      <w:marBottom w:val="0"/>
                      <w:divBdr>
                        <w:top w:val="none" w:sz="0" w:space="0" w:color="auto"/>
                        <w:left w:val="none" w:sz="0" w:space="0" w:color="auto"/>
                        <w:bottom w:val="none" w:sz="0" w:space="0" w:color="auto"/>
                        <w:right w:val="none" w:sz="0" w:space="0" w:color="auto"/>
                      </w:divBdr>
                    </w:div>
                    <w:div w:id="1896964548">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4998703">
          <w:marLeft w:val="0"/>
          <w:marRight w:val="0"/>
          <w:marTop w:val="0"/>
          <w:marBottom w:val="0"/>
          <w:divBdr>
            <w:top w:val="none" w:sz="0" w:space="0" w:color="auto"/>
            <w:left w:val="none" w:sz="0" w:space="0" w:color="auto"/>
            <w:bottom w:val="none" w:sz="0" w:space="0" w:color="auto"/>
            <w:right w:val="none" w:sz="0" w:space="0" w:color="auto"/>
          </w:divBdr>
          <w:divsChild>
            <w:div w:id="1198156153">
              <w:marLeft w:val="0"/>
              <w:marRight w:val="0"/>
              <w:marTop w:val="0"/>
              <w:marBottom w:val="0"/>
              <w:divBdr>
                <w:top w:val="none" w:sz="0" w:space="0" w:color="auto"/>
                <w:left w:val="none" w:sz="0" w:space="0" w:color="auto"/>
                <w:bottom w:val="none" w:sz="0" w:space="0" w:color="auto"/>
                <w:right w:val="none" w:sz="0" w:space="0" w:color="auto"/>
              </w:divBdr>
              <w:divsChild>
                <w:div w:id="428895291">
                  <w:marLeft w:val="0"/>
                  <w:marRight w:val="0"/>
                  <w:marTop w:val="0"/>
                  <w:marBottom w:val="0"/>
                  <w:divBdr>
                    <w:top w:val="none" w:sz="0" w:space="0" w:color="auto"/>
                    <w:left w:val="none" w:sz="0" w:space="0" w:color="auto"/>
                    <w:bottom w:val="none" w:sz="0" w:space="0" w:color="auto"/>
                    <w:right w:val="none" w:sz="0" w:space="0" w:color="auto"/>
                  </w:divBdr>
                  <w:divsChild>
                    <w:div w:id="583800078">
                      <w:marLeft w:val="0"/>
                      <w:marRight w:val="0"/>
                      <w:marTop w:val="0"/>
                      <w:marBottom w:val="0"/>
                      <w:divBdr>
                        <w:top w:val="none" w:sz="0" w:space="0" w:color="auto"/>
                        <w:left w:val="none" w:sz="0" w:space="0" w:color="auto"/>
                        <w:bottom w:val="none" w:sz="0" w:space="0" w:color="auto"/>
                        <w:right w:val="none" w:sz="0" w:space="0" w:color="auto"/>
                      </w:divBdr>
                    </w:div>
                    <w:div w:id="923492736">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8680735">
          <w:marLeft w:val="0"/>
          <w:marRight w:val="0"/>
          <w:marTop w:val="0"/>
          <w:marBottom w:val="0"/>
          <w:divBdr>
            <w:top w:val="none" w:sz="0" w:space="0" w:color="auto"/>
            <w:left w:val="none" w:sz="0" w:space="0" w:color="auto"/>
            <w:bottom w:val="none" w:sz="0" w:space="0" w:color="auto"/>
            <w:right w:val="none" w:sz="0" w:space="0" w:color="auto"/>
          </w:divBdr>
          <w:divsChild>
            <w:div w:id="29190641">
              <w:marLeft w:val="0"/>
              <w:marRight w:val="0"/>
              <w:marTop w:val="0"/>
              <w:marBottom w:val="0"/>
              <w:divBdr>
                <w:top w:val="none" w:sz="0" w:space="0" w:color="auto"/>
                <w:left w:val="none" w:sz="0" w:space="0" w:color="auto"/>
                <w:bottom w:val="none" w:sz="0" w:space="0" w:color="auto"/>
                <w:right w:val="none" w:sz="0" w:space="0" w:color="auto"/>
              </w:divBdr>
              <w:divsChild>
                <w:div w:id="850610638">
                  <w:marLeft w:val="852"/>
                  <w:marRight w:val="0"/>
                  <w:marTop w:val="0"/>
                  <w:marBottom w:val="0"/>
                  <w:divBdr>
                    <w:top w:val="none" w:sz="0" w:space="0" w:color="auto"/>
                    <w:left w:val="none" w:sz="0" w:space="0" w:color="auto"/>
                    <w:bottom w:val="none" w:sz="0" w:space="0" w:color="auto"/>
                    <w:right w:val="none" w:sz="0" w:space="0" w:color="auto"/>
                  </w:divBdr>
                  <w:divsChild>
                    <w:div w:id="542600778">
                      <w:marLeft w:val="0"/>
                      <w:marRight w:val="0"/>
                      <w:marTop w:val="0"/>
                      <w:marBottom w:val="0"/>
                      <w:divBdr>
                        <w:top w:val="none" w:sz="0" w:space="0" w:color="auto"/>
                        <w:left w:val="none" w:sz="0" w:space="0" w:color="auto"/>
                        <w:bottom w:val="none" w:sz="0" w:space="0" w:color="auto"/>
                        <w:right w:val="none" w:sz="0" w:space="0" w:color="auto"/>
                      </w:divBdr>
                    </w:div>
                    <w:div w:id="586311218">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8679464">
          <w:marLeft w:val="0"/>
          <w:marRight w:val="0"/>
          <w:marTop w:val="0"/>
          <w:marBottom w:val="0"/>
          <w:divBdr>
            <w:top w:val="none" w:sz="0" w:space="0" w:color="auto"/>
            <w:left w:val="none" w:sz="0" w:space="0" w:color="auto"/>
            <w:bottom w:val="none" w:sz="0" w:space="0" w:color="auto"/>
            <w:right w:val="none" w:sz="0" w:space="0" w:color="auto"/>
          </w:divBdr>
          <w:divsChild>
            <w:div w:id="711463872">
              <w:marLeft w:val="0"/>
              <w:marRight w:val="0"/>
              <w:marTop w:val="0"/>
              <w:marBottom w:val="0"/>
              <w:divBdr>
                <w:top w:val="none" w:sz="0" w:space="0" w:color="auto"/>
                <w:left w:val="none" w:sz="0" w:space="0" w:color="auto"/>
                <w:bottom w:val="none" w:sz="0" w:space="0" w:color="auto"/>
                <w:right w:val="none" w:sz="0" w:space="0" w:color="auto"/>
              </w:divBdr>
              <w:divsChild>
                <w:div w:id="1765876990">
                  <w:marLeft w:val="852"/>
                  <w:marRight w:val="0"/>
                  <w:marTop w:val="0"/>
                  <w:marBottom w:val="0"/>
                  <w:divBdr>
                    <w:top w:val="none" w:sz="0" w:space="0" w:color="auto"/>
                    <w:left w:val="none" w:sz="0" w:space="0" w:color="auto"/>
                    <w:bottom w:val="none" w:sz="0" w:space="0" w:color="auto"/>
                    <w:right w:val="none" w:sz="0" w:space="0" w:color="auto"/>
                  </w:divBdr>
                  <w:divsChild>
                    <w:div w:id="348718581">
                      <w:marLeft w:val="0"/>
                      <w:marRight w:val="0"/>
                      <w:marTop w:val="0"/>
                      <w:marBottom w:val="0"/>
                      <w:divBdr>
                        <w:top w:val="none" w:sz="0" w:space="0" w:color="auto"/>
                        <w:left w:val="none" w:sz="0" w:space="0" w:color="auto"/>
                        <w:bottom w:val="none" w:sz="0" w:space="0" w:color="auto"/>
                        <w:right w:val="none" w:sz="0" w:space="0" w:color="auto"/>
                      </w:divBdr>
                    </w:div>
                    <w:div w:id="298268255">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8314081">
          <w:marLeft w:val="0"/>
          <w:marRight w:val="0"/>
          <w:marTop w:val="0"/>
          <w:marBottom w:val="0"/>
          <w:divBdr>
            <w:top w:val="none" w:sz="0" w:space="0" w:color="auto"/>
            <w:left w:val="none" w:sz="0" w:space="0" w:color="auto"/>
            <w:bottom w:val="none" w:sz="0" w:space="0" w:color="auto"/>
            <w:right w:val="none" w:sz="0" w:space="0" w:color="auto"/>
          </w:divBdr>
          <w:divsChild>
            <w:div w:id="1170635491">
              <w:marLeft w:val="0"/>
              <w:marRight w:val="0"/>
              <w:marTop w:val="0"/>
              <w:marBottom w:val="0"/>
              <w:divBdr>
                <w:top w:val="none" w:sz="0" w:space="0" w:color="auto"/>
                <w:left w:val="none" w:sz="0" w:space="0" w:color="auto"/>
                <w:bottom w:val="none" w:sz="0" w:space="0" w:color="auto"/>
                <w:right w:val="none" w:sz="0" w:space="0" w:color="auto"/>
              </w:divBdr>
              <w:divsChild>
                <w:div w:id="901059924">
                  <w:marLeft w:val="0"/>
                  <w:marRight w:val="0"/>
                  <w:marTop w:val="0"/>
                  <w:marBottom w:val="0"/>
                  <w:divBdr>
                    <w:top w:val="none" w:sz="0" w:space="0" w:color="auto"/>
                    <w:left w:val="none" w:sz="0" w:space="0" w:color="auto"/>
                    <w:bottom w:val="none" w:sz="0" w:space="0" w:color="auto"/>
                    <w:right w:val="none" w:sz="0" w:space="0" w:color="auto"/>
                  </w:divBdr>
                  <w:divsChild>
                    <w:div w:id="1900743055">
                      <w:marLeft w:val="0"/>
                      <w:marRight w:val="0"/>
                      <w:marTop w:val="0"/>
                      <w:marBottom w:val="0"/>
                      <w:divBdr>
                        <w:top w:val="none" w:sz="0" w:space="0" w:color="auto"/>
                        <w:left w:val="none" w:sz="0" w:space="0" w:color="auto"/>
                        <w:bottom w:val="none" w:sz="0" w:space="0" w:color="auto"/>
                        <w:right w:val="none" w:sz="0" w:space="0" w:color="auto"/>
                      </w:divBdr>
                    </w:div>
                    <w:div w:id="1046100881">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8388010">
          <w:marLeft w:val="0"/>
          <w:marRight w:val="0"/>
          <w:marTop w:val="0"/>
          <w:marBottom w:val="0"/>
          <w:divBdr>
            <w:top w:val="none" w:sz="0" w:space="0" w:color="auto"/>
            <w:left w:val="none" w:sz="0" w:space="0" w:color="auto"/>
            <w:bottom w:val="none" w:sz="0" w:space="0" w:color="auto"/>
            <w:right w:val="none" w:sz="0" w:space="0" w:color="auto"/>
          </w:divBdr>
          <w:divsChild>
            <w:div w:id="691803258">
              <w:marLeft w:val="0"/>
              <w:marRight w:val="0"/>
              <w:marTop w:val="0"/>
              <w:marBottom w:val="0"/>
              <w:divBdr>
                <w:top w:val="none" w:sz="0" w:space="0" w:color="auto"/>
                <w:left w:val="none" w:sz="0" w:space="0" w:color="auto"/>
                <w:bottom w:val="none" w:sz="0" w:space="0" w:color="auto"/>
                <w:right w:val="none" w:sz="0" w:space="0" w:color="auto"/>
              </w:divBdr>
              <w:divsChild>
                <w:div w:id="1785228860">
                  <w:marLeft w:val="852"/>
                  <w:marRight w:val="0"/>
                  <w:marTop w:val="0"/>
                  <w:marBottom w:val="0"/>
                  <w:divBdr>
                    <w:top w:val="none" w:sz="0" w:space="0" w:color="auto"/>
                    <w:left w:val="none" w:sz="0" w:space="0" w:color="auto"/>
                    <w:bottom w:val="none" w:sz="0" w:space="0" w:color="auto"/>
                    <w:right w:val="none" w:sz="0" w:space="0" w:color="auto"/>
                  </w:divBdr>
                  <w:divsChild>
                    <w:div w:id="448401851">
                      <w:marLeft w:val="0"/>
                      <w:marRight w:val="0"/>
                      <w:marTop w:val="0"/>
                      <w:marBottom w:val="0"/>
                      <w:divBdr>
                        <w:top w:val="none" w:sz="0" w:space="0" w:color="auto"/>
                        <w:left w:val="none" w:sz="0" w:space="0" w:color="auto"/>
                        <w:bottom w:val="none" w:sz="0" w:space="0" w:color="auto"/>
                        <w:right w:val="none" w:sz="0" w:space="0" w:color="auto"/>
                      </w:divBdr>
                    </w:div>
                    <w:div w:id="1200626142">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8240427">
          <w:marLeft w:val="0"/>
          <w:marRight w:val="0"/>
          <w:marTop w:val="0"/>
          <w:marBottom w:val="0"/>
          <w:divBdr>
            <w:top w:val="none" w:sz="0" w:space="0" w:color="auto"/>
            <w:left w:val="none" w:sz="0" w:space="0" w:color="auto"/>
            <w:bottom w:val="none" w:sz="0" w:space="0" w:color="auto"/>
            <w:right w:val="none" w:sz="0" w:space="0" w:color="auto"/>
          </w:divBdr>
          <w:divsChild>
            <w:div w:id="706756823">
              <w:marLeft w:val="0"/>
              <w:marRight w:val="0"/>
              <w:marTop w:val="0"/>
              <w:marBottom w:val="0"/>
              <w:divBdr>
                <w:top w:val="none" w:sz="0" w:space="0" w:color="auto"/>
                <w:left w:val="none" w:sz="0" w:space="0" w:color="auto"/>
                <w:bottom w:val="none" w:sz="0" w:space="0" w:color="auto"/>
                <w:right w:val="none" w:sz="0" w:space="0" w:color="auto"/>
              </w:divBdr>
              <w:divsChild>
                <w:div w:id="1308053220">
                  <w:marLeft w:val="852"/>
                  <w:marRight w:val="0"/>
                  <w:marTop w:val="0"/>
                  <w:marBottom w:val="0"/>
                  <w:divBdr>
                    <w:top w:val="none" w:sz="0" w:space="0" w:color="auto"/>
                    <w:left w:val="none" w:sz="0" w:space="0" w:color="auto"/>
                    <w:bottom w:val="none" w:sz="0" w:space="0" w:color="auto"/>
                    <w:right w:val="none" w:sz="0" w:space="0" w:color="auto"/>
                  </w:divBdr>
                  <w:divsChild>
                    <w:div w:id="985738518">
                      <w:marLeft w:val="0"/>
                      <w:marRight w:val="0"/>
                      <w:marTop w:val="0"/>
                      <w:marBottom w:val="0"/>
                      <w:divBdr>
                        <w:top w:val="none" w:sz="0" w:space="0" w:color="auto"/>
                        <w:left w:val="none" w:sz="0" w:space="0" w:color="auto"/>
                        <w:bottom w:val="none" w:sz="0" w:space="0" w:color="auto"/>
                        <w:right w:val="none" w:sz="0" w:space="0" w:color="auto"/>
                      </w:divBdr>
                    </w:div>
                    <w:div w:id="1077626560">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7095362">
          <w:marLeft w:val="0"/>
          <w:marRight w:val="0"/>
          <w:marTop w:val="0"/>
          <w:marBottom w:val="0"/>
          <w:divBdr>
            <w:top w:val="none" w:sz="0" w:space="0" w:color="auto"/>
            <w:left w:val="none" w:sz="0" w:space="0" w:color="auto"/>
            <w:bottom w:val="none" w:sz="0" w:space="0" w:color="auto"/>
            <w:right w:val="none" w:sz="0" w:space="0" w:color="auto"/>
          </w:divBdr>
          <w:divsChild>
            <w:div w:id="1209688813">
              <w:marLeft w:val="0"/>
              <w:marRight w:val="0"/>
              <w:marTop w:val="0"/>
              <w:marBottom w:val="0"/>
              <w:divBdr>
                <w:top w:val="none" w:sz="0" w:space="0" w:color="auto"/>
                <w:left w:val="none" w:sz="0" w:space="0" w:color="auto"/>
                <w:bottom w:val="none" w:sz="0" w:space="0" w:color="auto"/>
                <w:right w:val="none" w:sz="0" w:space="0" w:color="auto"/>
              </w:divBdr>
              <w:divsChild>
                <w:div w:id="202866275">
                  <w:marLeft w:val="852"/>
                  <w:marRight w:val="0"/>
                  <w:marTop w:val="0"/>
                  <w:marBottom w:val="0"/>
                  <w:divBdr>
                    <w:top w:val="none" w:sz="0" w:space="0" w:color="auto"/>
                    <w:left w:val="none" w:sz="0" w:space="0" w:color="auto"/>
                    <w:bottom w:val="none" w:sz="0" w:space="0" w:color="auto"/>
                    <w:right w:val="none" w:sz="0" w:space="0" w:color="auto"/>
                  </w:divBdr>
                  <w:divsChild>
                    <w:div w:id="144056067">
                      <w:marLeft w:val="0"/>
                      <w:marRight w:val="0"/>
                      <w:marTop w:val="0"/>
                      <w:marBottom w:val="0"/>
                      <w:divBdr>
                        <w:top w:val="none" w:sz="0" w:space="0" w:color="auto"/>
                        <w:left w:val="none" w:sz="0" w:space="0" w:color="auto"/>
                        <w:bottom w:val="none" w:sz="0" w:space="0" w:color="auto"/>
                        <w:right w:val="none" w:sz="0" w:space="0" w:color="auto"/>
                      </w:divBdr>
                    </w:div>
                    <w:div w:id="900288635">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2429427">
          <w:marLeft w:val="0"/>
          <w:marRight w:val="0"/>
          <w:marTop w:val="0"/>
          <w:marBottom w:val="0"/>
          <w:divBdr>
            <w:top w:val="none" w:sz="0" w:space="0" w:color="auto"/>
            <w:left w:val="none" w:sz="0" w:space="0" w:color="auto"/>
            <w:bottom w:val="none" w:sz="0" w:space="0" w:color="auto"/>
            <w:right w:val="none" w:sz="0" w:space="0" w:color="auto"/>
          </w:divBdr>
          <w:divsChild>
            <w:div w:id="299580116">
              <w:marLeft w:val="0"/>
              <w:marRight w:val="0"/>
              <w:marTop w:val="0"/>
              <w:marBottom w:val="0"/>
              <w:divBdr>
                <w:top w:val="none" w:sz="0" w:space="0" w:color="auto"/>
                <w:left w:val="none" w:sz="0" w:space="0" w:color="auto"/>
                <w:bottom w:val="none" w:sz="0" w:space="0" w:color="auto"/>
                <w:right w:val="none" w:sz="0" w:space="0" w:color="auto"/>
              </w:divBdr>
              <w:divsChild>
                <w:div w:id="1911646786">
                  <w:marLeft w:val="0"/>
                  <w:marRight w:val="0"/>
                  <w:marTop w:val="0"/>
                  <w:marBottom w:val="0"/>
                  <w:divBdr>
                    <w:top w:val="none" w:sz="0" w:space="0" w:color="auto"/>
                    <w:left w:val="none" w:sz="0" w:space="0" w:color="auto"/>
                    <w:bottom w:val="none" w:sz="0" w:space="0" w:color="auto"/>
                    <w:right w:val="none" w:sz="0" w:space="0" w:color="auto"/>
                  </w:divBdr>
                  <w:divsChild>
                    <w:div w:id="2104642760">
                      <w:marLeft w:val="0"/>
                      <w:marRight w:val="0"/>
                      <w:marTop w:val="0"/>
                      <w:marBottom w:val="0"/>
                      <w:divBdr>
                        <w:top w:val="none" w:sz="0" w:space="0" w:color="auto"/>
                        <w:left w:val="none" w:sz="0" w:space="0" w:color="auto"/>
                        <w:bottom w:val="none" w:sz="0" w:space="0" w:color="auto"/>
                        <w:right w:val="none" w:sz="0" w:space="0" w:color="auto"/>
                      </w:divBdr>
                    </w:div>
                    <w:div w:id="591624710">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8961911">
          <w:marLeft w:val="0"/>
          <w:marRight w:val="0"/>
          <w:marTop w:val="0"/>
          <w:marBottom w:val="0"/>
          <w:divBdr>
            <w:top w:val="none" w:sz="0" w:space="0" w:color="auto"/>
            <w:left w:val="none" w:sz="0" w:space="0" w:color="auto"/>
            <w:bottom w:val="none" w:sz="0" w:space="0" w:color="auto"/>
            <w:right w:val="none" w:sz="0" w:space="0" w:color="auto"/>
          </w:divBdr>
          <w:divsChild>
            <w:div w:id="544413259">
              <w:marLeft w:val="0"/>
              <w:marRight w:val="0"/>
              <w:marTop w:val="0"/>
              <w:marBottom w:val="0"/>
              <w:divBdr>
                <w:top w:val="none" w:sz="0" w:space="0" w:color="auto"/>
                <w:left w:val="none" w:sz="0" w:space="0" w:color="auto"/>
                <w:bottom w:val="none" w:sz="0" w:space="0" w:color="auto"/>
                <w:right w:val="none" w:sz="0" w:space="0" w:color="auto"/>
              </w:divBdr>
              <w:divsChild>
                <w:div w:id="1987397915">
                  <w:marLeft w:val="0"/>
                  <w:marRight w:val="0"/>
                  <w:marTop w:val="0"/>
                  <w:marBottom w:val="0"/>
                  <w:divBdr>
                    <w:top w:val="none" w:sz="0" w:space="0" w:color="auto"/>
                    <w:left w:val="none" w:sz="0" w:space="0" w:color="auto"/>
                    <w:bottom w:val="none" w:sz="0" w:space="0" w:color="auto"/>
                    <w:right w:val="none" w:sz="0" w:space="0" w:color="auto"/>
                  </w:divBdr>
                  <w:divsChild>
                    <w:div w:id="2076275518">
                      <w:marLeft w:val="0"/>
                      <w:marRight w:val="0"/>
                      <w:marTop w:val="0"/>
                      <w:marBottom w:val="0"/>
                      <w:divBdr>
                        <w:top w:val="none" w:sz="0" w:space="0" w:color="auto"/>
                        <w:left w:val="none" w:sz="0" w:space="0" w:color="auto"/>
                        <w:bottom w:val="none" w:sz="0" w:space="0" w:color="auto"/>
                        <w:right w:val="none" w:sz="0" w:space="0" w:color="auto"/>
                      </w:divBdr>
                    </w:div>
                    <w:div w:id="834538236">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7108892">
          <w:marLeft w:val="0"/>
          <w:marRight w:val="0"/>
          <w:marTop w:val="0"/>
          <w:marBottom w:val="0"/>
          <w:divBdr>
            <w:top w:val="none" w:sz="0" w:space="0" w:color="auto"/>
            <w:left w:val="none" w:sz="0" w:space="0" w:color="auto"/>
            <w:bottom w:val="none" w:sz="0" w:space="0" w:color="auto"/>
            <w:right w:val="none" w:sz="0" w:space="0" w:color="auto"/>
          </w:divBdr>
          <w:divsChild>
            <w:div w:id="358971610">
              <w:marLeft w:val="0"/>
              <w:marRight w:val="0"/>
              <w:marTop w:val="0"/>
              <w:marBottom w:val="0"/>
              <w:divBdr>
                <w:top w:val="none" w:sz="0" w:space="0" w:color="auto"/>
                <w:left w:val="none" w:sz="0" w:space="0" w:color="auto"/>
                <w:bottom w:val="none" w:sz="0" w:space="0" w:color="auto"/>
                <w:right w:val="none" w:sz="0" w:space="0" w:color="auto"/>
              </w:divBdr>
              <w:divsChild>
                <w:div w:id="1021666865">
                  <w:marLeft w:val="0"/>
                  <w:marRight w:val="0"/>
                  <w:marTop w:val="0"/>
                  <w:marBottom w:val="0"/>
                  <w:divBdr>
                    <w:top w:val="none" w:sz="0" w:space="0" w:color="auto"/>
                    <w:left w:val="none" w:sz="0" w:space="0" w:color="auto"/>
                    <w:bottom w:val="none" w:sz="0" w:space="0" w:color="auto"/>
                    <w:right w:val="none" w:sz="0" w:space="0" w:color="auto"/>
                  </w:divBdr>
                  <w:divsChild>
                    <w:div w:id="853227265">
                      <w:marLeft w:val="0"/>
                      <w:marRight w:val="0"/>
                      <w:marTop w:val="0"/>
                      <w:marBottom w:val="0"/>
                      <w:divBdr>
                        <w:top w:val="none" w:sz="0" w:space="0" w:color="auto"/>
                        <w:left w:val="none" w:sz="0" w:space="0" w:color="auto"/>
                        <w:bottom w:val="none" w:sz="0" w:space="0" w:color="auto"/>
                        <w:right w:val="none" w:sz="0" w:space="0" w:color="auto"/>
                      </w:divBdr>
                    </w:div>
                    <w:div w:id="1074742889">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0503894">
          <w:marLeft w:val="0"/>
          <w:marRight w:val="0"/>
          <w:marTop w:val="0"/>
          <w:marBottom w:val="0"/>
          <w:divBdr>
            <w:top w:val="none" w:sz="0" w:space="0" w:color="auto"/>
            <w:left w:val="none" w:sz="0" w:space="0" w:color="auto"/>
            <w:bottom w:val="none" w:sz="0" w:space="0" w:color="auto"/>
            <w:right w:val="none" w:sz="0" w:space="0" w:color="auto"/>
          </w:divBdr>
          <w:divsChild>
            <w:div w:id="1139960046">
              <w:marLeft w:val="0"/>
              <w:marRight w:val="0"/>
              <w:marTop w:val="0"/>
              <w:marBottom w:val="0"/>
              <w:divBdr>
                <w:top w:val="none" w:sz="0" w:space="0" w:color="auto"/>
                <w:left w:val="none" w:sz="0" w:space="0" w:color="auto"/>
                <w:bottom w:val="none" w:sz="0" w:space="0" w:color="auto"/>
                <w:right w:val="none" w:sz="0" w:space="0" w:color="auto"/>
              </w:divBdr>
              <w:divsChild>
                <w:div w:id="2032218287">
                  <w:marLeft w:val="852"/>
                  <w:marRight w:val="0"/>
                  <w:marTop w:val="0"/>
                  <w:marBottom w:val="0"/>
                  <w:divBdr>
                    <w:top w:val="none" w:sz="0" w:space="0" w:color="auto"/>
                    <w:left w:val="none" w:sz="0" w:space="0" w:color="auto"/>
                    <w:bottom w:val="none" w:sz="0" w:space="0" w:color="auto"/>
                    <w:right w:val="none" w:sz="0" w:space="0" w:color="auto"/>
                  </w:divBdr>
                  <w:divsChild>
                    <w:div w:id="1978104342">
                      <w:marLeft w:val="0"/>
                      <w:marRight w:val="0"/>
                      <w:marTop w:val="0"/>
                      <w:marBottom w:val="0"/>
                      <w:divBdr>
                        <w:top w:val="none" w:sz="0" w:space="0" w:color="auto"/>
                        <w:left w:val="none" w:sz="0" w:space="0" w:color="auto"/>
                        <w:bottom w:val="none" w:sz="0" w:space="0" w:color="auto"/>
                        <w:right w:val="none" w:sz="0" w:space="0" w:color="auto"/>
                      </w:divBdr>
                    </w:div>
                    <w:div w:id="1394278606">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013735">
          <w:marLeft w:val="0"/>
          <w:marRight w:val="0"/>
          <w:marTop w:val="0"/>
          <w:marBottom w:val="0"/>
          <w:divBdr>
            <w:top w:val="none" w:sz="0" w:space="0" w:color="auto"/>
            <w:left w:val="none" w:sz="0" w:space="0" w:color="auto"/>
            <w:bottom w:val="none" w:sz="0" w:space="0" w:color="auto"/>
            <w:right w:val="none" w:sz="0" w:space="0" w:color="auto"/>
          </w:divBdr>
          <w:divsChild>
            <w:div w:id="1922636832">
              <w:marLeft w:val="0"/>
              <w:marRight w:val="0"/>
              <w:marTop w:val="0"/>
              <w:marBottom w:val="0"/>
              <w:divBdr>
                <w:top w:val="none" w:sz="0" w:space="0" w:color="auto"/>
                <w:left w:val="none" w:sz="0" w:space="0" w:color="auto"/>
                <w:bottom w:val="none" w:sz="0" w:space="0" w:color="auto"/>
                <w:right w:val="none" w:sz="0" w:space="0" w:color="auto"/>
              </w:divBdr>
              <w:divsChild>
                <w:div w:id="843665260">
                  <w:marLeft w:val="852"/>
                  <w:marRight w:val="0"/>
                  <w:marTop w:val="0"/>
                  <w:marBottom w:val="0"/>
                  <w:divBdr>
                    <w:top w:val="none" w:sz="0" w:space="0" w:color="auto"/>
                    <w:left w:val="none" w:sz="0" w:space="0" w:color="auto"/>
                    <w:bottom w:val="none" w:sz="0" w:space="0" w:color="auto"/>
                    <w:right w:val="none" w:sz="0" w:space="0" w:color="auto"/>
                  </w:divBdr>
                  <w:divsChild>
                    <w:div w:id="617295793">
                      <w:marLeft w:val="0"/>
                      <w:marRight w:val="0"/>
                      <w:marTop w:val="0"/>
                      <w:marBottom w:val="0"/>
                      <w:divBdr>
                        <w:top w:val="none" w:sz="0" w:space="0" w:color="auto"/>
                        <w:left w:val="none" w:sz="0" w:space="0" w:color="auto"/>
                        <w:bottom w:val="none" w:sz="0" w:space="0" w:color="auto"/>
                        <w:right w:val="none" w:sz="0" w:space="0" w:color="auto"/>
                      </w:divBdr>
                    </w:div>
                    <w:div w:id="517811451">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7841879">
          <w:marLeft w:val="0"/>
          <w:marRight w:val="0"/>
          <w:marTop w:val="0"/>
          <w:marBottom w:val="0"/>
          <w:divBdr>
            <w:top w:val="none" w:sz="0" w:space="0" w:color="auto"/>
            <w:left w:val="none" w:sz="0" w:space="0" w:color="auto"/>
            <w:bottom w:val="none" w:sz="0" w:space="0" w:color="auto"/>
            <w:right w:val="none" w:sz="0" w:space="0" w:color="auto"/>
          </w:divBdr>
          <w:divsChild>
            <w:div w:id="2136436915">
              <w:marLeft w:val="0"/>
              <w:marRight w:val="0"/>
              <w:marTop w:val="0"/>
              <w:marBottom w:val="0"/>
              <w:divBdr>
                <w:top w:val="none" w:sz="0" w:space="0" w:color="auto"/>
                <w:left w:val="none" w:sz="0" w:space="0" w:color="auto"/>
                <w:bottom w:val="none" w:sz="0" w:space="0" w:color="auto"/>
                <w:right w:val="none" w:sz="0" w:space="0" w:color="auto"/>
              </w:divBdr>
              <w:divsChild>
                <w:div w:id="89668222">
                  <w:marLeft w:val="852"/>
                  <w:marRight w:val="0"/>
                  <w:marTop w:val="0"/>
                  <w:marBottom w:val="0"/>
                  <w:divBdr>
                    <w:top w:val="none" w:sz="0" w:space="0" w:color="auto"/>
                    <w:left w:val="none" w:sz="0" w:space="0" w:color="auto"/>
                    <w:bottom w:val="none" w:sz="0" w:space="0" w:color="auto"/>
                    <w:right w:val="none" w:sz="0" w:space="0" w:color="auto"/>
                  </w:divBdr>
                  <w:divsChild>
                    <w:div w:id="309292981">
                      <w:marLeft w:val="0"/>
                      <w:marRight w:val="0"/>
                      <w:marTop w:val="0"/>
                      <w:marBottom w:val="0"/>
                      <w:divBdr>
                        <w:top w:val="none" w:sz="0" w:space="0" w:color="auto"/>
                        <w:left w:val="none" w:sz="0" w:space="0" w:color="auto"/>
                        <w:bottom w:val="none" w:sz="0" w:space="0" w:color="auto"/>
                        <w:right w:val="none" w:sz="0" w:space="0" w:color="auto"/>
                      </w:divBdr>
                    </w:div>
                    <w:div w:id="434448697">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4203150">
          <w:marLeft w:val="0"/>
          <w:marRight w:val="0"/>
          <w:marTop w:val="0"/>
          <w:marBottom w:val="0"/>
          <w:divBdr>
            <w:top w:val="none" w:sz="0" w:space="0" w:color="auto"/>
            <w:left w:val="none" w:sz="0" w:space="0" w:color="auto"/>
            <w:bottom w:val="none" w:sz="0" w:space="0" w:color="auto"/>
            <w:right w:val="none" w:sz="0" w:space="0" w:color="auto"/>
          </w:divBdr>
          <w:divsChild>
            <w:div w:id="113058345">
              <w:marLeft w:val="0"/>
              <w:marRight w:val="0"/>
              <w:marTop w:val="0"/>
              <w:marBottom w:val="0"/>
              <w:divBdr>
                <w:top w:val="none" w:sz="0" w:space="0" w:color="auto"/>
                <w:left w:val="none" w:sz="0" w:space="0" w:color="auto"/>
                <w:bottom w:val="none" w:sz="0" w:space="0" w:color="auto"/>
                <w:right w:val="none" w:sz="0" w:space="0" w:color="auto"/>
              </w:divBdr>
              <w:divsChild>
                <w:div w:id="372075294">
                  <w:marLeft w:val="852"/>
                  <w:marRight w:val="0"/>
                  <w:marTop w:val="0"/>
                  <w:marBottom w:val="0"/>
                  <w:divBdr>
                    <w:top w:val="none" w:sz="0" w:space="0" w:color="auto"/>
                    <w:left w:val="none" w:sz="0" w:space="0" w:color="auto"/>
                    <w:bottom w:val="none" w:sz="0" w:space="0" w:color="auto"/>
                    <w:right w:val="none" w:sz="0" w:space="0" w:color="auto"/>
                  </w:divBdr>
                  <w:divsChild>
                    <w:div w:id="1288512600">
                      <w:marLeft w:val="0"/>
                      <w:marRight w:val="0"/>
                      <w:marTop w:val="0"/>
                      <w:marBottom w:val="0"/>
                      <w:divBdr>
                        <w:top w:val="none" w:sz="0" w:space="0" w:color="auto"/>
                        <w:left w:val="none" w:sz="0" w:space="0" w:color="auto"/>
                        <w:bottom w:val="none" w:sz="0" w:space="0" w:color="auto"/>
                        <w:right w:val="none" w:sz="0" w:space="0" w:color="auto"/>
                      </w:divBdr>
                    </w:div>
                    <w:div w:id="1381396378">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5245887">
          <w:marLeft w:val="0"/>
          <w:marRight w:val="0"/>
          <w:marTop w:val="0"/>
          <w:marBottom w:val="0"/>
          <w:divBdr>
            <w:top w:val="none" w:sz="0" w:space="0" w:color="auto"/>
            <w:left w:val="none" w:sz="0" w:space="0" w:color="auto"/>
            <w:bottom w:val="none" w:sz="0" w:space="0" w:color="auto"/>
            <w:right w:val="none" w:sz="0" w:space="0" w:color="auto"/>
          </w:divBdr>
          <w:divsChild>
            <w:div w:id="823550198">
              <w:marLeft w:val="0"/>
              <w:marRight w:val="0"/>
              <w:marTop w:val="0"/>
              <w:marBottom w:val="0"/>
              <w:divBdr>
                <w:top w:val="none" w:sz="0" w:space="0" w:color="auto"/>
                <w:left w:val="none" w:sz="0" w:space="0" w:color="auto"/>
                <w:bottom w:val="none" w:sz="0" w:space="0" w:color="auto"/>
                <w:right w:val="none" w:sz="0" w:space="0" w:color="auto"/>
              </w:divBdr>
              <w:divsChild>
                <w:div w:id="172764711">
                  <w:marLeft w:val="852"/>
                  <w:marRight w:val="0"/>
                  <w:marTop w:val="0"/>
                  <w:marBottom w:val="0"/>
                  <w:divBdr>
                    <w:top w:val="none" w:sz="0" w:space="0" w:color="auto"/>
                    <w:left w:val="none" w:sz="0" w:space="0" w:color="auto"/>
                    <w:bottom w:val="none" w:sz="0" w:space="0" w:color="auto"/>
                    <w:right w:val="none" w:sz="0" w:space="0" w:color="auto"/>
                  </w:divBdr>
                  <w:divsChild>
                    <w:div w:id="1762137928">
                      <w:marLeft w:val="0"/>
                      <w:marRight w:val="0"/>
                      <w:marTop w:val="0"/>
                      <w:marBottom w:val="0"/>
                      <w:divBdr>
                        <w:top w:val="none" w:sz="0" w:space="0" w:color="auto"/>
                        <w:left w:val="none" w:sz="0" w:space="0" w:color="auto"/>
                        <w:bottom w:val="none" w:sz="0" w:space="0" w:color="auto"/>
                        <w:right w:val="none" w:sz="0" w:space="0" w:color="auto"/>
                      </w:divBdr>
                    </w:div>
                    <w:div w:id="862404072">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5092604">
          <w:marLeft w:val="0"/>
          <w:marRight w:val="0"/>
          <w:marTop w:val="0"/>
          <w:marBottom w:val="0"/>
          <w:divBdr>
            <w:top w:val="none" w:sz="0" w:space="0" w:color="auto"/>
            <w:left w:val="none" w:sz="0" w:space="0" w:color="auto"/>
            <w:bottom w:val="none" w:sz="0" w:space="0" w:color="auto"/>
            <w:right w:val="none" w:sz="0" w:space="0" w:color="auto"/>
          </w:divBdr>
          <w:divsChild>
            <w:div w:id="365105304">
              <w:marLeft w:val="0"/>
              <w:marRight w:val="0"/>
              <w:marTop w:val="0"/>
              <w:marBottom w:val="0"/>
              <w:divBdr>
                <w:top w:val="none" w:sz="0" w:space="0" w:color="auto"/>
                <w:left w:val="none" w:sz="0" w:space="0" w:color="auto"/>
                <w:bottom w:val="none" w:sz="0" w:space="0" w:color="auto"/>
                <w:right w:val="none" w:sz="0" w:space="0" w:color="auto"/>
              </w:divBdr>
              <w:divsChild>
                <w:div w:id="957569971">
                  <w:marLeft w:val="852"/>
                  <w:marRight w:val="0"/>
                  <w:marTop w:val="0"/>
                  <w:marBottom w:val="0"/>
                  <w:divBdr>
                    <w:top w:val="none" w:sz="0" w:space="0" w:color="auto"/>
                    <w:left w:val="none" w:sz="0" w:space="0" w:color="auto"/>
                    <w:bottom w:val="none" w:sz="0" w:space="0" w:color="auto"/>
                    <w:right w:val="none" w:sz="0" w:space="0" w:color="auto"/>
                  </w:divBdr>
                  <w:divsChild>
                    <w:div w:id="1142112577">
                      <w:marLeft w:val="0"/>
                      <w:marRight w:val="0"/>
                      <w:marTop w:val="0"/>
                      <w:marBottom w:val="0"/>
                      <w:divBdr>
                        <w:top w:val="none" w:sz="0" w:space="0" w:color="auto"/>
                        <w:left w:val="none" w:sz="0" w:space="0" w:color="auto"/>
                        <w:bottom w:val="none" w:sz="0" w:space="0" w:color="auto"/>
                        <w:right w:val="none" w:sz="0" w:space="0" w:color="auto"/>
                      </w:divBdr>
                    </w:div>
                    <w:div w:id="1761752192">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5321193">
          <w:marLeft w:val="0"/>
          <w:marRight w:val="0"/>
          <w:marTop w:val="0"/>
          <w:marBottom w:val="0"/>
          <w:divBdr>
            <w:top w:val="none" w:sz="0" w:space="0" w:color="auto"/>
            <w:left w:val="none" w:sz="0" w:space="0" w:color="auto"/>
            <w:bottom w:val="none" w:sz="0" w:space="0" w:color="auto"/>
            <w:right w:val="none" w:sz="0" w:space="0" w:color="auto"/>
          </w:divBdr>
          <w:divsChild>
            <w:div w:id="1194346687">
              <w:marLeft w:val="0"/>
              <w:marRight w:val="0"/>
              <w:marTop w:val="0"/>
              <w:marBottom w:val="0"/>
              <w:divBdr>
                <w:top w:val="none" w:sz="0" w:space="0" w:color="auto"/>
                <w:left w:val="none" w:sz="0" w:space="0" w:color="auto"/>
                <w:bottom w:val="none" w:sz="0" w:space="0" w:color="auto"/>
                <w:right w:val="none" w:sz="0" w:space="0" w:color="auto"/>
              </w:divBdr>
              <w:divsChild>
                <w:div w:id="1008876">
                  <w:marLeft w:val="852"/>
                  <w:marRight w:val="0"/>
                  <w:marTop w:val="0"/>
                  <w:marBottom w:val="0"/>
                  <w:divBdr>
                    <w:top w:val="none" w:sz="0" w:space="0" w:color="auto"/>
                    <w:left w:val="none" w:sz="0" w:space="0" w:color="auto"/>
                    <w:bottom w:val="none" w:sz="0" w:space="0" w:color="auto"/>
                    <w:right w:val="none" w:sz="0" w:space="0" w:color="auto"/>
                  </w:divBdr>
                  <w:divsChild>
                    <w:div w:id="1400980276">
                      <w:marLeft w:val="0"/>
                      <w:marRight w:val="0"/>
                      <w:marTop w:val="0"/>
                      <w:marBottom w:val="0"/>
                      <w:divBdr>
                        <w:top w:val="none" w:sz="0" w:space="0" w:color="auto"/>
                        <w:left w:val="none" w:sz="0" w:space="0" w:color="auto"/>
                        <w:bottom w:val="none" w:sz="0" w:space="0" w:color="auto"/>
                        <w:right w:val="none" w:sz="0" w:space="0" w:color="auto"/>
                      </w:divBdr>
                    </w:div>
                    <w:div w:id="1351836455">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0479502">
          <w:marLeft w:val="0"/>
          <w:marRight w:val="0"/>
          <w:marTop w:val="0"/>
          <w:marBottom w:val="0"/>
          <w:divBdr>
            <w:top w:val="none" w:sz="0" w:space="0" w:color="auto"/>
            <w:left w:val="none" w:sz="0" w:space="0" w:color="auto"/>
            <w:bottom w:val="none" w:sz="0" w:space="0" w:color="auto"/>
            <w:right w:val="none" w:sz="0" w:space="0" w:color="auto"/>
          </w:divBdr>
          <w:divsChild>
            <w:div w:id="49040198">
              <w:marLeft w:val="0"/>
              <w:marRight w:val="0"/>
              <w:marTop w:val="0"/>
              <w:marBottom w:val="0"/>
              <w:divBdr>
                <w:top w:val="none" w:sz="0" w:space="0" w:color="auto"/>
                <w:left w:val="none" w:sz="0" w:space="0" w:color="auto"/>
                <w:bottom w:val="none" w:sz="0" w:space="0" w:color="auto"/>
                <w:right w:val="none" w:sz="0" w:space="0" w:color="auto"/>
              </w:divBdr>
              <w:divsChild>
                <w:div w:id="1490052113">
                  <w:marLeft w:val="852"/>
                  <w:marRight w:val="0"/>
                  <w:marTop w:val="0"/>
                  <w:marBottom w:val="0"/>
                  <w:divBdr>
                    <w:top w:val="none" w:sz="0" w:space="0" w:color="auto"/>
                    <w:left w:val="none" w:sz="0" w:space="0" w:color="auto"/>
                    <w:bottom w:val="none" w:sz="0" w:space="0" w:color="auto"/>
                    <w:right w:val="none" w:sz="0" w:space="0" w:color="auto"/>
                  </w:divBdr>
                  <w:divsChild>
                    <w:div w:id="1621112050">
                      <w:marLeft w:val="0"/>
                      <w:marRight w:val="0"/>
                      <w:marTop w:val="0"/>
                      <w:marBottom w:val="0"/>
                      <w:divBdr>
                        <w:top w:val="none" w:sz="0" w:space="0" w:color="auto"/>
                        <w:left w:val="none" w:sz="0" w:space="0" w:color="auto"/>
                        <w:bottom w:val="none" w:sz="0" w:space="0" w:color="auto"/>
                        <w:right w:val="none" w:sz="0" w:space="0" w:color="auto"/>
                      </w:divBdr>
                    </w:div>
                    <w:div w:id="753664626">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3168858">
          <w:marLeft w:val="0"/>
          <w:marRight w:val="0"/>
          <w:marTop w:val="0"/>
          <w:marBottom w:val="0"/>
          <w:divBdr>
            <w:top w:val="none" w:sz="0" w:space="0" w:color="auto"/>
            <w:left w:val="none" w:sz="0" w:space="0" w:color="auto"/>
            <w:bottom w:val="none" w:sz="0" w:space="0" w:color="auto"/>
            <w:right w:val="none" w:sz="0" w:space="0" w:color="auto"/>
          </w:divBdr>
          <w:divsChild>
            <w:div w:id="1468469149">
              <w:marLeft w:val="0"/>
              <w:marRight w:val="0"/>
              <w:marTop w:val="0"/>
              <w:marBottom w:val="0"/>
              <w:divBdr>
                <w:top w:val="none" w:sz="0" w:space="0" w:color="auto"/>
                <w:left w:val="none" w:sz="0" w:space="0" w:color="auto"/>
                <w:bottom w:val="none" w:sz="0" w:space="0" w:color="auto"/>
                <w:right w:val="none" w:sz="0" w:space="0" w:color="auto"/>
              </w:divBdr>
              <w:divsChild>
                <w:div w:id="200170465">
                  <w:marLeft w:val="852"/>
                  <w:marRight w:val="0"/>
                  <w:marTop w:val="0"/>
                  <w:marBottom w:val="0"/>
                  <w:divBdr>
                    <w:top w:val="none" w:sz="0" w:space="0" w:color="auto"/>
                    <w:left w:val="none" w:sz="0" w:space="0" w:color="auto"/>
                    <w:bottom w:val="none" w:sz="0" w:space="0" w:color="auto"/>
                    <w:right w:val="none" w:sz="0" w:space="0" w:color="auto"/>
                  </w:divBdr>
                  <w:divsChild>
                    <w:div w:id="459688432">
                      <w:marLeft w:val="0"/>
                      <w:marRight w:val="0"/>
                      <w:marTop w:val="0"/>
                      <w:marBottom w:val="0"/>
                      <w:divBdr>
                        <w:top w:val="none" w:sz="0" w:space="0" w:color="auto"/>
                        <w:left w:val="none" w:sz="0" w:space="0" w:color="auto"/>
                        <w:bottom w:val="none" w:sz="0" w:space="0" w:color="auto"/>
                        <w:right w:val="none" w:sz="0" w:space="0" w:color="auto"/>
                      </w:divBdr>
                    </w:div>
                    <w:div w:id="312370624">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9593626">
          <w:marLeft w:val="0"/>
          <w:marRight w:val="0"/>
          <w:marTop w:val="0"/>
          <w:marBottom w:val="0"/>
          <w:divBdr>
            <w:top w:val="none" w:sz="0" w:space="0" w:color="auto"/>
            <w:left w:val="none" w:sz="0" w:space="0" w:color="auto"/>
            <w:bottom w:val="none" w:sz="0" w:space="0" w:color="auto"/>
            <w:right w:val="none" w:sz="0" w:space="0" w:color="auto"/>
          </w:divBdr>
          <w:divsChild>
            <w:div w:id="2059938745">
              <w:marLeft w:val="0"/>
              <w:marRight w:val="0"/>
              <w:marTop w:val="0"/>
              <w:marBottom w:val="0"/>
              <w:divBdr>
                <w:top w:val="none" w:sz="0" w:space="0" w:color="auto"/>
                <w:left w:val="none" w:sz="0" w:space="0" w:color="auto"/>
                <w:bottom w:val="none" w:sz="0" w:space="0" w:color="auto"/>
                <w:right w:val="none" w:sz="0" w:space="0" w:color="auto"/>
              </w:divBdr>
              <w:divsChild>
                <w:div w:id="1635679067">
                  <w:marLeft w:val="852"/>
                  <w:marRight w:val="0"/>
                  <w:marTop w:val="0"/>
                  <w:marBottom w:val="0"/>
                  <w:divBdr>
                    <w:top w:val="none" w:sz="0" w:space="0" w:color="auto"/>
                    <w:left w:val="none" w:sz="0" w:space="0" w:color="auto"/>
                    <w:bottom w:val="none" w:sz="0" w:space="0" w:color="auto"/>
                    <w:right w:val="none" w:sz="0" w:space="0" w:color="auto"/>
                  </w:divBdr>
                  <w:divsChild>
                    <w:div w:id="207686347">
                      <w:marLeft w:val="0"/>
                      <w:marRight w:val="0"/>
                      <w:marTop w:val="0"/>
                      <w:marBottom w:val="0"/>
                      <w:divBdr>
                        <w:top w:val="none" w:sz="0" w:space="0" w:color="auto"/>
                        <w:left w:val="none" w:sz="0" w:space="0" w:color="auto"/>
                        <w:bottom w:val="none" w:sz="0" w:space="0" w:color="auto"/>
                        <w:right w:val="none" w:sz="0" w:space="0" w:color="auto"/>
                      </w:divBdr>
                    </w:div>
                    <w:div w:id="708381966">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9454018">
          <w:marLeft w:val="0"/>
          <w:marRight w:val="0"/>
          <w:marTop w:val="0"/>
          <w:marBottom w:val="0"/>
          <w:divBdr>
            <w:top w:val="none" w:sz="0" w:space="0" w:color="auto"/>
            <w:left w:val="none" w:sz="0" w:space="0" w:color="auto"/>
            <w:bottom w:val="none" w:sz="0" w:space="0" w:color="auto"/>
            <w:right w:val="none" w:sz="0" w:space="0" w:color="auto"/>
          </w:divBdr>
          <w:divsChild>
            <w:div w:id="1394963010">
              <w:marLeft w:val="0"/>
              <w:marRight w:val="0"/>
              <w:marTop w:val="0"/>
              <w:marBottom w:val="0"/>
              <w:divBdr>
                <w:top w:val="none" w:sz="0" w:space="0" w:color="auto"/>
                <w:left w:val="none" w:sz="0" w:space="0" w:color="auto"/>
                <w:bottom w:val="none" w:sz="0" w:space="0" w:color="auto"/>
                <w:right w:val="none" w:sz="0" w:space="0" w:color="auto"/>
              </w:divBdr>
              <w:divsChild>
                <w:div w:id="599800501">
                  <w:marLeft w:val="852"/>
                  <w:marRight w:val="0"/>
                  <w:marTop w:val="0"/>
                  <w:marBottom w:val="0"/>
                  <w:divBdr>
                    <w:top w:val="none" w:sz="0" w:space="0" w:color="auto"/>
                    <w:left w:val="none" w:sz="0" w:space="0" w:color="auto"/>
                    <w:bottom w:val="none" w:sz="0" w:space="0" w:color="auto"/>
                    <w:right w:val="none" w:sz="0" w:space="0" w:color="auto"/>
                  </w:divBdr>
                  <w:divsChild>
                    <w:div w:id="1629435790">
                      <w:marLeft w:val="0"/>
                      <w:marRight w:val="0"/>
                      <w:marTop w:val="0"/>
                      <w:marBottom w:val="0"/>
                      <w:divBdr>
                        <w:top w:val="none" w:sz="0" w:space="0" w:color="auto"/>
                        <w:left w:val="none" w:sz="0" w:space="0" w:color="auto"/>
                        <w:bottom w:val="none" w:sz="0" w:space="0" w:color="auto"/>
                        <w:right w:val="none" w:sz="0" w:space="0" w:color="auto"/>
                      </w:divBdr>
                    </w:div>
                    <w:div w:id="1230002440">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8405360">
          <w:marLeft w:val="0"/>
          <w:marRight w:val="0"/>
          <w:marTop w:val="0"/>
          <w:marBottom w:val="0"/>
          <w:divBdr>
            <w:top w:val="none" w:sz="0" w:space="0" w:color="auto"/>
            <w:left w:val="none" w:sz="0" w:space="0" w:color="auto"/>
            <w:bottom w:val="none" w:sz="0" w:space="0" w:color="auto"/>
            <w:right w:val="none" w:sz="0" w:space="0" w:color="auto"/>
          </w:divBdr>
          <w:divsChild>
            <w:div w:id="1360274358">
              <w:marLeft w:val="0"/>
              <w:marRight w:val="0"/>
              <w:marTop w:val="0"/>
              <w:marBottom w:val="0"/>
              <w:divBdr>
                <w:top w:val="none" w:sz="0" w:space="0" w:color="auto"/>
                <w:left w:val="none" w:sz="0" w:space="0" w:color="auto"/>
                <w:bottom w:val="none" w:sz="0" w:space="0" w:color="auto"/>
                <w:right w:val="none" w:sz="0" w:space="0" w:color="auto"/>
              </w:divBdr>
              <w:divsChild>
                <w:div w:id="1789857602">
                  <w:marLeft w:val="852"/>
                  <w:marRight w:val="0"/>
                  <w:marTop w:val="0"/>
                  <w:marBottom w:val="0"/>
                  <w:divBdr>
                    <w:top w:val="none" w:sz="0" w:space="0" w:color="auto"/>
                    <w:left w:val="none" w:sz="0" w:space="0" w:color="auto"/>
                    <w:bottom w:val="none" w:sz="0" w:space="0" w:color="auto"/>
                    <w:right w:val="none" w:sz="0" w:space="0" w:color="auto"/>
                  </w:divBdr>
                  <w:divsChild>
                    <w:div w:id="1399791227">
                      <w:marLeft w:val="0"/>
                      <w:marRight w:val="0"/>
                      <w:marTop w:val="0"/>
                      <w:marBottom w:val="0"/>
                      <w:divBdr>
                        <w:top w:val="none" w:sz="0" w:space="0" w:color="auto"/>
                        <w:left w:val="none" w:sz="0" w:space="0" w:color="auto"/>
                        <w:bottom w:val="none" w:sz="0" w:space="0" w:color="auto"/>
                        <w:right w:val="none" w:sz="0" w:space="0" w:color="auto"/>
                      </w:divBdr>
                    </w:div>
                    <w:div w:id="1853109745">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1080891">
          <w:marLeft w:val="0"/>
          <w:marRight w:val="0"/>
          <w:marTop w:val="0"/>
          <w:marBottom w:val="0"/>
          <w:divBdr>
            <w:top w:val="none" w:sz="0" w:space="0" w:color="auto"/>
            <w:left w:val="none" w:sz="0" w:space="0" w:color="auto"/>
            <w:bottom w:val="none" w:sz="0" w:space="0" w:color="auto"/>
            <w:right w:val="none" w:sz="0" w:space="0" w:color="auto"/>
          </w:divBdr>
          <w:divsChild>
            <w:div w:id="222570759">
              <w:marLeft w:val="0"/>
              <w:marRight w:val="0"/>
              <w:marTop w:val="0"/>
              <w:marBottom w:val="0"/>
              <w:divBdr>
                <w:top w:val="none" w:sz="0" w:space="0" w:color="auto"/>
                <w:left w:val="none" w:sz="0" w:space="0" w:color="auto"/>
                <w:bottom w:val="none" w:sz="0" w:space="0" w:color="auto"/>
                <w:right w:val="none" w:sz="0" w:space="0" w:color="auto"/>
              </w:divBdr>
              <w:divsChild>
                <w:div w:id="1057894394">
                  <w:marLeft w:val="0"/>
                  <w:marRight w:val="0"/>
                  <w:marTop w:val="0"/>
                  <w:marBottom w:val="0"/>
                  <w:divBdr>
                    <w:top w:val="none" w:sz="0" w:space="0" w:color="auto"/>
                    <w:left w:val="none" w:sz="0" w:space="0" w:color="auto"/>
                    <w:bottom w:val="none" w:sz="0" w:space="0" w:color="auto"/>
                    <w:right w:val="none" w:sz="0" w:space="0" w:color="auto"/>
                  </w:divBdr>
                  <w:divsChild>
                    <w:div w:id="731121881">
                      <w:marLeft w:val="0"/>
                      <w:marRight w:val="0"/>
                      <w:marTop w:val="0"/>
                      <w:marBottom w:val="0"/>
                      <w:divBdr>
                        <w:top w:val="none" w:sz="0" w:space="0" w:color="auto"/>
                        <w:left w:val="none" w:sz="0" w:space="0" w:color="auto"/>
                        <w:bottom w:val="none" w:sz="0" w:space="0" w:color="auto"/>
                        <w:right w:val="none" w:sz="0" w:space="0" w:color="auto"/>
                      </w:divBdr>
                    </w:div>
                    <w:div w:id="2081899683">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6761962">
          <w:marLeft w:val="0"/>
          <w:marRight w:val="0"/>
          <w:marTop w:val="0"/>
          <w:marBottom w:val="0"/>
          <w:divBdr>
            <w:top w:val="none" w:sz="0" w:space="0" w:color="auto"/>
            <w:left w:val="none" w:sz="0" w:space="0" w:color="auto"/>
            <w:bottom w:val="none" w:sz="0" w:space="0" w:color="auto"/>
            <w:right w:val="none" w:sz="0" w:space="0" w:color="auto"/>
          </w:divBdr>
          <w:divsChild>
            <w:div w:id="1978874799">
              <w:marLeft w:val="0"/>
              <w:marRight w:val="0"/>
              <w:marTop w:val="0"/>
              <w:marBottom w:val="0"/>
              <w:divBdr>
                <w:top w:val="none" w:sz="0" w:space="0" w:color="auto"/>
                <w:left w:val="none" w:sz="0" w:space="0" w:color="auto"/>
                <w:bottom w:val="none" w:sz="0" w:space="0" w:color="auto"/>
                <w:right w:val="none" w:sz="0" w:space="0" w:color="auto"/>
              </w:divBdr>
              <w:divsChild>
                <w:div w:id="1787235469">
                  <w:marLeft w:val="0"/>
                  <w:marRight w:val="0"/>
                  <w:marTop w:val="0"/>
                  <w:marBottom w:val="0"/>
                  <w:divBdr>
                    <w:top w:val="none" w:sz="0" w:space="0" w:color="auto"/>
                    <w:left w:val="none" w:sz="0" w:space="0" w:color="auto"/>
                    <w:bottom w:val="none" w:sz="0" w:space="0" w:color="auto"/>
                    <w:right w:val="none" w:sz="0" w:space="0" w:color="auto"/>
                  </w:divBdr>
                  <w:divsChild>
                    <w:div w:id="1032610886">
                      <w:marLeft w:val="0"/>
                      <w:marRight w:val="0"/>
                      <w:marTop w:val="0"/>
                      <w:marBottom w:val="0"/>
                      <w:divBdr>
                        <w:top w:val="none" w:sz="0" w:space="0" w:color="auto"/>
                        <w:left w:val="none" w:sz="0" w:space="0" w:color="auto"/>
                        <w:bottom w:val="none" w:sz="0" w:space="0" w:color="auto"/>
                        <w:right w:val="none" w:sz="0" w:space="0" w:color="auto"/>
                      </w:divBdr>
                    </w:div>
                    <w:div w:id="1960718929">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2578599">
          <w:marLeft w:val="0"/>
          <w:marRight w:val="0"/>
          <w:marTop w:val="0"/>
          <w:marBottom w:val="0"/>
          <w:divBdr>
            <w:top w:val="none" w:sz="0" w:space="0" w:color="auto"/>
            <w:left w:val="none" w:sz="0" w:space="0" w:color="auto"/>
            <w:bottom w:val="none" w:sz="0" w:space="0" w:color="auto"/>
            <w:right w:val="none" w:sz="0" w:space="0" w:color="auto"/>
          </w:divBdr>
          <w:divsChild>
            <w:div w:id="1544781161">
              <w:marLeft w:val="0"/>
              <w:marRight w:val="0"/>
              <w:marTop w:val="0"/>
              <w:marBottom w:val="0"/>
              <w:divBdr>
                <w:top w:val="none" w:sz="0" w:space="0" w:color="auto"/>
                <w:left w:val="none" w:sz="0" w:space="0" w:color="auto"/>
                <w:bottom w:val="none" w:sz="0" w:space="0" w:color="auto"/>
                <w:right w:val="none" w:sz="0" w:space="0" w:color="auto"/>
              </w:divBdr>
              <w:divsChild>
                <w:div w:id="1778328681">
                  <w:marLeft w:val="0"/>
                  <w:marRight w:val="0"/>
                  <w:marTop w:val="0"/>
                  <w:marBottom w:val="0"/>
                  <w:divBdr>
                    <w:top w:val="none" w:sz="0" w:space="0" w:color="auto"/>
                    <w:left w:val="none" w:sz="0" w:space="0" w:color="auto"/>
                    <w:bottom w:val="none" w:sz="0" w:space="0" w:color="auto"/>
                    <w:right w:val="none" w:sz="0" w:space="0" w:color="auto"/>
                  </w:divBdr>
                  <w:divsChild>
                    <w:div w:id="1184593736">
                      <w:marLeft w:val="0"/>
                      <w:marRight w:val="0"/>
                      <w:marTop w:val="0"/>
                      <w:marBottom w:val="0"/>
                      <w:divBdr>
                        <w:top w:val="none" w:sz="0" w:space="0" w:color="auto"/>
                        <w:left w:val="none" w:sz="0" w:space="0" w:color="auto"/>
                        <w:bottom w:val="none" w:sz="0" w:space="0" w:color="auto"/>
                        <w:right w:val="none" w:sz="0" w:space="0" w:color="auto"/>
                      </w:divBdr>
                    </w:div>
                    <w:div w:id="690960230">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7103021">
          <w:marLeft w:val="0"/>
          <w:marRight w:val="0"/>
          <w:marTop w:val="0"/>
          <w:marBottom w:val="0"/>
          <w:divBdr>
            <w:top w:val="none" w:sz="0" w:space="0" w:color="auto"/>
            <w:left w:val="none" w:sz="0" w:space="0" w:color="auto"/>
            <w:bottom w:val="none" w:sz="0" w:space="0" w:color="auto"/>
            <w:right w:val="none" w:sz="0" w:space="0" w:color="auto"/>
          </w:divBdr>
          <w:divsChild>
            <w:div w:id="108745380">
              <w:marLeft w:val="0"/>
              <w:marRight w:val="0"/>
              <w:marTop w:val="0"/>
              <w:marBottom w:val="0"/>
              <w:divBdr>
                <w:top w:val="none" w:sz="0" w:space="0" w:color="auto"/>
                <w:left w:val="none" w:sz="0" w:space="0" w:color="auto"/>
                <w:bottom w:val="none" w:sz="0" w:space="0" w:color="auto"/>
                <w:right w:val="none" w:sz="0" w:space="0" w:color="auto"/>
              </w:divBdr>
              <w:divsChild>
                <w:div w:id="1411730150">
                  <w:marLeft w:val="0"/>
                  <w:marRight w:val="0"/>
                  <w:marTop w:val="0"/>
                  <w:marBottom w:val="0"/>
                  <w:divBdr>
                    <w:top w:val="none" w:sz="0" w:space="0" w:color="auto"/>
                    <w:left w:val="none" w:sz="0" w:space="0" w:color="auto"/>
                    <w:bottom w:val="none" w:sz="0" w:space="0" w:color="auto"/>
                    <w:right w:val="none" w:sz="0" w:space="0" w:color="auto"/>
                  </w:divBdr>
                  <w:divsChild>
                    <w:div w:id="988170378">
                      <w:marLeft w:val="0"/>
                      <w:marRight w:val="0"/>
                      <w:marTop w:val="0"/>
                      <w:marBottom w:val="0"/>
                      <w:divBdr>
                        <w:top w:val="none" w:sz="0" w:space="0" w:color="auto"/>
                        <w:left w:val="none" w:sz="0" w:space="0" w:color="auto"/>
                        <w:bottom w:val="none" w:sz="0" w:space="0" w:color="auto"/>
                        <w:right w:val="none" w:sz="0" w:space="0" w:color="auto"/>
                      </w:divBdr>
                    </w:div>
                    <w:div w:id="67505061">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7639389">
          <w:marLeft w:val="0"/>
          <w:marRight w:val="0"/>
          <w:marTop w:val="0"/>
          <w:marBottom w:val="0"/>
          <w:divBdr>
            <w:top w:val="none" w:sz="0" w:space="0" w:color="auto"/>
            <w:left w:val="none" w:sz="0" w:space="0" w:color="auto"/>
            <w:bottom w:val="none" w:sz="0" w:space="0" w:color="auto"/>
            <w:right w:val="none" w:sz="0" w:space="0" w:color="auto"/>
          </w:divBdr>
          <w:divsChild>
            <w:div w:id="1126509204">
              <w:marLeft w:val="0"/>
              <w:marRight w:val="0"/>
              <w:marTop w:val="0"/>
              <w:marBottom w:val="0"/>
              <w:divBdr>
                <w:top w:val="none" w:sz="0" w:space="0" w:color="auto"/>
                <w:left w:val="none" w:sz="0" w:space="0" w:color="auto"/>
                <w:bottom w:val="none" w:sz="0" w:space="0" w:color="auto"/>
                <w:right w:val="none" w:sz="0" w:space="0" w:color="auto"/>
              </w:divBdr>
              <w:divsChild>
                <w:div w:id="312298123">
                  <w:marLeft w:val="0"/>
                  <w:marRight w:val="0"/>
                  <w:marTop w:val="0"/>
                  <w:marBottom w:val="0"/>
                  <w:divBdr>
                    <w:top w:val="none" w:sz="0" w:space="0" w:color="auto"/>
                    <w:left w:val="none" w:sz="0" w:space="0" w:color="auto"/>
                    <w:bottom w:val="none" w:sz="0" w:space="0" w:color="auto"/>
                    <w:right w:val="none" w:sz="0" w:space="0" w:color="auto"/>
                  </w:divBdr>
                  <w:divsChild>
                    <w:div w:id="372194933">
                      <w:marLeft w:val="0"/>
                      <w:marRight w:val="0"/>
                      <w:marTop w:val="0"/>
                      <w:marBottom w:val="0"/>
                      <w:divBdr>
                        <w:top w:val="none" w:sz="0" w:space="0" w:color="auto"/>
                        <w:left w:val="none" w:sz="0" w:space="0" w:color="auto"/>
                        <w:bottom w:val="none" w:sz="0" w:space="0" w:color="auto"/>
                        <w:right w:val="none" w:sz="0" w:space="0" w:color="auto"/>
                      </w:divBdr>
                    </w:div>
                    <w:div w:id="779253772">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0442434">
          <w:marLeft w:val="0"/>
          <w:marRight w:val="0"/>
          <w:marTop w:val="0"/>
          <w:marBottom w:val="0"/>
          <w:divBdr>
            <w:top w:val="none" w:sz="0" w:space="0" w:color="auto"/>
            <w:left w:val="none" w:sz="0" w:space="0" w:color="auto"/>
            <w:bottom w:val="none" w:sz="0" w:space="0" w:color="auto"/>
            <w:right w:val="none" w:sz="0" w:space="0" w:color="auto"/>
          </w:divBdr>
          <w:divsChild>
            <w:div w:id="1959869778">
              <w:marLeft w:val="0"/>
              <w:marRight w:val="0"/>
              <w:marTop w:val="0"/>
              <w:marBottom w:val="0"/>
              <w:divBdr>
                <w:top w:val="none" w:sz="0" w:space="0" w:color="auto"/>
                <w:left w:val="none" w:sz="0" w:space="0" w:color="auto"/>
                <w:bottom w:val="none" w:sz="0" w:space="0" w:color="auto"/>
                <w:right w:val="none" w:sz="0" w:space="0" w:color="auto"/>
              </w:divBdr>
              <w:divsChild>
                <w:div w:id="1562328612">
                  <w:marLeft w:val="852"/>
                  <w:marRight w:val="0"/>
                  <w:marTop w:val="0"/>
                  <w:marBottom w:val="0"/>
                  <w:divBdr>
                    <w:top w:val="none" w:sz="0" w:space="0" w:color="auto"/>
                    <w:left w:val="none" w:sz="0" w:space="0" w:color="auto"/>
                    <w:bottom w:val="none" w:sz="0" w:space="0" w:color="auto"/>
                    <w:right w:val="none" w:sz="0" w:space="0" w:color="auto"/>
                  </w:divBdr>
                  <w:divsChild>
                    <w:div w:id="2107265663">
                      <w:marLeft w:val="0"/>
                      <w:marRight w:val="0"/>
                      <w:marTop w:val="0"/>
                      <w:marBottom w:val="0"/>
                      <w:divBdr>
                        <w:top w:val="none" w:sz="0" w:space="0" w:color="auto"/>
                        <w:left w:val="none" w:sz="0" w:space="0" w:color="auto"/>
                        <w:bottom w:val="none" w:sz="0" w:space="0" w:color="auto"/>
                        <w:right w:val="none" w:sz="0" w:space="0" w:color="auto"/>
                      </w:divBdr>
                    </w:div>
                    <w:div w:id="1915234890">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8887692">
          <w:marLeft w:val="0"/>
          <w:marRight w:val="0"/>
          <w:marTop w:val="0"/>
          <w:marBottom w:val="0"/>
          <w:divBdr>
            <w:top w:val="none" w:sz="0" w:space="0" w:color="auto"/>
            <w:left w:val="none" w:sz="0" w:space="0" w:color="auto"/>
            <w:bottom w:val="none" w:sz="0" w:space="0" w:color="auto"/>
            <w:right w:val="none" w:sz="0" w:space="0" w:color="auto"/>
          </w:divBdr>
          <w:divsChild>
            <w:div w:id="779253182">
              <w:marLeft w:val="0"/>
              <w:marRight w:val="0"/>
              <w:marTop w:val="0"/>
              <w:marBottom w:val="0"/>
              <w:divBdr>
                <w:top w:val="none" w:sz="0" w:space="0" w:color="auto"/>
                <w:left w:val="none" w:sz="0" w:space="0" w:color="auto"/>
                <w:bottom w:val="none" w:sz="0" w:space="0" w:color="auto"/>
                <w:right w:val="none" w:sz="0" w:space="0" w:color="auto"/>
              </w:divBdr>
              <w:divsChild>
                <w:div w:id="1150363455">
                  <w:marLeft w:val="852"/>
                  <w:marRight w:val="0"/>
                  <w:marTop w:val="0"/>
                  <w:marBottom w:val="0"/>
                  <w:divBdr>
                    <w:top w:val="none" w:sz="0" w:space="0" w:color="auto"/>
                    <w:left w:val="none" w:sz="0" w:space="0" w:color="auto"/>
                    <w:bottom w:val="none" w:sz="0" w:space="0" w:color="auto"/>
                    <w:right w:val="none" w:sz="0" w:space="0" w:color="auto"/>
                  </w:divBdr>
                  <w:divsChild>
                    <w:div w:id="732236238">
                      <w:marLeft w:val="0"/>
                      <w:marRight w:val="0"/>
                      <w:marTop w:val="0"/>
                      <w:marBottom w:val="0"/>
                      <w:divBdr>
                        <w:top w:val="none" w:sz="0" w:space="0" w:color="auto"/>
                        <w:left w:val="none" w:sz="0" w:space="0" w:color="auto"/>
                        <w:bottom w:val="none" w:sz="0" w:space="0" w:color="auto"/>
                        <w:right w:val="none" w:sz="0" w:space="0" w:color="auto"/>
                      </w:divBdr>
                    </w:div>
                    <w:div w:id="1043019425">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4874960">
          <w:marLeft w:val="0"/>
          <w:marRight w:val="0"/>
          <w:marTop w:val="0"/>
          <w:marBottom w:val="0"/>
          <w:divBdr>
            <w:top w:val="none" w:sz="0" w:space="0" w:color="auto"/>
            <w:left w:val="none" w:sz="0" w:space="0" w:color="auto"/>
            <w:bottom w:val="none" w:sz="0" w:space="0" w:color="auto"/>
            <w:right w:val="none" w:sz="0" w:space="0" w:color="auto"/>
          </w:divBdr>
          <w:divsChild>
            <w:div w:id="1794982362">
              <w:marLeft w:val="0"/>
              <w:marRight w:val="0"/>
              <w:marTop w:val="0"/>
              <w:marBottom w:val="0"/>
              <w:divBdr>
                <w:top w:val="none" w:sz="0" w:space="0" w:color="auto"/>
                <w:left w:val="none" w:sz="0" w:space="0" w:color="auto"/>
                <w:bottom w:val="none" w:sz="0" w:space="0" w:color="auto"/>
                <w:right w:val="none" w:sz="0" w:space="0" w:color="auto"/>
              </w:divBdr>
              <w:divsChild>
                <w:div w:id="73211705">
                  <w:marLeft w:val="852"/>
                  <w:marRight w:val="0"/>
                  <w:marTop w:val="0"/>
                  <w:marBottom w:val="0"/>
                  <w:divBdr>
                    <w:top w:val="none" w:sz="0" w:space="0" w:color="auto"/>
                    <w:left w:val="none" w:sz="0" w:space="0" w:color="auto"/>
                    <w:bottom w:val="none" w:sz="0" w:space="0" w:color="auto"/>
                    <w:right w:val="none" w:sz="0" w:space="0" w:color="auto"/>
                  </w:divBdr>
                  <w:divsChild>
                    <w:div w:id="1662002997">
                      <w:marLeft w:val="0"/>
                      <w:marRight w:val="0"/>
                      <w:marTop w:val="0"/>
                      <w:marBottom w:val="0"/>
                      <w:divBdr>
                        <w:top w:val="none" w:sz="0" w:space="0" w:color="auto"/>
                        <w:left w:val="none" w:sz="0" w:space="0" w:color="auto"/>
                        <w:bottom w:val="none" w:sz="0" w:space="0" w:color="auto"/>
                        <w:right w:val="none" w:sz="0" w:space="0" w:color="auto"/>
                      </w:divBdr>
                    </w:div>
                    <w:div w:id="1033384516">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3794426">
          <w:marLeft w:val="0"/>
          <w:marRight w:val="0"/>
          <w:marTop w:val="0"/>
          <w:marBottom w:val="0"/>
          <w:divBdr>
            <w:top w:val="none" w:sz="0" w:space="0" w:color="auto"/>
            <w:left w:val="none" w:sz="0" w:space="0" w:color="auto"/>
            <w:bottom w:val="none" w:sz="0" w:space="0" w:color="auto"/>
            <w:right w:val="none" w:sz="0" w:space="0" w:color="auto"/>
          </w:divBdr>
          <w:divsChild>
            <w:div w:id="730157129">
              <w:marLeft w:val="0"/>
              <w:marRight w:val="0"/>
              <w:marTop w:val="0"/>
              <w:marBottom w:val="0"/>
              <w:divBdr>
                <w:top w:val="none" w:sz="0" w:space="0" w:color="auto"/>
                <w:left w:val="none" w:sz="0" w:space="0" w:color="auto"/>
                <w:bottom w:val="none" w:sz="0" w:space="0" w:color="auto"/>
                <w:right w:val="none" w:sz="0" w:space="0" w:color="auto"/>
              </w:divBdr>
              <w:divsChild>
                <w:div w:id="245504603">
                  <w:marLeft w:val="852"/>
                  <w:marRight w:val="0"/>
                  <w:marTop w:val="0"/>
                  <w:marBottom w:val="0"/>
                  <w:divBdr>
                    <w:top w:val="none" w:sz="0" w:space="0" w:color="auto"/>
                    <w:left w:val="none" w:sz="0" w:space="0" w:color="auto"/>
                    <w:bottom w:val="none" w:sz="0" w:space="0" w:color="auto"/>
                    <w:right w:val="none" w:sz="0" w:space="0" w:color="auto"/>
                  </w:divBdr>
                  <w:divsChild>
                    <w:div w:id="92864708">
                      <w:marLeft w:val="0"/>
                      <w:marRight w:val="0"/>
                      <w:marTop w:val="0"/>
                      <w:marBottom w:val="0"/>
                      <w:divBdr>
                        <w:top w:val="none" w:sz="0" w:space="0" w:color="auto"/>
                        <w:left w:val="none" w:sz="0" w:space="0" w:color="auto"/>
                        <w:bottom w:val="none" w:sz="0" w:space="0" w:color="auto"/>
                        <w:right w:val="none" w:sz="0" w:space="0" w:color="auto"/>
                      </w:divBdr>
                    </w:div>
                    <w:div w:id="1434665418">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1732374">
          <w:marLeft w:val="0"/>
          <w:marRight w:val="0"/>
          <w:marTop w:val="0"/>
          <w:marBottom w:val="0"/>
          <w:divBdr>
            <w:top w:val="none" w:sz="0" w:space="0" w:color="auto"/>
            <w:left w:val="none" w:sz="0" w:space="0" w:color="auto"/>
            <w:bottom w:val="none" w:sz="0" w:space="0" w:color="auto"/>
            <w:right w:val="none" w:sz="0" w:space="0" w:color="auto"/>
          </w:divBdr>
          <w:divsChild>
            <w:div w:id="1069839722">
              <w:marLeft w:val="0"/>
              <w:marRight w:val="0"/>
              <w:marTop w:val="0"/>
              <w:marBottom w:val="0"/>
              <w:divBdr>
                <w:top w:val="none" w:sz="0" w:space="0" w:color="auto"/>
                <w:left w:val="none" w:sz="0" w:space="0" w:color="auto"/>
                <w:bottom w:val="none" w:sz="0" w:space="0" w:color="auto"/>
                <w:right w:val="none" w:sz="0" w:space="0" w:color="auto"/>
              </w:divBdr>
              <w:divsChild>
                <w:div w:id="1233346261">
                  <w:marLeft w:val="852"/>
                  <w:marRight w:val="0"/>
                  <w:marTop w:val="0"/>
                  <w:marBottom w:val="0"/>
                  <w:divBdr>
                    <w:top w:val="none" w:sz="0" w:space="0" w:color="auto"/>
                    <w:left w:val="none" w:sz="0" w:space="0" w:color="auto"/>
                    <w:bottom w:val="none" w:sz="0" w:space="0" w:color="auto"/>
                    <w:right w:val="none" w:sz="0" w:space="0" w:color="auto"/>
                  </w:divBdr>
                  <w:divsChild>
                    <w:div w:id="454174173">
                      <w:marLeft w:val="0"/>
                      <w:marRight w:val="0"/>
                      <w:marTop w:val="0"/>
                      <w:marBottom w:val="0"/>
                      <w:divBdr>
                        <w:top w:val="none" w:sz="0" w:space="0" w:color="auto"/>
                        <w:left w:val="none" w:sz="0" w:space="0" w:color="auto"/>
                        <w:bottom w:val="none" w:sz="0" w:space="0" w:color="auto"/>
                        <w:right w:val="none" w:sz="0" w:space="0" w:color="auto"/>
                      </w:divBdr>
                    </w:div>
                    <w:div w:id="448666427">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8042697">
          <w:marLeft w:val="0"/>
          <w:marRight w:val="0"/>
          <w:marTop w:val="0"/>
          <w:marBottom w:val="0"/>
          <w:divBdr>
            <w:top w:val="none" w:sz="0" w:space="0" w:color="auto"/>
            <w:left w:val="none" w:sz="0" w:space="0" w:color="auto"/>
            <w:bottom w:val="none" w:sz="0" w:space="0" w:color="auto"/>
            <w:right w:val="none" w:sz="0" w:space="0" w:color="auto"/>
          </w:divBdr>
          <w:divsChild>
            <w:div w:id="1704671148">
              <w:marLeft w:val="0"/>
              <w:marRight w:val="0"/>
              <w:marTop w:val="0"/>
              <w:marBottom w:val="0"/>
              <w:divBdr>
                <w:top w:val="none" w:sz="0" w:space="0" w:color="auto"/>
                <w:left w:val="none" w:sz="0" w:space="0" w:color="auto"/>
                <w:bottom w:val="none" w:sz="0" w:space="0" w:color="auto"/>
                <w:right w:val="none" w:sz="0" w:space="0" w:color="auto"/>
              </w:divBdr>
              <w:divsChild>
                <w:div w:id="1532953823">
                  <w:marLeft w:val="852"/>
                  <w:marRight w:val="0"/>
                  <w:marTop w:val="0"/>
                  <w:marBottom w:val="0"/>
                  <w:divBdr>
                    <w:top w:val="none" w:sz="0" w:space="0" w:color="auto"/>
                    <w:left w:val="none" w:sz="0" w:space="0" w:color="auto"/>
                    <w:bottom w:val="none" w:sz="0" w:space="0" w:color="auto"/>
                    <w:right w:val="none" w:sz="0" w:space="0" w:color="auto"/>
                  </w:divBdr>
                  <w:divsChild>
                    <w:div w:id="1784879881">
                      <w:marLeft w:val="0"/>
                      <w:marRight w:val="0"/>
                      <w:marTop w:val="0"/>
                      <w:marBottom w:val="0"/>
                      <w:divBdr>
                        <w:top w:val="none" w:sz="0" w:space="0" w:color="auto"/>
                        <w:left w:val="none" w:sz="0" w:space="0" w:color="auto"/>
                        <w:bottom w:val="none" w:sz="0" w:space="0" w:color="auto"/>
                        <w:right w:val="none" w:sz="0" w:space="0" w:color="auto"/>
                      </w:divBdr>
                    </w:div>
                    <w:div w:id="808787675">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3459470">
          <w:marLeft w:val="0"/>
          <w:marRight w:val="0"/>
          <w:marTop w:val="0"/>
          <w:marBottom w:val="0"/>
          <w:divBdr>
            <w:top w:val="none" w:sz="0" w:space="0" w:color="auto"/>
            <w:left w:val="none" w:sz="0" w:space="0" w:color="auto"/>
            <w:bottom w:val="none" w:sz="0" w:space="0" w:color="auto"/>
            <w:right w:val="none" w:sz="0" w:space="0" w:color="auto"/>
          </w:divBdr>
          <w:divsChild>
            <w:div w:id="1690835888">
              <w:marLeft w:val="0"/>
              <w:marRight w:val="0"/>
              <w:marTop w:val="0"/>
              <w:marBottom w:val="0"/>
              <w:divBdr>
                <w:top w:val="none" w:sz="0" w:space="0" w:color="auto"/>
                <w:left w:val="none" w:sz="0" w:space="0" w:color="auto"/>
                <w:bottom w:val="none" w:sz="0" w:space="0" w:color="auto"/>
                <w:right w:val="none" w:sz="0" w:space="0" w:color="auto"/>
              </w:divBdr>
              <w:divsChild>
                <w:div w:id="860554743">
                  <w:marLeft w:val="852"/>
                  <w:marRight w:val="0"/>
                  <w:marTop w:val="0"/>
                  <w:marBottom w:val="0"/>
                  <w:divBdr>
                    <w:top w:val="none" w:sz="0" w:space="0" w:color="auto"/>
                    <w:left w:val="none" w:sz="0" w:space="0" w:color="auto"/>
                    <w:bottom w:val="none" w:sz="0" w:space="0" w:color="auto"/>
                    <w:right w:val="none" w:sz="0" w:space="0" w:color="auto"/>
                  </w:divBdr>
                  <w:divsChild>
                    <w:div w:id="992488190">
                      <w:marLeft w:val="0"/>
                      <w:marRight w:val="0"/>
                      <w:marTop w:val="0"/>
                      <w:marBottom w:val="0"/>
                      <w:divBdr>
                        <w:top w:val="none" w:sz="0" w:space="0" w:color="auto"/>
                        <w:left w:val="none" w:sz="0" w:space="0" w:color="auto"/>
                        <w:bottom w:val="none" w:sz="0" w:space="0" w:color="auto"/>
                        <w:right w:val="none" w:sz="0" w:space="0" w:color="auto"/>
                      </w:divBdr>
                    </w:div>
                    <w:div w:id="1896308951">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4325670">
          <w:marLeft w:val="0"/>
          <w:marRight w:val="0"/>
          <w:marTop w:val="0"/>
          <w:marBottom w:val="0"/>
          <w:divBdr>
            <w:top w:val="none" w:sz="0" w:space="0" w:color="auto"/>
            <w:left w:val="none" w:sz="0" w:space="0" w:color="auto"/>
            <w:bottom w:val="none" w:sz="0" w:space="0" w:color="auto"/>
            <w:right w:val="none" w:sz="0" w:space="0" w:color="auto"/>
          </w:divBdr>
          <w:divsChild>
            <w:div w:id="221408972">
              <w:marLeft w:val="0"/>
              <w:marRight w:val="0"/>
              <w:marTop w:val="0"/>
              <w:marBottom w:val="0"/>
              <w:divBdr>
                <w:top w:val="none" w:sz="0" w:space="0" w:color="auto"/>
                <w:left w:val="none" w:sz="0" w:space="0" w:color="auto"/>
                <w:bottom w:val="none" w:sz="0" w:space="0" w:color="auto"/>
                <w:right w:val="none" w:sz="0" w:space="0" w:color="auto"/>
              </w:divBdr>
              <w:divsChild>
                <w:div w:id="544877515">
                  <w:marLeft w:val="852"/>
                  <w:marRight w:val="0"/>
                  <w:marTop w:val="0"/>
                  <w:marBottom w:val="0"/>
                  <w:divBdr>
                    <w:top w:val="none" w:sz="0" w:space="0" w:color="auto"/>
                    <w:left w:val="none" w:sz="0" w:space="0" w:color="auto"/>
                    <w:bottom w:val="none" w:sz="0" w:space="0" w:color="auto"/>
                    <w:right w:val="none" w:sz="0" w:space="0" w:color="auto"/>
                  </w:divBdr>
                  <w:divsChild>
                    <w:div w:id="1672829237">
                      <w:marLeft w:val="0"/>
                      <w:marRight w:val="0"/>
                      <w:marTop w:val="0"/>
                      <w:marBottom w:val="0"/>
                      <w:divBdr>
                        <w:top w:val="none" w:sz="0" w:space="0" w:color="auto"/>
                        <w:left w:val="none" w:sz="0" w:space="0" w:color="auto"/>
                        <w:bottom w:val="none" w:sz="0" w:space="0" w:color="auto"/>
                        <w:right w:val="none" w:sz="0" w:space="0" w:color="auto"/>
                      </w:divBdr>
                    </w:div>
                    <w:div w:id="1792551249">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9236106">
          <w:marLeft w:val="0"/>
          <w:marRight w:val="0"/>
          <w:marTop w:val="0"/>
          <w:marBottom w:val="0"/>
          <w:divBdr>
            <w:top w:val="none" w:sz="0" w:space="0" w:color="auto"/>
            <w:left w:val="none" w:sz="0" w:space="0" w:color="auto"/>
            <w:bottom w:val="none" w:sz="0" w:space="0" w:color="auto"/>
            <w:right w:val="none" w:sz="0" w:space="0" w:color="auto"/>
          </w:divBdr>
          <w:divsChild>
            <w:div w:id="815948157">
              <w:marLeft w:val="0"/>
              <w:marRight w:val="0"/>
              <w:marTop w:val="0"/>
              <w:marBottom w:val="0"/>
              <w:divBdr>
                <w:top w:val="none" w:sz="0" w:space="0" w:color="auto"/>
                <w:left w:val="none" w:sz="0" w:space="0" w:color="auto"/>
                <w:bottom w:val="none" w:sz="0" w:space="0" w:color="auto"/>
                <w:right w:val="none" w:sz="0" w:space="0" w:color="auto"/>
              </w:divBdr>
              <w:divsChild>
                <w:div w:id="2099207763">
                  <w:marLeft w:val="852"/>
                  <w:marRight w:val="0"/>
                  <w:marTop w:val="0"/>
                  <w:marBottom w:val="0"/>
                  <w:divBdr>
                    <w:top w:val="none" w:sz="0" w:space="0" w:color="auto"/>
                    <w:left w:val="none" w:sz="0" w:space="0" w:color="auto"/>
                    <w:bottom w:val="none" w:sz="0" w:space="0" w:color="auto"/>
                    <w:right w:val="none" w:sz="0" w:space="0" w:color="auto"/>
                  </w:divBdr>
                  <w:divsChild>
                    <w:div w:id="1609581307">
                      <w:marLeft w:val="0"/>
                      <w:marRight w:val="0"/>
                      <w:marTop w:val="0"/>
                      <w:marBottom w:val="0"/>
                      <w:divBdr>
                        <w:top w:val="none" w:sz="0" w:space="0" w:color="auto"/>
                        <w:left w:val="none" w:sz="0" w:space="0" w:color="auto"/>
                        <w:bottom w:val="none" w:sz="0" w:space="0" w:color="auto"/>
                        <w:right w:val="none" w:sz="0" w:space="0" w:color="auto"/>
                      </w:divBdr>
                    </w:div>
                    <w:div w:id="842475469">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411869">
          <w:marLeft w:val="0"/>
          <w:marRight w:val="0"/>
          <w:marTop w:val="0"/>
          <w:marBottom w:val="0"/>
          <w:divBdr>
            <w:top w:val="none" w:sz="0" w:space="0" w:color="auto"/>
            <w:left w:val="none" w:sz="0" w:space="0" w:color="auto"/>
            <w:bottom w:val="none" w:sz="0" w:space="0" w:color="auto"/>
            <w:right w:val="none" w:sz="0" w:space="0" w:color="auto"/>
          </w:divBdr>
          <w:divsChild>
            <w:div w:id="702481238">
              <w:marLeft w:val="0"/>
              <w:marRight w:val="0"/>
              <w:marTop w:val="0"/>
              <w:marBottom w:val="0"/>
              <w:divBdr>
                <w:top w:val="none" w:sz="0" w:space="0" w:color="auto"/>
                <w:left w:val="none" w:sz="0" w:space="0" w:color="auto"/>
                <w:bottom w:val="none" w:sz="0" w:space="0" w:color="auto"/>
                <w:right w:val="none" w:sz="0" w:space="0" w:color="auto"/>
              </w:divBdr>
              <w:divsChild>
                <w:div w:id="843474892">
                  <w:marLeft w:val="852"/>
                  <w:marRight w:val="0"/>
                  <w:marTop w:val="0"/>
                  <w:marBottom w:val="0"/>
                  <w:divBdr>
                    <w:top w:val="none" w:sz="0" w:space="0" w:color="auto"/>
                    <w:left w:val="none" w:sz="0" w:space="0" w:color="auto"/>
                    <w:bottom w:val="none" w:sz="0" w:space="0" w:color="auto"/>
                    <w:right w:val="none" w:sz="0" w:space="0" w:color="auto"/>
                  </w:divBdr>
                  <w:divsChild>
                    <w:div w:id="786780211">
                      <w:marLeft w:val="0"/>
                      <w:marRight w:val="0"/>
                      <w:marTop w:val="0"/>
                      <w:marBottom w:val="0"/>
                      <w:divBdr>
                        <w:top w:val="none" w:sz="0" w:space="0" w:color="auto"/>
                        <w:left w:val="none" w:sz="0" w:space="0" w:color="auto"/>
                        <w:bottom w:val="none" w:sz="0" w:space="0" w:color="auto"/>
                        <w:right w:val="none" w:sz="0" w:space="0" w:color="auto"/>
                      </w:divBdr>
                    </w:div>
                    <w:div w:id="1513883199">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8549543">
          <w:marLeft w:val="0"/>
          <w:marRight w:val="0"/>
          <w:marTop w:val="0"/>
          <w:marBottom w:val="0"/>
          <w:divBdr>
            <w:top w:val="none" w:sz="0" w:space="0" w:color="auto"/>
            <w:left w:val="none" w:sz="0" w:space="0" w:color="auto"/>
            <w:bottom w:val="none" w:sz="0" w:space="0" w:color="auto"/>
            <w:right w:val="none" w:sz="0" w:space="0" w:color="auto"/>
          </w:divBdr>
          <w:divsChild>
            <w:div w:id="1494374464">
              <w:marLeft w:val="0"/>
              <w:marRight w:val="0"/>
              <w:marTop w:val="0"/>
              <w:marBottom w:val="0"/>
              <w:divBdr>
                <w:top w:val="none" w:sz="0" w:space="0" w:color="auto"/>
                <w:left w:val="none" w:sz="0" w:space="0" w:color="auto"/>
                <w:bottom w:val="none" w:sz="0" w:space="0" w:color="auto"/>
                <w:right w:val="none" w:sz="0" w:space="0" w:color="auto"/>
              </w:divBdr>
              <w:divsChild>
                <w:div w:id="557714482">
                  <w:marLeft w:val="852"/>
                  <w:marRight w:val="0"/>
                  <w:marTop w:val="0"/>
                  <w:marBottom w:val="0"/>
                  <w:divBdr>
                    <w:top w:val="none" w:sz="0" w:space="0" w:color="auto"/>
                    <w:left w:val="none" w:sz="0" w:space="0" w:color="auto"/>
                    <w:bottom w:val="none" w:sz="0" w:space="0" w:color="auto"/>
                    <w:right w:val="none" w:sz="0" w:space="0" w:color="auto"/>
                  </w:divBdr>
                  <w:divsChild>
                    <w:div w:id="1178929655">
                      <w:marLeft w:val="0"/>
                      <w:marRight w:val="0"/>
                      <w:marTop w:val="0"/>
                      <w:marBottom w:val="0"/>
                      <w:divBdr>
                        <w:top w:val="none" w:sz="0" w:space="0" w:color="auto"/>
                        <w:left w:val="none" w:sz="0" w:space="0" w:color="auto"/>
                        <w:bottom w:val="none" w:sz="0" w:space="0" w:color="auto"/>
                        <w:right w:val="none" w:sz="0" w:space="0" w:color="auto"/>
                      </w:divBdr>
                    </w:div>
                    <w:div w:id="1221744550">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6798783">
          <w:marLeft w:val="0"/>
          <w:marRight w:val="0"/>
          <w:marTop w:val="0"/>
          <w:marBottom w:val="0"/>
          <w:divBdr>
            <w:top w:val="none" w:sz="0" w:space="0" w:color="auto"/>
            <w:left w:val="none" w:sz="0" w:space="0" w:color="auto"/>
            <w:bottom w:val="none" w:sz="0" w:space="0" w:color="auto"/>
            <w:right w:val="none" w:sz="0" w:space="0" w:color="auto"/>
          </w:divBdr>
          <w:divsChild>
            <w:div w:id="696083881">
              <w:marLeft w:val="0"/>
              <w:marRight w:val="0"/>
              <w:marTop w:val="0"/>
              <w:marBottom w:val="0"/>
              <w:divBdr>
                <w:top w:val="none" w:sz="0" w:space="0" w:color="auto"/>
                <w:left w:val="none" w:sz="0" w:space="0" w:color="auto"/>
                <w:bottom w:val="none" w:sz="0" w:space="0" w:color="auto"/>
                <w:right w:val="none" w:sz="0" w:space="0" w:color="auto"/>
              </w:divBdr>
              <w:divsChild>
                <w:div w:id="201596844">
                  <w:marLeft w:val="852"/>
                  <w:marRight w:val="0"/>
                  <w:marTop w:val="0"/>
                  <w:marBottom w:val="0"/>
                  <w:divBdr>
                    <w:top w:val="none" w:sz="0" w:space="0" w:color="auto"/>
                    <w:left w:val="none" w:sz="0" w:space="0" w:color="auto"/>
                    <w:bottom w:val="none" w:sz="0" w:space="0" w:color="auto"/>
                    <w:right w:val="none" w:sz="0" w:space="0" w:color="auto"/>
                  </w:divBdr>
                  <w:divsChild>
                    <w:div w:id="1267813033">
                      <w:marLeft w:val="0"/>
                      <w:marRight w:val="0"/>
                      <w:marTop w:val="0"/>
                      <w:marBottom w:val="0"/>
                      <w:divBdr>
                        <w:top w:val="none" w:sz="0" w:space="0" w:color="auto"/>
                        <w:left w:val="none" w:sz="0" w:space="0" w:color="auto"/>
                        <w:bottom w:val="none" w:sz="0" w:space="0" w:color="auto"/>
                        <w:right w:val="none" w:sz="0" w:space="0" w:color="auto"/>
                      </w:divBdr>
                    </w:div>
                    <w:div w:id="1346516853">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9933901">
          <w:marLeft w:val="0"/>
          <w:marRight w:val="0"/>
          <w:marTop w:val="0"/>
          <w:marBottom w:val="0"/>
          <w:divBdr>
            <w:top w:val="none" w:sz="0" w:space="0" w:color="auto"/>
            <w:left w:val="none" w:sz="0" w:space="0" w:color="auto"/>
            <w:bottom w:val="none" w:sz="0" w:space="0" w:color="auto"/>
            <w:right w:val="none" w:sz="0" w:space="0" w:color="auto"/>
          </w:divBdr>
          <w:divsChild>
            <w:div w:id="943419587">
              <w:marLeft w:val="0"/>
              <w:marRight w:val="0"/>
              <w:marTop w:val="0"/>
              <w:marBottom w:val="0"/>
              <w:divBdr>
                <w:top w:val="none" w:sz="0" w:space="0" w:color="auto"/>
                <w:left w:val="none" w:sz="0" w:space="0" w:color="auto"/>
                <w:bottom w:val="none" w:sz="0" w:space="0" w:color="auto"/>
                <w:right w:val="none" w:sz="0" w:space="0" w:color="auto"/>
              </w:divBdr>
              <w:divsChild>
                <w:div w:id="640427696">
                  <w:marLeft w:val="852"/>
                  <w:marRight w:val="0"/>
                  <w:marTop w:val="0"/>
                  <w:marBottom w:val="0"/>
                  <w:divBdr>
                    <w:top w:val="none" w:sz="0" w:space="0" w:color="auto"/>
                    <w:left w:val="none" w:sz="0" w:space="0" w:color="auto"/>
                    <w:bottom w:val="none" w:sz="0" w:space="0" w:color="auto"/>
                    <w:right w:val="none" w:sz="0" w:space="0" w:color="auto"/>
                  </w:divBdr>
                  <w:divsChild>
                    <w:div w:id="1311400282">
                      <w:marLeft w:val="0"/>
                      <w:marRight w:val="0"/>
                      <w:marTop w:val="0"/>
                      <w:marBottom w:val="0"/>
                      <w:divBdr>
                        <w:top w:val="none" w:sz="0" w:space="0" w:color="auto"/>
                        <w:left w:val="none" w:sz="0" w:space="0" w:color="auto"/>
                        <w:bottom w:val="none" w:sz="0" w:space="0" w:color="auto"/>
                        <w:right w:val="none" w:sz="0" w:space="0" w:color="auto"/>
                      </w:divBdr>
                    </w:div>
                    <w:div w:id="1730225409">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2942592">
          <w:marLeft w:val="0"/>
          <w:marRight w:val="0"/>
          <w:marTop w:val="0"/>
          <w:marBottom w:val="0"/>
          <w:divBdr>
            <w:top w:val="none" w:sz="0" w:space="0" w:color="auto"/>
            <w:left w:val="none" w:sz="0" w:space="0" w:color="auto"/>
            <w:bottom w:val="none" w:sz="0" w:space="0" w:color="auto"/>
            <w:right w:val="none" w:sz="0" w:space="0" w:color="auto"/>
          </w:divBdr>
          <w:divsChild>
            <w:div w:id="943611853">
              <w:marLeft w:val="0"/>
              <w:marRight w:val="0"/>
              <w:marTop w:val="0"/>
              <w:marBottom w:val="0"/>
              <w:divBdr>
                <w:top w:val="none" w:sz="0" w:space="0" w:color="auto"/>
                <w:left w:val="none" w:sz="0" w:space="0" w:color="auto"/>
                <w:bottom w:val="none" w:sz="0" w:space="0" w:color="auto"/>
                <w:right w:val="none" w:sz="0" w:space="0" w:color="auto"/>
              </w:divBdr>
              <w:divsChild>
                <w:div w:id="941914052">
                  <w:marLeft w:val="852"/>
                  <w:marRight w:val="0"/>
                  <w:marTop w:val="0"/>
                  <w:marBottom w:val="0"/>
                  <w:divBdr>
                    <w:top w:val="none" w:sz="0" w:space="0" w:color="auto"/>
                    <w:left w:val="none" w:sz="0" w:space="0" w:color="auto"/>
                    <w:bottom w:val="none" w:sz="0" w:space="0" w:color="auto"/>
                    <w:right w:val="none" w:sz="0" w:space="0" w:color="auto"/>
                  </w:divBdr>
                  <w:divsChild>
                    <w:div w:id="1500854224">
                      <w:marLeft w:val="0"/>
                      <w:marRight w:val="0"/>
                      <w:marTop w:val="0"/>
                      <w:marBottom w:val="0"/>
                      <w:divBdr>
                        <w:top w:val="none" w:sz="0" w:space="0" w:color="auto"/>
                        <w:left w:val="none" w:sz="0" w:space="0" w:color="auto"/>
                        <w:bottom w:val="none" w:sz="0" w:space="0" w:color="auto"/>
                        <w:right w:val="none" w:sz="0" w:space="0" w:color="auto"/>
                      </w:divBdr>
                    </w:div>
                    <w:div w:id="1245918627">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7769807">
          <w:marLeft w:val="0"/>
          <w:marRight w:val="0"/>
          <w:marTop w:val="0"/>
          <w:marBottom w:val="0"/>
          <w:divBdr>
            <w:top w:val="none" w:sz="0" w:space="0" w:color="auto"/>
            <w:left w:val="none" w:sz="0" w:space="0" w:color="auto"/>
            <w:bottom w:val="none" w:sz="0" w:space="0" w:color="auto"/>
            <w:right w:val="none" w:sz="0" w:space="0" w:color="auto"/>
          </w:divBdr>
          <w:divsChild>
            <w:div w:id="653995333">
              <w:marLeft w:val="0"/>
              <w:marRight w:val="0"/>
              <w:marTop w:val="0"/>
              <w:marBottom w:val="0"/>
              <w:divBdr>
                <w:top w:val="none" w:sz="0" w:space="0" w:color="auto"/>
                <w:left w:val="none" w:sz="0" w:space="0" w:color="auto"/>
                <w:bottom w:val="none" w:sz="0" w:space="0" w:color="auto"/>
                <w:right w:val="none" w:sz="0" w:space="0" w:color="auto"/>
              </w:divBdr>
              <w:divsChild>
                <w:div w:id="1090198414">
                  <w:marLeft w:val="852"/>
                  <w:marRight w:val="0"/>
                  <w:marTop w:val="0"/>
                  <w:marBottom w:val="0"/>
                  <w:divBdr>
                    <w:top w:val="none" w:sz="0" w:space="0" w:color="auto"/>
                    <w:left w:val="none" w:sz="0" w:space="0" w:color="auto"/>
                    <w:bottom w:val="none" w:sz="0" w:space="0" w:color="auto"/>
                    <w:right w:val="none" w:sz="0" w:space="0" w:color="auto"/>
                  </w:divBdr>
                  <w:divsChild>
                    <w:div w:id="1492018903">
                      <w:marLeft w:val="0"/>
                      <w:marRight w:val="0"/>
                      <w:marTop w:val="0"/>
                      <w:marBottom w:val="0"/>
                      <w:divBdr>
                        <w:top w:val="none" w:sz="0" w:space="0" w:color="auto"/>
                        <w:left w:val="none" w:sz="0" w:space="0" w:color="auto"/>
                        <w:bottom w:val="none" w:sz="0" w:space="0" w:color="auto"/>
                        <w:right w:val="none" w:sz="0" w:space="0" w:color="auto"/>
                      </w:divBdr>
                    </w:div>
                    <w:div w:id="1698504978">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3058213">
          <w:marLeft w:val="0"/>
          <w:marRight w:val="0"/>
          <w:marTop w:val="0"/>
          <w:marBottom w:val="0"/>
          <w:divBdr>
            <w:top w:val="none" w:sz="0" w:space="0" w:color="auto"/>
            <w:left w:val="none" w:sz="0" w:space="0" w:color="auto"/>
            <w:bottom w:val="none" w:sz="0" w:space="0" w:color="auto"/>
            <w:right w:val="none" w:sz="0" w:space="0" w:color="auto"/>
          </w:divBdr>
          <w:divsChild>
            <w:div w:id="1197886518">
              <w:marLeft w:val="0"/>
              <w:marRight w:val="0"/>
              <w:marTop w:val="0"/>
              <w:marBottom w:val="0"/>
              <w:divBdr>
                <w:top w:val="none" w:sz="0" w:space="0" w:color="auto"/>
                <w:left w:val="none" w:sz="0" w:space="0" w:color="auto"/>
                <w:bottom w:val="none" w:sz="0" w:space="0" w:color="auto"/>
                <w:right w:val="none" w:sz="0" w:space="0" w:color="auto"/>
              </w:divBdr>
              <w:divsChild>
                <w:div w:id="1092237808">
                  <w:marLeft w:val="852"/>
                  <w:marRight w:val="0"/>
                  <w:marTop w:val="0"/>
                  <w:marBottom w:val="0"/>
                  <w:divBdr>
                    <w:top w:val="none" w:sz="0" w:space="0" w:color="auto"/>
                    <w:left w:val="none" w:sz="0" w:space="0" w:color="auto"/>
                    <w:bottom w:val="none" w:sz="0" w:space="0" w:color="auto"/>
                    <w:right w:val="none" w:sz="0" w:space="0" w:color="auto"/>
                  </w:divBdr>
                  <w:divsChild>
                    <w:div w:id="222567922">
                      <w:marLeft w:val="0"/>
                      <w:marRight w:val="0"/>
                      <w:marTop w:val="0"/>
                      <w:marBottom w:val="0"/>
                      <w:divBdr>
                        <w:top w:val="none" w:sz="0" w:space="0" w:color="auto"/>
                        <w:left w:val="none" w:sz="0" w:space="0" w:color="auto"/>
                        <w:bottom w:val="none" w:sz="0" w:space="0" w:color="auto"/>
                        <w:right w:val="none" w:sz="0" w:space="0" w:color="auto"/>
                      </w:divBdr>
                    </w:div>
                    <w:div w:id="1517765852">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8478748">
          <w:marLeft w:val="0"/>
          <w:marRight w:val="0"/>
          <w:marTop w:val="0"/>
          <w:marBottom w:val="0"/>
          <w:divBdr>
            <w:top w:val="none" w:sz="0" w:space="0" w:color="auto"/>
            <w:left w:val="none" w:sz="0" w:space="0" w:color="auto"/>
            <w:bottom w:val="none" w:sz="0" w:space="0" w:color="auto"/>
            <w:right w:val="none" w:sz="0" w:space="0" w:color="auto"/>
          </w:divBdr>
          <w:divsChild>
            <w:div w:id="796341161">
              <w:marLeft w:val="0"/>
              <w:marRight w:val="0"/>
              <w:marTop w:val="0"/>
              <w:marBottom w:val="0"/>
              <w:divBdr>
                <w:top w:val="none" w:sz="0" w:space="0" w:color="auto"/>
                <w:left w:val="none" w:sz="0" w:space="0" w:color="auto"/>
                <w:bottom w:val="none" w:sz="0" w:space="0" w:color="auto"/>
                <w:right w:val="none" w:sz="0" w:space="0" w:color="auto"/>
              </w:divBdr>
              <w:divsChild>
                <w:div w:id="502470802">
                  <w:marLeft w:val="852"/>
                  <w:marRight w:val="0"/>
                  <w:marTop w:val="0"/>
                  <w:marBottom w:val="0"/>
                  <w:divBdr>
                    <w:top w:val="none" w:sz="0" w:space="0" w:color="auto"/>
                    <w:left w:val="none" w:sz="0" w:space="0" w:color="auto"/>
                    <w:bottom w:val="none" w:sz="0" w:space="0" w:color="auto"/>
                    <w:right w:val="none" w:sz="0" w:space="0" w:color="auto"/>
                  </w:divBdr>
                  <w:divsChild>
                    <w:div w:id="1313800975">
                      <w:marLeft w:val="0"/>
                      <w:marRight w:val="0"/>
                      <w:marTop w:val="0"/>
                      <w:marBottom w:val="0"/>
                      <w:divBdr>
                        <w:top w:val="none" w:sz="0" w:space="0" w:color="auto"/>
                        <w:left w:val="none" w:sz="0" w:space="0" w:color="auto"/>
                        <w:bottom w:val="none" w:sz="0" w:space="0" w:color="auto"/>
                        <w:right w:val="none" w:sz="0" w:space="0" w:color="auto"/>
                      </w:divBdr>
                    </w:div>
                    <w:div w:id="1650355462">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24541">
          <w:marLeft w:val="0"/>
          <w:marRight w:val="0"/>
          <w:marTop w:val="0"/>
          <w:marBottom w:val="0"/>
          <w:divBdr>
            <w:top w:val="none" w:sz="0" w:space="0" w:color="auto"/>
            <w:left w:val="none" w:sz="0" w:space="0" w:color="auto"/>
            <w:bottom w:val="none" w:sz="0" w:space="0" w:color="auto"/>
            <w:right w:val="none" w:sz="0" w:space="0" w:color="auto"/>
          </w:divBdr>
          <w:divsChild>
            <w:div w:id="1848983606">
              <w:marLeft w:val="0"/>
              <w:marRight w:val="0"/>
              <w:marTop w:val="0"/>
              <w:marBottom w:val="0"/>
              <w:divBdr>
                <w:top w:val="none" w:sz="0" w:space="0" w:color="auto"/>
                <w:left w:val="none" w:sz="0" w:space="0" w:color="auto"/>
                <w:bottom w:val="none" w:sz="0" w:space="0" w:color="auto"/>
                <w:right w:val="none" w:sz="0" w:space="0" w:color="auto"/>
              </w:divBdr>
              <w:divsChild>
                <w:div w:id="1835022890">
                  <w:marLeft w:val="0"/>
                  <w:marRight w:val="0"/>
                  <w:marTop w:val="0"/>
                  <w:marBottom w:val="0"/>
                  <w:divBdr>
                    <w:top w:val="none" w:sz="0" w:space="0" w:color="auto"/>
                    <w:left w:val="none" w:sz="0" w:space="0" w:color="auto"/>
                    <w:bottom w:val="none" w:sz="0" w:space="0" w:color="auto"/>
                    <w:right w:val="none" w:sz="0" w:space="0" w:color="auto"/>
                  </w:divBdr>
                  <w:divsChild>
                    <w:div w:id="837384980">
                      <w:marLeft w:val="0"/>
                      <w:marRight w:val="0"/>
                      <w:marTop w:val="0"/>
                      <w:marBottom w:val="0"/>
                      <w:divBdr>
                        <w:top w:val="none" w:sz="0" w:space="0" w:color="auto"/>
                        <w:left w:val="none" w:sz="0" w:space="0" w:color="auto"/>
                        <w:bottom w:val="none" w:sz="0" w:space="0" w:color="auto"/>
                        <w:right w:val="none" w:sz="0" w:space="0" w:color="auto"/>
                      </w:divBdr>
                    </w:div>
                    <w:div w:id="1256018712">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9559643">
          <w:marLeft w:val="0"/>
          <w:marRight w:val="0"/>
          <w:marTop w:val="0"/>
          <w:marBottom w:val="0"/>
          <w:divBdr>
            <w:top w:val="none" w:sz="0" w:space="0" w:color="auto"/>
            <w:left w:val="none" w:sz="0" w:space="0" w:color="auto"/>
            <w:bottom w:val="none" w:sz="0" w:space="0" w:color="auto"/>
            <w:right w:val="none" w:sz="0" w:space="0" w:color="auto"/>
          </w:divBdr>
          <w:divsChild>
            <w:div w:id="902561998">
              <w:marLeft w:val="0"/>
              <w:marRight w:val="0"/>
              <w:marTop w:val="0"/>
              <w:marBottom w:val="0"/>
              <w:divBdr>
                <w:top w:val="none" w:sz="0" w:space="0" w:color="auto"/>
                <w:left w:val="none" w:sz="0" w:space="0" w:color="auto"/>
                <w:bottom w:val="none" w:sz="0" w:space="0" w:color="auto"/>
                <w:right w:val="none" w:sz="0" w:space="0" w:color="auto"/>
              </w:divBdr>
              <w:divsChild>
                <w:div w:id="1559127355">
                  <w:marLeft w:val="0"/>
                  <w:marRight w:val="0"/>
                  <w:marTop w:val="0"/>
                  <w:marBottom w:val="0"/>
                  <w:divBdr>
                    <w:top w:val="none" w:sz="0" w:space="0" w:color="auto"/>
                    <w:left w:val="none" w:sz="0" w:space="0" w:color="auto"/>
                    <w:bottom w:val="none" w:sz="0" w:space="0" w:color="auto"/>
                    <w:right w:val="none" w:sz="0" w:space="0" w:color="auto"/>
                  </w:divBdr>
                  <w:divsChild>
                    <w:div w:id="1090347243">
                      <w:marLeft w:val="0"/>
                      <w:marRight w:val="0"/>
                      <w:marTop w:val="0"/>
                      <w:marBottom w:val="0"/>
                      <w:divBdr>
                        <w:top w:val="none" w:sz="0" w:space="0" w:color="auto"/>
                        <w:left w:val="none" w:sz="0" w:space="0" w:color="auto"/>
                        <w:bottom w:val="none" w:sz="0" w:space="0" w:color="auto"/>
                        <w:right w:val="none" w:sz="0" w:space="0" w:color="auto"/>
                      </w:divBdr>
                    </w:div>
                    <w:div w:id="1103383296">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3885612">
          <w:marLeft w:val="0"/>
          <w:marRight w:val="0"/>
          <w:marTop w:val="0"/>
          <w:marBottom w:val="0"/>
          <w:divBdr>
            <w:top w:val="none" w:sz="0" w:space="0" w:color="auto"/>
            <w:left w:val="none" w:sz="0" w:space="0" w:color="auto"/>
            <w:bottom w:val="none" w:sz="0" w:space="0" w:color="auto"/>
            <w:right w:val="none" w:sz="0" w:space="0" w:color="auto"/>
          </w:divBdr>
          <w:divsChild>
            <w:div w:id="1611088279">
              <w:marLeft w:val="0"/>
              <w:marRight w:val="0"/>
              <w:marTop w:val="0"/>
              <w:marBottom w:val="0"/>
              <w:divBdr>
                <w:top w:val="none" w:sz="0" w:space="0" w:color="auto"/>
                <w:left w:val="none" w:sz="0" w:space="0" w:color="auto"/>
                <w:bottom w:val="none" w:sz="0" w:space="0" w:color="auto"/>
                <w:right w:val="none" w:sz="0" w:space="0" w:color="auto"/>
              </w:divBdr>
              <w:divsChild>
                <w:div w:id="84115287">
                  <w:marLeft w:val="0"/>
                  <w:marRight w:val="0"/>
                  <w:marTop w:val="0"/>
                  <w:marBottom w:val="0"/>
                  <w:divBdr>
                    <w:top w:val="none" w:sz="0" w:space="0" w:color="auto"/>
                    <w:left w:val="none" w:sz="0" w:space="0" w:color="auto"/>
                    <w:bottom w:val="none" w:sz="0" w:space="0" w:color="auto"/>
                    <w:right w:val="none" w:sz="0" w:space="0" w:color="auto"/>
                  </w:divBdr>
                  <w:divsChild>
                    <w:div w:id="165293269">
                      <w:marLeft w:val="0"/>
                      <w:marRight w:val="0"/>
                      <w:marTop w:val="0"/>
                      <w:marBottom w:val="0"/>
                      <w:divBdr>
                        <w:top w:val="none" w:sz="0" w:space="0" w:color="auto"/>
                        <w:left w:val="none" w:sz="0" w:space="0" w:color="auto"/>
                        <w:bottom w:val="none" w:sz="0" w:space="0" w:color="auto"/>
                        <w:right w:val="none" w:sz="0" w:space="0" w:color="auto"/>
                      </w:divBdr>
                    </w:div>
                    <w:div w:id="2030834472">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6150472">
          <w:marLeft w:val="0"/>
          <w:marRight w:val="0"/>
          <w:marTop w:val="0"/>
          <w:marBottom w:val="0"/>
          <w:divBdr>
            <w:top w:val="none" w:sz="0" w:space="0" w:color="auto"/>
            <w:left w:val="none" w:sz="0" w:space="0" w:color="auto"/>
            <w:bottom w:val="none" w:sz="0" w:space="0" w:color="auto"/>
            <w:right w:val="none" w:sz="0" w:space="0" w:color="auto"/>
          </w:divBdr>
          <w:divsChild>
            <w:div w:id="698504563">
              <w:marLeft w:val="0"/>
              <w:marRight w:val="0"/>
              <w:marTop w:val="0"/>
              <w:marBottom w:val="0"/>
              <w:divBdr>
                <w:top w:val="none" w:sz="0" w:space="0" w:color="auto"/>
                <w:left w:val="none" w:sz="0" w:space="0" w:color="auto"/>
                <w:bottom w:val="none" w:sz="0" w:space="0" w:color="auto"/>
                <w:right w:val="none" w:sz="0" w:space="0" w:color="auto"/>
              </w:divBdr>
              <w:divsChild>
                <w:div w:id="1670868394">
                  <w:marLeft w:val="0"/>
                  <w:marRight w:val="0"/>
                  <w:marTop w:val="0"/>
                  <w:marBottom w:val="0"/>
                  <w:divBdr>
                    <w:top w:val="none" w:sz="0" w:space="0" w:color="auto"/>
                    <w:left w:val="none" w:sz="0" w:space="0" w:color="auto"/>
                    <w:bottom w:val="none" w:sz="0" w:space="0" w:color="auto"/>
                    <w:right w:val="none" w:sz="0" w:space="0" w:color="auto"/>
                  </w:divBdr>
                  <w:divsChild>
                    <w:div w:id="814025580">
                      <w:marLeft w:val="0"/>
                      <w:marRight w:val="0"/>
                      <w:marTop w:val="0"/>
                      <w:marBottom w:val="0"/>
                      <w:divBdr>
                        <w:top w:val="none" w:sz="0" w:space="0" w:color="auto"/>
                        <w:left w:val="none" w:sz="0" w:space="0" w:color="auto"/>
                        <w:bottom w:val="none" w:sz="0" w:space="0" w:color="auto"/>
                        <w:right w:val="none" w:sz="0" w:space="0" w:color="auto"/>
                      </w:divBdr>
                    </w:div>
                    <w:div w:id="787893009">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9358124">
          <w:marLeft w:val="0"/>
          <w:marRight w:val="0"/>
          <w:marTop w:val="0"/>
          <w:marBottom w:val="0"/>
          <w:divBdr>
            <w:top w:val="none" w:sz="0" w:space="0" w:color="auto"/>
            <w:left w:val="none" w:sz="0" w:space="0" w:color="auto"/>
            <w:bottom w:val="none" w:sz="0" w:space="0" w:color="auto"/>
            <w:right w:val="none" w:sz="0" w:space="0" w:color="auto"/>
          </w:divBdr>
          <w:divsChild>
            <w:div w:id="85813733">
              <w:marLeft w:val="0"/>
              <w:marRight w:val="0"/>
              <w:marTop w:val="0"/>
              <w:marBottom w:val="0"/>
              <w:divBdr>
                <w:top w:val="none" w:sz="0" w:space="0" w:color="auto"/>
                <w:left w:val="none" w:sz="0" w:space="0" w:color="auto"/>
                <w:bottom w:val="none" w:sz="0" w:space="0" w:color="auto"/>
                <w:right w:val="none" w:sz="0" w:space="0" w:color="auto"/>
              </w:divBdr>
              <w:divsChild>
                <w:div w:id="1044526751">
                  <w:marLeft w:val="852"/>
                  <w:marRight w:val="0"/>
                  <w:marTop w:val="0"/>
                  <w:marBottom w:val="0"/>
                  <w:divBdr>
                    <w:top w:val="none" w:sz="0" w:space="0" w:color="auto"/>
                    <w:left w:val="none" w:sz="0" w:space="0" w:color="auto"/>
                    <w:bottom w:val="none" w:sz="0" w:space="0" w:color="auto"/>
                    <w:right w:val="none" w:sz="0" w:space="0" w:color="auto"/>
                  </w:divBdr>
                  <w:divsChild>
                    <w:div w:id="906459882">
                      <w:marLeft w:val="0"/>
                      <w:marRight w:val="0"/>
                      <w:marTop w:val="0"/>
                      <w:marBottom w:val="0"/>
                      <w:divBdr>
                        <w:top w:val="none" w:sz="0" w:space="0" w:color="auto"/>
                        <w:left w:val="none" w:sz="0" w:space="0" w:color="auto"/>
                        <w:bottom w:val="none" w:sz="0" w:space="0" w:color="auto"/>
                        <w:right w:val="none" w:sz="0" w:space="0" w:color="auto"/>
                      </w:divBdr>
                    </w:div>
                    <w:div w:id="175384473">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4392912">
          <w:marLeft w:val="0"/>
          <w:marRight w:val="0"/>
          <w:marTop w:val="0"/>
          <w:marBottom w:val="0"/>
          <w:divBdr>
            <w:top w:val="none" w:sz="0" w:space="0" w:color="auto"/>
            <w:left w:val="none" w:sz="0" w:space="0" w:color="auto"/>
            <w:bottom w:val="none" w:sz="0" w:space="0" w:color="auto"/>
            <w:right w:val="none" w:sz="0" w:space="0" w:color="auto"/>
          </w:divBdr>
          <w:divsChild>
            <w:div w:id="469398973">
              <w:marLeft w:val="0"/>
              <w:marRight w:val="0"/>
              <w:marTop w:val="0"/>
              <w:marBottom w:val="0"/>
              <w:divBdr>
                <w:top w:val="none" w:sz="0" w:space="0" w:color="auto"/>
                <w:left w:val="none" w:sz="0" w:space="0" w:color="auto"/>
                <w:bottom w:val="none" w:sz="0" w:space="0" w:color="auto"/>
                <w:right w:val="none" w:sz="0" w:space="0" w:color="auto"/>
              </w:divBdr>
              <w:divsChild>
                <w:div w:id="18706424">
                  <w:marLeft w:val="852"/>
                  <w:marRight w:val="0"/>
                  <w:marTop w:val="0"/>
                  <w:marBottom w:val="0"/>
                  <w:divBdr>
                    <w:top w:val="none" w:sz="0" w:space="0" w:color="auto"/>
                    <w:left w:val="none" w:sz="0" w:space="0" w:color="auto"/>
                    <w:bottom w:val="none" w:sz="0" w:space="0" w:color="auto"/>
                    <w:right w:val="none" w:sz="0" w:space="0" w:color="auto"/>
                  </w:divBdr>
                  <w:divsChild>
                    <w:div w:id="673150755">
                      <w:marLeft w:val="0"/>
                      <w:marRight w:val="0"/>
                      <w:marTop w:val="0"/>
                      <w:marBottom w:val="0"/>
                      <w:divBdr>
                        <w:top w:val="none" w:sz="0" w:space="0" w:color="auto"/>
                        <w:left w:val="none" w:sz="0" w:space="0" w:color="auto"/>
                        <w:bottom w:val="none" w:sz="0" w:space="0" w:color="auto"/>
                        <w:right w:val="none" w:sz="0" w:space="0" w:color="auto"/>
                      </w:divBdr>
                    </w:div>
                    <w:div w:id="933515633">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473549">
          <w:marLeft w:val="0"/>
          <w:marRight w:val="0"/>
          <w:marTop w:val="0"/>
          <w:marBottom w:val="0"/>
          <w:divBdr>
            <w:top w:val="none" w:sz="0" w:space="0" w:color="auto"/>
            <w:left w:val="none" w:sz="0" w:space="0" w:color="auto"/>
            <w:bottom w:val="none" w:sz="0" w:space="0" w:color="auto"/>
            <w:right w:val="none" w:sz="0" w:space="0" w:color="auto"/>
          </w:divBdr>
          <w:divsChild>
            <w:div w:id="1565220336">
              <w:marLeft w:val="0"/>
              <w:marRight w:val="0"/>
              <w:marTop w:val="0"/>
              <w:marBottom w:val="0"/>
              <w:divBdr>
                <w:top w:val="none" w:sz="0" w:space="0" w:color="auto"/>
                <w:left w:val="none" w:sz="0" w:space="0" w:color="auto"/>
                <w:bottom w:val="none" w:sz="0" w:space="0" w:color="auto"/>
                <w:right w:val="none" w:sz="0" w:space="0" w:color="auto"/>
              </w:divBdr>
              <w:divsChild>
                <w:div w:id="56786678">
                  <w:marLeft w:val="852"/>
                  <w:marRight w:val="0"/>
                  <w:marTop w:val="0"/>
                  <w:marBottom w:val="0"/>
                  <w:divBdr>
                    <w:top w:val="none" w:sz="0" w:space="0" w:color="auto"/>
                    <w:left w:val="none" w:sz="0" w:space="0" w:color="auto"/>
                    <w:bottom w:val="none" w:sz="0" w:space="0" w:color="auto"/>
                    <w:right w:val="none" w:sz="0" w:space="0" w:color="auto"/>
                  </w:divBdr>
                  <w:divsChild>
                    <w:div w:id="1003122693">
                      <w:marLeft w:val="0"/>
                      <w:marRight w:val="0"/>
                      <w:marTop w:val="0"/>
                      <w:marBottom w:val="0"/>
                      <w:divBdr>
                        <w:top w:val="none" w:sz="0" w:space="0" w:color="auto"/>
                        <w:left w:val="none" w:sz="0" w:space="0" w:color="auto"/>
                        <w:bottom w:val="none" w:sz="0" w:space="0" w:color="auto"/>
                        <w:right w:val="none" w:sz="0" w:space="0" w:color="auto"/>
                      </w:divBdr>
                    </w:div>
                    <w:div w:id="726101313">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968775">
          <w:marLeft w:val="0"/>
          <w:marRight w:val="0"/>
          <w:marTop w:val="0"/>
          <w:marBottom w:val="0"/>
          <w:divBdr>
            <w:top w:val="none" w:sz="0" w:space="0" w:color="auto"/>
            <w:left w:val="none" w:sz="0" w:space="0" w:color="auto"/>
            <w:bottom w:val="none" w:sz="0" w:space="0" w:color="auto"/>
            <w:right w:val="none" w:sz="0" w:space="0" w:color="auto"/>
          </w:divBdr>
          <w:divsChild>
            <w:div w:id="1589844450">
              <w:marLeft w:val="0"/>
              <w:marRight w:val="0"/>
              <w:marTop w:val="0"/>
              <w:marBottom w:val="0"/>
              <w:divBdr>
                <w:top w:val="none" w:sz="0" w:space="0" w:color="auto"/>
                <w:left w:val="none" w:sz="0" w:space="0" w:color="auto"/>
                <w:bottom w:val="none" w:sz="0" w:space="0" w:color="auto"/>
                <w:right w:val="none" w:sz="0" w:space="0" w:color="auto"/>
              </w:divBdr>
              <w:divsChild>
                <w:div w:id="1977491207">
                  <w:marLeft w:val="852"/>
                  <w:marRight w:val="0"/>
                  <w:marTop w:val="0"/>
                  <w:marBottom w:val="0"/>
                  <w:divBdr>
                    <w:top w:val="none" w:sz="0" w:space="0" w:color="auto"/>
                    <w:left w:val="none" w:sz="0" w:space="0" w:color="auto"/>
                    <w:bottom w:val="none" w:sz="0" w:space="0" w:color="auto"/>
                    <w:right w:val="none" w:sz="0" w:space="0" w:color="auto"/>
                  </w:divBdr>
                  <w:divsChild>
                    <w:div w:id="34743692">
                      <w:marLeft w:val="0"/>
                      <w:marRight w:val="0"/>
                      <w:marTop w:val="0"/>
                      <w:marBottom w:val="0"/>
                      <w:divBdr>
                        <w:top w:val="none" w:sz="0" w:space="0" w:color="auto"/>
                        <w:left w:val="none" w:sz="0" w:space="0" w:color="auto"/>
                        <w:bottom w:val="none" w:sz="0" w:space="0" w:color="auto"/>
                        <w:right w:val="none" w:sz="0" w:space="0" w:color="auto"/>
                      </w:divBdr>
                    </w:div>
                    <w:div w:id="1825243473">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2591606">
          <w:marLeft w:val="0"/>
          <w:marRight w:val="0"/>
          <w:marTop w:val="0"/>
          <w:marBottom w:val="0"/>
          <w:divBdr>
            <w:top w:val="none" w:sz="0" w:space="0" w:color="auto"/>
            <w:left w:val="none" w:sz="0" w:space="0" w:color="auto"/>
            <w:bottom w:val="none" w:sz="0" w:space="0" w:color="auto"/>
            <w:right w:val="none" w:sz="0" w:space="0" w:color="auto"/>
          </w:divBdr>
          <w:divsChild>
            <w:div w:id="1729693097">
              <w:marLeft w:val="0"/>
              <w:marRight w:val="0"/>
              <w:marTop w:val="0"/>
              <w:marBottom w:val="0"/>
              <w:divBdr>
                <w:top w:val="none" w:sz="0" w:space="0" w:color="auto"/>
                <w:left w:val="none" w:sz="0" w:space="0" w:color="auto"/>
                <w:bottom w:val="none" w:sz="0" w:space="0" w:color="auto"/>
                <w:right w:val="none" w:sz="0" w:space="0" w:color="auto"/>
              </w:divBdr>
              <w:divsChild>
                <w:div w:id="436101113">
                  <w:marLeft w:val="852"/>
                  <w:marRight w:val="0"/>
                  <w:marTop w:val="0"/>
                  <w:marBottom w:val="0"/>
                  <w:divBdr>
                    <w:top w:val="none" w:sz="0" w:space="0" w:color="auto"/>
                    <w:left w:val="none" w:sz="0" w:space="0" w:color="auto"/>
                    <w:bottom w:val="none" w:sz="0" w:space="0" w:color="auto"/>
                    <w:right w:val="none" w:sz="0" w:space="0" w:color="auto"/>
                  </w:divBdr>
                  <w:divsChild>
                    <w:div w:id="1721899128">
                      <w:marLeft w:val="0"/>
                      <w:marRight w:val="0"/>
                      <w:marTop w:val="0"/>
                      <w:marBottom w:val="0"/>
                      <w:divBdr>
                        <w:top w:val="none" w:sz="0" w:space="0" w:color="auto"/>
                        <w:left w:val="none" w:sz="0" w:space="0" w:color="auto"/>
                        <w:bottom w:val="none" w:sz="0" w:space="0" w:color="auto"/>
                        <w:right w:val="none" w:sz="0" w:space="0" w:color="auto"/>
                      </w:divBdr>
                    </w:div>
                    <w:div w:id="1278298328">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9800338">
          <w:marLeft w:val="0"/>
          <w:marRight w:val="0"/>
          <w:marTop w:val="0"/>
          <w:marBottom w:val="0"/>
          <w:divBdr>
            <w:top w:val="none" w:sz="0" w:space="0" w:color="auto"/>
            <w:left w:val="none" w:sz="0" w:space="0" w:color="auto"/>
            <w:bottom w:val="none" w:sz="0" w:space="0" w:color="auto"/>
            <w:right w:val="none" w:sz="0" w:space="0" w:color="auto"/>
          </w:divBdr>
          <w:divsChild>
            <w:div w:id="766119389">
              <w:marLeft w:val="0"/>
              <w:marRight w:val="0"/>
              <w:marTop w:val="0"/>
              <w:marBottom w:val="0"/>
              <w:divBdr>
                <w:top w:val="none" w:sz="0" w:space="0" w:color="auto"/>
                <w:left w:val="none" w:sz="0" w:space="0" w:color="auto"/>
                <w:bottom w:val="none" w:sz="0" w:space="0" w:color="auto"/>
                <w:right w:val="none" w:sz="0" w:space="0" w:color="auto"/>
              </w:divBdr>
              <w:divsChild>
                <w:div w:id="1116097315">
                  <w:marLeft w:val="0"/>
                  <w:marRight w:val="0"/>
                  <w:marTop w:val="0"/>
                  <w:marBottom w:val="0"/>
                  <w:divBdr>
                    <w:top w:val="none" w:sz="0" w:space="0" w:color="auto"/>
                    <w:left w:val="none" w:sz="0" w:space="0" w:color="auto"/>
                    <w:bottom w:val="none" w:sz="0" w:space="0" w:color="auto"/>
                    <w:right w:val="none" w:sz="0" w:space="0" w:color="auto"/>
                  </w:divBdr>
                  <w:divsChild>
                    <w:div w:id="1942293373">
                      <w:marLeft w:val="0"/>
                      <w:marRight w:val="0"/>
                      <w:marTop w:val="0"/>
                      <w:marBottom w:val="0"/>
                      <w:divBdr>
                        <w:top w:val="none" w:sz="0" w:space="0" w:color="auto"/>
                        <w:left w:val="none" w:sz="0" w:space="0" w:color="auto"/>
                        <w:bottom w:val="none" w:sz="0" w:space="0" w:color="auto"/>
                        <w:right w:val="none" w:sz="0" w:space="0" w:color="auto"/>
                      </w:divBdr>
                    </w:div>
                    <w:div w:id="1342123196">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1487815">
      <w:bodyDiv w:val="1"/>
      <w:marLeft w:val="0"/>
      <w:marRight w:val="0"/>
      <w:marTop w:val="0"/>
      <w:marBottom w:val="0"/>
      <w:divBdr>
        <w:top w:val="none" w:sz="0" w:space="0" w:color="auto"/>
        <w:left w:val="none" w:sz="0" w:space="0" w:color="auto"/>
        <w:bottom w:val="none" w:sz="0" w:space="0" w:color="auto"/>
        <w:right w:val="none" w:sz="0" w:space="0" w:color="auto"/>
      </w:divBdr>
      <w:divsChild>
        <w:div w:id="908732450">
          <w:marLeft w:val="0"/>
          <w:marRight w:val="0"/>
          <w:marTop w:val="0"/>
          <w:marBottom w:val="0"/>
          <w:divBdr>
            <w:top w:val="none" w:sz="0" w:space="0" w:color="auto"/>
            <w:left w:val="none" w:sz="0" w:space="0" w:color="auto"/>
            <w:bottom w:val="none" w:sz="0" w:space="0" w:color="auto"/>
            <w:right w:val="none" w:sz="0" w:space="0" w:color="auto"/>
          </w:divBdr>
          <w:divsChild>
            <w:div w:id="504517843">
              <w:marLeft w:val="0"/>
              <w:marRight w:val="0"/>
              <w:marTop w:val="0"/>
              <w:marBottom w:val="0"/>
              <w:divBdr>
                <w:top w:val="none" w:sz="0" w:space="0" w:color="auto"/>
                <w:left w:val="none" w:sz="0" w:space="0" w:color="auto"/>
                <w:bottom w:val="none" w:sz="0" w:space="0" w:color="auto"/>
                <w:right w:val="none" w:sz="0" w:space="0" w:color="auto"/>
              </w:divBdr>
              <w:divsChild>
                <w:div w:id="137958599">
                  <w:marLeft w:val="0"/>
                  <w:marRight w:val="0"/>
                  <w:marTop w:val="0"/>
                  <w:marBottom w:val="0"/>
                  <w:divBdr>
                    <w:top w:val="none" w:sz="0" w:space="0" w:color="auto"/>
                    <w:left w:val="none" w:sz="0" w:space="0" w:color="auto"/>
                    <w:bottom w:val="none" w:sz="0" w:space="0" w:color="auto"/>
                    <w:right w:val="none" w:sz="0" w:space="0" w:color="auto"/>
                  </w:divBdr>
                  <w:divsChild>
                    <w:div w:id="382564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3858184">
          <w:marLeft w:val="0"/>
          <w:marRight w:val="0"/>
          <w:marTop w:val="0"/>
          <w:marBottom w:val="0"/>
          <w:divBdr>
            <w:top w:val="none" w:sz="0" w:space="0" w:color="auto"/>
            <w:left w:val="none" w:sz="0" w:space="0" w:color="auto"/>
            <w:bottom w:val="none" w:sz="0" w:space="0" w:color="auto"/>
            <w:right w:val="none" w:sz="0" w:space="0" w:color="auto"/>
          </w:divBdr>
          <w:divsChild>
            <w:div w:id="833490302">
              <w:marLeft w:val="0"/>
              <w:marRight w:val="0"/>
              <w:marTop w:val="0"/>
              <w:marBottom w:val="0"/>
              <w:divBdr>
                <w:top w:val="none" w:sz="0" w:space="0" w:color="auto"/>
                <w:left w:val="none" w:sz="0" w:space="0" w:color="auto"/>
                <w:bottom w:val="none" w:sz="0" w:space="0" w:color="auto"/>
                <w:right w:val="none" w:sz="0" w:space="0" w:color="auto"/>
              </w:divBdr>
              <w:divsChild>
                <w:div w:id="1303079327">
                  <w:marLeft w:val="850"/>
                  <w:marRight w:val="0"/>
                  <w:marTop w:val="0"/>
                  <w:marBottom w:val="0"/>
                  <w:divBdr>
                    <w:top w:val="none" w:sz="0" w:space="0" w:color="auto"/>
                    <w:left w:val="none" w:sz="0" w:space="0" w:color="auto"/>
                    <w:bottom w:val="none" w:sz="0" w:space="0" w:color="auto"/>
                    <w:right w:val="none" w:sz="0" w:space="0" w:color="auto"/>
                  </w:divBdr>
                  <w:divsChild>
                    <w:div w:id="705103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0895133">
          <w:marLeft w:val="0"/>
          <w:marRight w:val="0"/>
          <w:marTop w:val="0"/>
          <w:marBottom w:val="0"/>
          <w:divBdr>
            <w:top w:val="none" w:sz="0" w:space="0" w:color="auto"/>
            <w:left w:val="none" w:sz="0" w:space="0" w:color="auto"/>
            <w:bottom w:val="none" w:sz="0" w:space="0" w:color="auto"/>
            <w:right w:val="none" w:sz="0" w:space="0" w:color="auto"/>
          </w:divBdr>
          <w:divsChild>
            <w:div w:id="424377014">
              <w:marLeft w:val="0"/>
              <w:marRight w:val="0"/>
              <w:marTop w:val="0"/>
              <w:marBottom w:val="0"/>
              <w:divBdr>
                <w:top w:val="none" w:sz="0" w:space="0" w:color="auto"/>
                <w:left w:val="none" w:sz="0" w:space="0" w:color="auto"/>
                <w:bottom w:val="none" w:sz="0" w:space="0" w:color="auto"/>
                <w:right w:val="none" w:sz="0" w:space="0" w:color="auto"/>
              </w:divBdr>
              <w:divsChild>
                <w:div w:id="1281764316">
                  <w:marLeft w:val="0"/>
                  <w:marRight w:val="0"/>
                  <w:marTop w:val="0"/>
                  <w:marBottom w:val="0"/>
                  <w:divBdr>
                    <w:top w:val="none" w:sz="0" w:space="0" w:color="auto"/>
                    <w:left w:val="none" w:sz="0" w:space="0" w:color="auto"/>
                    <w:bottom w:val="none" w:sz="0" w:space="0" w:color="auto"/>
                    <w:right w:val="none" w:sz="0" w:space="0" w:color="auto"/>
                  </w:divBdr>
                  <w:divsChild>
                    <w:div w:id="1765415485">
                      <w:marLeft w:val="0"/>
                      <w:marRight w:val="0"/>
                      <w:marTop w:val="0"/>
                      <w:marBottom w:val="0"/>
                      <w:divBdr>
                        <w:top w:val="none" w:sz="0" w:space="0" w:color="auto"/>
                        <w:left w:val="none" w:sz="0" w:space="0" w:color="auto"/>
                        <w:bottom w:val="none" w:sz="0" w:space="0" w:color="auto"/>
                        <w:right w:val="none" w:sz="0" w:space="0" w:color="auto"/>
                      </w:divBdr>
                    </w:div>
                    <w:div w:id="843936995">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6204251">
          <w:marLeft w:val="0"/>
          <w:marRight w:val="0"/>
          <w:marTop w:val="0"/>
          <w:marBottom w:val="0"/>
          <w:divBdr>
            <w:top w:val="none" w:sz="0" w:space="0" w:color="auto"/>
            <w:left w:val="none" w:sz="0" w:space="0" w:color="auto"/>
            <w:bottom w:val="none" w:sz="0" w:space="0" w:color="auto"/>
            <w:right w:val="none" w:sz="0" w:space="0" w:color="auto"/>
          </w:divBdr>
          <w:divsChild>
            <w:div w:id="1027221525">
              <w:marLeft w:val="0"/>
              <w:marRight w:val="0"/>
              <w:marTop w:val="0"/>
              <w:marBottom w:val="0"/>
              <w:divBdr>
                <w:top w:val="none" w:sz="0" w:space="0" w:color="auto"/>
                <w:left w:val="none" w:sz="0" w:space="0" w:color="auto"/>
                <w:bottom w:val="none" w:sz="0" w:space="0" w:color="auto"/>
                <w:right w:val="none" w:sz="0" w:space="0" w:color="auto"/>
              </w:divBdr>
              <w:divsChild>
                <w:div w:id="1180393260">
                  <w:marLeft w:val="0"/>
                  <w:marRight w:val="0"/>
                  <w:marTop w:val="0"/>
                  <w:marBottom w:val="0"/>
                  <w:divBdr>
                    <w:top w:val="none" w:sz="0" w:space="0" w:color="auto"/>
                    <w:left w:val="none" w:sz="0" w:space="0" w:color="auto"/>
                    <w:bottom w:val="none" w:sz="0" w:space="0" w:color="auto"/>
                    <w:right w:val="none" w:sz="0" w:space="0" w:color="auto"/>
                  </w:divBdr>
                  <w:divsChild>
                    <w:div w:id="885723880">
                      <w:marLeft w:val="0"/>
                      <w:marRight w:val="0"/>
                      <w:marTop w:val="0"/>
                      <w:marBottom w:val="0"/>
                      <w:divBdr>
                        <w:top w:val="none" w:sz="0" w:space="0" w:color="auto"/>
                        <w:left w:val="none" w:sz="0" w:space="0" w:color="auto"/>
                        <w:bottom w:val="none" w:sz="0" w:space="0" w:color="auto"/>
                        <w:right w:val="none" w:sz="0" w:space="0" w:color="auto"/>
                      </w:divBdr>
                    </w:div>
                    <w:div w:id="1577281538">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8925810">
          <w:marLeft w:val="0"/>
          <w:marRight w:val="0"/>
          <w:marTop w:val="0"/>
          <w:marBottom w:val="0"/>
          <w:divBdr>
            <w:top w:val="none" w:sz="0" w:space="0" w:color="auto"/>
            <w:left w:val="none" w:sz="0" w:space="0" w:color="auto"/>
            <w:bottom w:val="none" w:sz="0" w:space="0" w:color="auto"/>
            <w:right w:val="none" w:sz="0" w:space="0" w:color="auto"/>
          </w:divBdr>
          <w:divsChild>
            <w:div w:id="1523738424">
              <w:marLeft w:val="0"/>
              <w:marRight w:val="0"/>
              <w:marTop w:val="0"/>
              <w:marBottom w:val="0"/>
              <w:divBdr>
                <w:top w:val="none" w:sz="0" w:space="0" w:color="auto"/>
                <w:left w:val="none" w:sz="0" w:space="0" w:color="auto"/>
                <w:bottom w:val="none" w:sz="0" w:space="0" w:color="auto"/>
                <w:right w:val="none" w:sz="0" w:space="0" w:color="auto"/>
              </w:divBdr>
              <w:divsChild>
                <w:div w:id="1947543050">
                  <w:marLeft w:val="852"/>
                  <w:marRight w:val="0"/>
                  <w:marTop w:val="0"/>
                  <w:marBottom w:val="0"/>
                  <w:divBdr>
                    <w:top w:val="none" w:sz="0" w:space="0" w:color="auto"/>
                    <w:left w:val="none" w:sz="0" w:space="0" w:color="auto"/>
                    <w:bottom w:val="none" w:sz="0" w:space="0" w:color="auto"/>
                    <w:right w:val="none" w:sz="0" w:space="0" w:color="auto"/>
                  </w:divBdr>
                  <w:divsChild>
                    <w:div w:id="1565291764">
                      <w:marLeft w:val="0"/>
                      <w:marRight w:val="0"/>
                      <w:marTop w:val="0"/>
                      <w:marBottom w:val="0"/>
                      <w:divBdr>
                        <w:top w:val="none" w:sz="0" w:space="0" w:color="auto"/>
                        <w:left w:val="none" w:sz="0" w:space="0" w:color="auto"/>
                        <w:bottom w:val="none" w:sz="0" w:space="0" w:color="auto"/>
                        <w:right w:val="none" w:sz="0" w:space="0" w:color="auto"/>
                      </w:divBdr>
                    </w:div>
                    <w:div w:id="1848867728">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3301684">
          <w:marLeft w:val="0"/>
          <w:marRight w:val="0"/>
          <w:marTop w:val="0"/>
          <w:marBottom w:val="0"/>
          <w:divBdr>
            <w:top w:val="none" w:sz="0" w:space="0" w:color="auto"/>
            <w:left w:val="none" w:sz="0" w:space="0" w:color="auto"/>
            <w:bottom w:val="none" w:sz="0" w:space="0" w:color="auto"/>
            <w:right w:val="none" w:sz="0" w:space="0" w:color="auto"/>
          </w:divBdr>
          <w:divsChild>
            <w:div w:id="323826423">
              <w:marLeft w:val="0"/>
              <w:marRight w:val="0"/>
              <w:marTop w:val="0"/>
              <w:marBottom w:val="0"/>
              <w:divBdr>
                <w:top w:val="none" w:sz="0" w:space="0" w:color="auto"/>
                <w:left w:val="none" w:sz="0" w:space="0" w:color="auto"/>
                <w:bottom w:val="none" w:sz="0" w:space="0" w:color="auto"/>
                <w:right w:val="none" w:sz="0" w:space="0" w:color="auto"/>
              </w:divBdr>
              <w:divsChild>
                <w:div w:id="874656315">
                  <w:marLeft w:val="852"/>
                  <w:marRight w:val="0"/>
                  <w:marTop w:val="0"/>
                  <w:marBottom w:val="0"/>
                  <w:divBdr>
                    <w:top w:val="none" w:sz="0" w:space="0" w:color="auto"/>
                    <w:left w:val="none" w:sz="0" w:space="0" w:color="auto"/>
                    <w:bottom w:val="none" w:sz="0" w:space="0" w:color="auto"/>
                    <w:right w:val="none" w:sz="0" w:space="0" w:color="auto"/>
                  </w:divBdr>
                  <w:divsChild>
                    <w:div w:id="1484275782">
                      <w:marLeft w:val="0"/>
                      <w:marRight w:val="0"/>
                      <w:marTop w:val="0"/>
                      <w:marBottom w:val="0"/>
                      <w:divBdr>
                        <w:top w:val="none" w:sz="0" w:space="0" w:color="auto"/>
                        <w:left w:val="none" w:sz="0" w:space="0" w:color="auto"/>
                        <w:bottom w:val="none" w:sz="0" w:space="0" w:color="auto"/>
                        <w:right w:val="none" w:sz="0" w:space="0" w:color="auto"/>
                      </w:divBdr>
                    </w:div>
                    <w:div w:id="1578246715">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2171233">
          <w:marLeft w:val="0"/>
          <w:marRight w:val="0"/>
          <w:marTop w:val="0"/>
          <w:marBottom w:val="0"/>
          <w:divBdr>
            <w:top w:val="none" w:sz="0" w:space="0" w:color="auto"/>
            <w:left w:val="none" w:sz="0" w:space="0" w:color="auto"/>
            <w:bottom w:val="none" w:sz="0" w:space="0" w:color="auto"/>
            <w:right w:val="none" w:sz="0" w:space="0" w:color="auto"/>
          </w:divBdr>
          <w:divsChild>
            <w:div w:id="611673175">
              <w:marLeft w:val="0"/>
              <w:marRight w:val="0"/>
              <w:marTop w:val="0"/>
              <w:marBottom w:val="0"/>
              <w:divBdr>
                <w:top w:val="none" w:sz="0" w:space="0" w:color="auto"/>
                <w:left w:val="none" w:sz="0" w:space="0" w:color="auto"/>
                <w:bottom w:val="none" w:sz="0" w:space="0" w:color="auto"/>
                <w:right w:val="none" w:sz="0" w:space="0" w:color="auto"/>
              </w:divBdr>
              <w:divsChild>
                <w:div w:id="218252594">
                  <w:marLeft w:val="852"/>
                  <w:marRight w:val="0"/>
                  <w:marTop w:val="0"/>
                  <w:marBottom w:val="0"/>
                  <w:divBdr>
                    <w:top w:val="none" w:sz="0" w:space="0" w:color="auto"/>
                    <w:left w:val="none" w:sz="0" w:space="0" w:color="auto"/>
                    <w:bottom w:val="none" w:sz="0" w:space="0" w:color="auto"/>
                    <w:right w:val="none" w:sz="0" w:space="0" w:color="auto"/>
                  </w:divBdr>
                  <w:divsChild>
                    <w:div w:id="1938706239">
                      <w:marLeft w:val="0"/>
                      <w:marRight w:val="0"/>
                      <w:marTop w:val="0"/>
                      <w:marBottom w:val="0"/>
                      <w:divBdr>
                        <w:top w:val="none" w:sz="0" w:space="0" w:color="auto"/>
                        <w:left w:val="none" w:sz="0" w:space="0" w:color="auto"/>
                        <w:bottom w:val="none" w:sz="0" w:space="0" w:color="auto"/>
                        <w:right w:val="none" w:sz="0" w:space="0" w:color="auto"/>
                      </w:divBdr>
                    </w:div>
                    <w:div w:id="892304380">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980222">
          <w:marLeft w:val="0"/>
          <w:marRight w:val="0"/>
          <w:marTop w:val="0"/>
          <w:marBottom w:val="0"/>
          <w:divBdr>
            <w:top w:val="none" w:sz="0" w:space="0" w:color="auto"/>
            <w:left w:val="none" w:sz="0" w:space="0" w:color="auto"/>
            <w:bottom w:val="none" w:sz="0" w:space="0" w:color="auto"/>
            <w:right w:val="none" w:sz="0" w:space="0" w:color="auto"/>
          </w:divBdr>
          <w:divsChild>
            <w:div w:id="467358919">
              <w:marLeft w:val="0"/>
              <w:marRight w:val="0"/>
              <w:marTop w:val="0"/>
              <w:marBottom w:val="0"/>
              <w:divBdr>
                <w:top w:val="none" w:sz="0" w:space="0" w:color="auto"/>
                <w:left w:val="none" w:sz="0" w:space="0" w:color="auto"/>
                <w:bottom w:val="none" w:sz="0" w:space="0" w:color="auto"/>
                <w:right w:val="none" w:sz="0" w:space="0" w:color="auto"/>
              </w:divBdr>
              <w:divsChild>
                <w:div w:id="2113893795">
                  <w:marLeft w:val="852"/>
                  <w:marRight w:val="0"/>
                  <w:marTop w:val="0"/>
                  <w:marBottom w:val="0"/>
                  <w:divBdr>
                    <w:top w:val="none" w:sz="0" w:space="0" w:color="auto"/>
                    <w:left w:val="none" w:sz="0" w:space="0" w:color="auto"/>
                    <w:bottom w:val="none" w:sz="0" w:space="0" w:color="auto"/>
                    <w:right w:val="none" w:sz="0" w:space="0" w:color="auto"/>
                  </w:divBdr>
                  <w:divsChild>
                    <w:div w:id="1378310631">
                      <w:marLeft w:val="0"/>
                      <w:marRight w:val="0"/>
                      <w:marTop w:val="0"/>
                      <w:marBottom w:val="0"/>
                      <w:divBdr>
                        <w:top w:val="none" w:sz="0" w:space="0" w:color="auto"/>
                        <w:left w:val="none" w:sz="0" w:space="0" w:color="auto"/>
                        <w:bottom w:val="none" w:sz="0" w:space="0" w:color="auto"/>
                        <w:right w:val="none" w:sz="0" w:space="0" w:color="auto"/>
                      </w:divBdr>
                    </w:div>
                    <w:div w:id="98569103">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6049985">
          <w:marLeft w:val="0"/>
          <w:marRight w:val="0"/>
          <w:marTop w:val="0"/>
          <w:marBottom w:val="0"/>
          <w:divBdr>
            <w:top w:val="none" w:sz="0" w:space="0" w:color="auto"/>
            <w:left w:val="none" w:sz="0" w:space="0" w:color="auto"/>
            <w:bottom w:val="none" w:sz="0" w:space="0" w:color="auto"/>
            <w:right w:val="none" w:sz="0" w:space="0" w:color="auto"/>
          </w:divBdr>
          <w:divsChild>
            <w:div w:id="326180023">
              <w:marLeft w:val="0"/>
              <w:marRight w:val="0"/>
              <w:marTop w:val="0"/>
              <w:marBottom w:val="0"/>
              <w:divBdr>
                <w:top w:val="none" w:sz="0" w:space="0" w:color="auto"/>
                <w:left w:val="none" w:sz="0" w:space="0" w:color="auto"/>
                <w:bottom w:val="none" w:sz="0" w:space="0" w:color="auto"/>
                <w:right w:val="none" w:sz="0" w:space="0" w:color="auto"/>
              </w:divBdr>
              <w:divsChild>
                <w:div w:id="2034451778">
                  <w:marLeft w:val="852"/>
                  <w:marRight w:val="0"/>
                  <w:marTop w:val="0"/>
                  <w:marBottom w:val="0"/>
                  <w:divBdr>
                    <w:top w:val="none" w:sz="0" w:space="0" w:color="auto"/>
                    <w:left w:val="none" w:sz="0" w:space="0" w:color="auto"/>
                    <w:bottom w:val="none" w:sz="0" w:space="0" w:color="auto"/>
                    <w:right w:val="none" w:sz="0" w:space="0" w:color="auto"/>
                  </w:divBdr>
                  <w:divsChild>
                    <w:div w:id="1938126900">
                      <w:marLeft w:val="0"/>
                      <w:marRight w:val="0"/>
                      <w:marTop w:val="0"/>
                      <w:marBottom w:val="0"/>
                      <w:divBdr>
                        <w:top w:val="none" w:sz="0" w:space="0" w:color="auto"/>
                        <w:left w:val="none" w:sz="0" w:space="0" w:color="auto"/>
                        <w:bottom w:val="none" w:sz="0" w:space="0" w:color="auto"/>
                        <w:right w:val="none" w:sz="0" w:space="0" w:color="auto"/>
                      </w:divBdr>
                    </w:div>
                    <w:div w:id="263854158">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9701145">
          <w:marLeft w:val="0"/>
          <w:marRight w:val="0"/>
          <w:marTop w:val="0"/>
          <w:marBottom w:val="0"/>
          <w:divBdr>
            <w:top w:val="none" w:sz="0" w:space="0" w:color="auto"/>
            <w:left w:val="none" w:sz="0" w:space="0" w:color="auto"/>
            <w:bottom w:val="none" w:sz="0" w:space="0" w:color="auto"/>
            <w:right w:val="none" w:sz="0" w:space="0" w:color="auto"/>
          </w:divBdr>
          <w:divsChild>
            <w:div w:id="821700724">
              <w:marLeft w:val="0"/>
              <w:marRight w:val="0"/>
              <w:marTop w:val="0"/>
              <w:marBottom w:val="0"/>
              <w:divBdr>
                <w:top w:val="none" w:sz="0" w:space="0" w:color="auto"/>
                <w:left w:val="none" w:sz="0" w:space="0" w:color="auto"/>
                <w:bottom w:val="none" w:sz="0" w:space="0" w:color="auto"/>
                <w:right w:val="none" w:sz="0" w:space="0" w:color="auto"/>
              </w:divBdr>
              <w:divsChild>
                <w:div w:id="747576533">
                  <w:marLeft w:val="852"/>
                  <w:marRight w:val="0"/>
                  <w:marTop w:val="0"/>
                  <w:marBottom w:val="0"/>
                  <w:divBdr>
                    <w:top w:val="none" w:sz="0" w:space="0" w:color="auto"/>
                    <w:left w:val="none" w:sz="0" w:space="0" w:color="auto"/>
                    <w:bottom w:val="none" w:sz="0" w:space="0" w:color="auto"/>
                    <w:right w:val="none" w:sz="0" w:space="0" w:color="auto"/>
                  </w:divBdr>
                  <w:divsChild>
                    <w:div w:id="357197821">
                      <w:marLeft w:val="0"/>
                      <w:marRight w:val="0"/>
                      <w:marTop w:val="0"/>
                      <w:marBottom w:val="0"/>
                      <w:divBdr>
                        <w:top w:val="none" w:sz="0" w:space="0" w:color="auto"/>
                        <w:left w:val="none" w:sz="0" w:space="0" w:color="auto"/>
                        <w:bottom w:val="none" w:sz="0" w:space="0" w:color="auto"/>
                        <w:right w:val="none" w:sz="0" w:space="0" w:color="auto"/>
                      </w:divBdr>
                    </w:div>
                    <w:div w:id="1903103919">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2645068">
          <w:marLeft w:val="0"/>
          <w:marRight w:val="0"/>
          <w:marTop w:val="0"/>
          <w:marBottom w:val="0"/>
          <w:divBdr>
            <w:top w:val="none" w:sz="0" w:space="0" w:color="auto"/>
            <w:left w:val="none" w:sz="0" w:space="0" w:color="auto"/>
            <w:bottom w:val="none" w:sz="0" w:space="0" w:color="auto"/>
            <w:right w:val="none" w:sz="0" w:space="0" w:color="auto"/>
          </w:divBdr>
          <w:divsChild>
            <w:div w:id="2103329091">
              <w:marLeft w:val="0"/>
              <w:marRight w:val="0"/>
              <w:marTop w:val="0"/>
              <w:marBottom w:val="0"/>
              <w:divBdr>
                <w:top w:val="none" w:sz="0" w:space="0" w:color="auto"/>
                <w:left w:val="none" w:sz="0" w:space="0" w:color="auto"/>
                <w:bottom w:val="none" w:sz="0" w:space="0" w:color="auto"/>
                <w:right w:val="none" w:sz="0" w:space="0" w:color="auto"/>
              </w:divBdr>
              <w:divsChild>
                <w:div w:id="289669280">
                  <w:marLeft w:val="852"/>
                  <w:marRight w:val="0"/>
                  <w:marTop w:val="0"/>
                  <w:marBottom w:val="0"/>
                  <w:divBdr>
                    <w:top w:val="none" w:sz="0" w:space="0" w:color="auto"/>
                    <w:left w:val="none" w:sz="0" w:space="0" w:color="auto"/>
                    <w:bottom w:val="none" w:sz="0" w:space="0" w:color="auto"/>
                    <w:right w:val="none" w:sz="0" w:space="0" w:color="auto"/>
                  </w:divBdr>
                  <w:divsChild>
                    <w:div w:id="796533350">
                      <w:marLeft w:val="0"/>
                      <w:marRight w:val="0"/>
                      <w:marTop w:val="0"/>
                      <w:marBottom w:val="0"/>
                      <w:divBdr>
                        <w:top w:val="none" w:sz="0" w:space="0" w:color="auto"/>
                        <w:left w:val="none" w:sz="0" w:space="0" w:color="auto"/>
                        <w:bottom w:val="none" w:sz="0" w:space="0" w:color="auto"/>
                        <w:right w:val="none" w:sz="0" w:space="0" w:color="auto"/>
                      </w:divBdr>
                    </w:div>
                    <w:div w:id="924189453">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e-sbirka.cz/" TargetMode="External"/><Relationship Id="rId13" Type="http://schemas.openxmlformats.org/officeDocument/2006/relationships/hyperlink" Target="https://www.e-sbirka.cz/" TargetMode="External"/><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www.e-sbirka.cz/"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www.e-sbirka.cz/"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next.codexis.cz/legislativa/CR135148" TargetMode="External"/><Relationship Id="rId24" Type="http://schemas.openxmlformats.org/officeDocument/2006/relationships/customXml" Target="../customXml/item4.xml"/><Relationship Id="rId5" Type="http://schemas.openxmlformats.org/officeDocument/2006/relationships/webSettings" Target="webSettings.xml"/><Relationship Id="rId15" Type="http://schemas.openxmlformats.org/officeDocument/2006/relationships/hyperlink" Target="https://www.e-sbirka.cz/" TargetMode="External"/><Relationship Id="rId23" Type="http://schemas.openxmlformats.org/officeDocument/2006/relationships/customXml" Target="../customXml/item3.xml"/><Relationship Id="rId10" Type="http://schemas.openxmlformats.org/officeDocument/2006/relationships/hyperlink" Target="https://www.e-sbirka.cz/" TargetMode="External"/><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e-sbirka.cz/" TargetMode="External"/><Relationship Id="rId14" Type="http://schemas.openxmlformats.org/officeDocument/2006/relationships/hyperlink" Target="https://www.e-sbirka.cz/" TargetMode="External"/><Relationship Id="rId22"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kument" ma:contentTypeID="0x010100469B0E46C3375F419EEBF211F0DB102E" ma:contentTypeVersion="18" ma:contentTypeDescription="Vytvoří nový dokument" ma:contentTypeScope="" ma:versionID="1626fdca581f53d35ac3f2aa460f99de">
  <xsd:schema xmlns:xsd="http://www.w3.org/2001/XMLSchema" xmlns:xs="http://www.w3.org/2001/XMLSchema" xmlns:p="http://schemas.microsoft.com/office/2006/metadata/properties" xmlns:ns1="http://schemas.microsoft.com/sharepoint/v3" xmlns:ns2="bd07d49b-ff89-4c4a-a8ef-2bdbc7cf1b5f" xmlns:ns3="6e431e23-b1a4-4246-a5eb-b00e88fe9dab" targetNamespace="http://schemas.microsoft.com/office/2006/metadata/properties" ma:root="true" ma:fieldsID="b1f03f361ef805e44aa93925dc090195" ns1:_="" ns2:_="" ns3:_="">
    <xsd:import namespace="http://schemas.microsoft.com/sharepoint/v3"/>
    <xsd:import namespace="bd07d49b-ff89-4c4a-a8ef-2bdbc7cf1b5f"/>
    <xsd:import namespace="6e431e23-b1a4-4246-a5eb-b00e88fe9dab"/>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MediaServiceGenerationTime" minOccurs="0"/>
                <xsd:element ref="ns2:MediaServiceEventHashCode" minOccurs="0"/>
                <xsd:element ref="ns2:MediaServiceDateTaken" minOccurs="0"/>
                <xsd:element ref="ns2:MediaLengthInSeconds" minOccurs="0"/>
                <xsd:element ref="ns2:MediaServiceSearchProperties" minOccurs="0"/>
                <xsd:element ref="ns2:lcf76f155ced4ddcb4097134ff3c332f" minOccurs="0"/>
                <xsd:element ref="ns3:TaxCatchAll" minOccurs="0"/>
                <xsd:element ref="ns2:MediaServiceOCR" minOccurs="0"/>
                <xsd:element ref="ns1:_ip_UnifiedCompliancePolicyProperties" minOccurs="0"/>
                <xsd:element ref="ns1:_ip_UnifiedCompliancePolicyUIAction" minOccurs="0"/>
                <xsd:element ref="ns2:MediaServiceBillingMetadata"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2" nillable="true" ma:displayName="Vlastnosti zásad jednotného dodržování předpisů" ma:hidden="true" ma:internalName="_ip_UnifiedCompliancePolicyProperties">
      <xsd:simpleType>
        <xsd:restriction base="dms:Note"/>
      </xsd:simpleType>
    </xsd:element>
    <xsd:element name="_ip_UnifiedCompliancePolicyUIAction" ma:index="23" nillable="true" ma:displayName="Akce uživatelského rozhraní zásad jednotného dodržování předpisů"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d07d49b-ff89-4c4a-a8ef-2bdbc7cf1b5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lcf76f155ced4ddcb4097134ff3c332f" ma:index="19" nillable="true" ma:taxonomy="true" ma:internalName="lcf76f155ced4ddcb4097134ff3c332f" ma:taxonomyFieldName="MediaServiceImageTags" ma:displayName="Značky obrázků" ma:readOnly="false" ma:fieldId="{5cf76f15-5ced-4ddc-b409-7134ff3c332f}" ma:taxonomyMulti="true" ma:sspId="36a257fb-28f5-49c4-92c3-d49665e8e1d3"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BillingMetadata" ma:index="24" nillable="true" ma:displayName="MediaServiceBillingMetadata" ma:hidden="true" ma:internalName="MediaServiceBillingMetadata" ma:readOnly="true">
      <xsd:simpleType>
        <xsd:restriction base="dms:Note"/>
      </xsd:simpleType>
    </xsd:element>
    <xsd:element name="MediaServiceLocation" ma:index="25"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e431e23-b1a4-4246-a5eb-b00e88fe9dab" elementFormDefault="qualified">
    <xsd:import namespace="http://schemas.microsoft.com/office/2006/documentManagement/types"/>
    <xsd:import namespace="http://schemas.microsoft.com/office/infopath/2007/PartnerControls"/>
    <xsd:element name="SharedWithUsers" ma:index="10" nillable="true" ma:displayName="Sdílí se s"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dílené s podrobnostmi" ma:internalName="SharedWithDetails" ma:readOnly="true">
      <xsd:simpleType>
        <xsd:restriction base="dms:Note">
          <xsd:maxLength value="255"/>
        </xsd:restriction>
      </xsd:simpleType>
    </xsd:element>
    <xsd:element name="TaxCatchAll" ma:index="20" nillable="true" ma:displayName="Taxonomy Catch All Column" ma:hidden="true" ma:list="{8d66304b-86fd-4c24-838f-82d1954eeffe}" ma:internalName="TaxCatchAll" ma:showField="CatchAllData" ma:web="6e431e23-b1a4-4246-a5eb-b00e88fe9da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obsahu"/>
        <xsd:element ref="dc:title" minOccurs="0" maxOccurs="1" ma:index="4" ma:displayName="Nadpi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6e431e23-b1a4-4246-a5eb-b00e88fe9dab" xsi:nil="true"/>
    <_ip_UnifiedCompliancePolicyProperties xmlns="http://schemas.microsoft.com/sharepoint/v3" xsi:nil="true"/>
    <lcf76f155ced4ddcb4097134ff3c332f xmlns="bd07d49b-ff89-4c4a-a8ef-2bdbc7cf1b5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F9993C6-05BF-4EE1-93A6-9B1CCD844C3F}">
  <ds:schemaRefs>
    <ds:schemaRef ds:uri="http://schemas.openxmlformats.org/officeDocument/2006/bibliography"/>
  </ds:schemaRefs>
</ds:datastoreItem>
</file>

<file path=customXml/itemProps2.xml><?xml version="1.0" encoding="utf-8"?>
<ds:datastoreItem xmlns:ds="http://schemas.openxmlformats.org/officeDocument/2006/customXml" ds:itemID="{7175C411-AC95-4E13-BB08-4277A98A8672}"/>
</file>

<file path=customXml/itemProps3.xml><?xml version="1.0" encoding="utf-8"?>
<ds:datastoreItem xmlns:ds="http://schemas.openxmlformats.org/officeDocument/2006/customXml" ds:itemID="{06457A9C-516A-42BA-BDDF-25CFB02DC3FD}"/>
</file>

<file path=customXml/itemProps4.xml><?xml version="1.0" encoding="utf-8"?>
<ds:datastoreItem xmlns:ds="http://schemas.openxmlformats.org/officeDocument/2006/customXml" ds:itemID="{96F8DD27-E2B8-4CB8-9FE0-9CBA498BF542}"/>
</file>

<file path=docProps/app.xml><?xml version="1.0" encoding="utf-8"?>
<Properties xmlns="http://schemas.openxmlformats.org/officeDocument/2006/extended-properties" xmlns:vt="http://schemas.openxmlformats.org/officeDocument/2006/docPropsVTypes">
  <Template>normal.dotm</Template>
  <TotalTime>1</TotalTime>
  <Pages>42</Pages>
  <Words>14964</Words>
  <Characters>87155</Characters>
  <Application>Microsoft Office Word</Application>
  <DocSecurity>0</DocSecurity>
  <Lines>726</Lines>
  <Paragraphs>203</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101916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Karasová Tereza</dc:creator>
  <cp:lastModifiedBy>BD</cp:lastModifiedBy>
  <cp:revision>3</cp:revision>
  <cp:lastPrinted>2025-10-27T08:14:00Z</cp:lastPrinted>
  <dcterms:created xsi:type="dcterms:W3CDTF">2025-11-07T12:40:00Z</dcterms:created>
  <dcterms:modified xsi:type="dcterms:W3CDTF">2025-11-07T12:43:00Z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0x010100469B0E46C3375F419EEBF211F0DB102E</vt:lpwstr>
  </property>
</Properties>
</file>