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Photo&amp;VideoManager — Albero di navigazione delle videate implementate</w:t>
      </w:r>
    </w:p>
    <w:p>
      <w:r>
        <w:rPr>
          <w:b w:val="0"/>
        </w:rPr>
        <w:t>Esportato: 25/10/2026 19:32 (Europe/Rome)</w:t>
      </w:r>
    </w:p>
    <w:p>
      <w:r>
        <w:rPr>
          <w:b w:val="0"/>
        </w:rPr>
        <w:t>Build di riferimento codice: 0.16.37-preview (branch cursor/prompt-continuita-allineamento-5311).</w:t>
      </w:r>
    </w:p>
    <w:p>
      <w:r>
        <w:rPr>
          <w:b w:val="0"/>
        </w:rPr>
        <w:t>Branch parallelo PR Acquisisci (cursor/cifs-user-folder-attiva-b602): fino a 0.16.52-preview — chiarimenti Catalogo di riferimento / gruppi fonti; dettagli nella sezione 4.</w:t>
      </w:r>
    </w:p>
    <w:p>
      <w:r>
        <w:rPr>
          <w:b w:val="0"/>
        </w:rPr>
        <w:t>Fonte requisiti navigazione: Nota Integrata v5.3 §5. Stato: mappa AS-IS implementata (non proposta futura).</w:t>
      </w:r>
    </w:p>
    <w:p>
      <w:r>
        <w:rPr>
          <w:b w:val="0"/>
        </w:rPr>
        <w:t>Legenda stati: [OK] implementato con dati/flusso · [UI] layout presente, dominio stub/parziale · [STUB] voce hub senza funzione completa.</w:t>
      </w:r>
    </w:p>
    <w:p>
      <w:pPr>
        <w:pStyle w:val="Heading1"/>
      </w:pPr>
      <w:r>
        <w:t>1. Shell comune (tutte le aree)</w:t>
      </w:r>
    </w:p>
    <w:p>
      <w:pPr>
        <w:pStyle w:val="ListBullet"/>
        <w:ind w:left="0"/>
      </w:pPr>
      <w:r>
        <w:t>Top Bar: titolo MediaManager + versione · utente locale · data/ora · Guida · dark mode</w:t>
      </w:r>
    </w:p>
    <w:p>
      <w:pPr>
        <w:pStyle w:val="ListBullet"/>
        <w:ind w:left="0"/>
      </w:pPr>
      <w:r>
        <w:t>Bottom Bar (5): Home · Organizza · Componi · Utility · Impostazioni (solo icona ingranaggio)</w:t>
      </w:r>
    </w:p>
    <w:p>
      <w:pPr>
        <w:pStyle w:val="ListBullet"/>
        <w:ind w:left="0"/>
      </w:pPr>
      <w:r>
        <w:t>Route root: home | organiza | componi | utility | config</w:t>
      </w:r>
    </w:p>
    <w:p>
      <w:pPr>
        <w:pStyle w:val="Heading1"/>
      </w:pPr>
      <w:r>
        <w:t>2. Flowchart testuale (panoramica)</w:t>
      </w:r>
    </w:p>
    <w:p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TOP BAR (fissa)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>┌──────────┬───────────┬──────────┬──────────┬────────────────────┐</w:t>
        <w:br/>
        <w:t>│   HOME   │ ORGANIZZA │ COMPONI  │ UTILITY  │ CONFIGURA (icona)  │</w:t>
        <w:br/>
        <w:t>└────┬─────┴─────┬─────┴────┬─────┴────┬─────┴─────────┬──────────┘</w:t>
        <w:br/>
        <w:t xml:space="preserve">     │           │          │          │               │</w:t>
        <w:br/>
        <w:t xml:space="preserve">     ▼           ▼          ▼          ▼               ▼</w:t>
        <w:br/>
        <w:t xml:space="preserve">  Dashboard   Hub macro   Hub macro  Hub macro     Setup Catalogo</w:t>
        <w:br/>
        <w:t xml:space="preserve">  KPI+ricerca  Acquisisci  Crea*      Backup*       + Impostazioni*</w:t>
        <w:br/>
        <w:t xml:space="preserve">  Accesso      Aggiorna    Edita*     Ripristina</w:t>
        <w:br/>
        <w:t xml:space="preserve">  rapido                   Pubblica*  Revisione*</w:t>
        <w:br/>
        <w:t xml:space="preserve">                                      Spazio*</w:t>
        <w:br/>
      </w:r>
    </w:p>
    <w:p>
      <w:pPr>
        <w:pStyle w:val="Heading1"/>
      </w:pPr>
      <w:r>
        <w:t>3. Albero dettagliato per macroarea</w:t>
      </w:r>
    </w:p>
    <w:p>
      <w:pPr>
        <w:pStyle w:val="Heading2"/>
      </w:pPr>
      <w:r>
        <w:t>3.1 HOME  [OK]</w:t>
      </w:r>
    </w:p>
    <w:p>
      <w:pPr>
        <w:pStyle w:val="ListBullet"/>
        <w:ind w:left="0"/>
      </w:pPr>
      <w:r>
        <w:t>Videata: Dashboard (KPI foto/video, Catalogo, acquisite, spazio)</w:t>
      </w:r>
    </w:p>
    <w:p>
      <w:pPr>
        <w:pStyle w:val="ListBullet"/>
        <w:ind w:left="0"/>
      </w:pPr>
      <w:r>
        <w:t>Ricerca (campo → apre motore Ricerca)</w:t>
      </w:r>
    </w:p>
    <w:p>
      <w:pPr>
        <w:pStyle w:val="ListBullet"/>
        <w:ind w:left="0"/>
      </w:pPr>
      <w:r>
        <w:t>Accesso rapido 2×3 → scorciatoie verso feature (Acquisisci, Aggiorna, …)</w:t>
      </w:r>
    </w:p>
    <w:p>
      <w:pPr>
        <w:pStyle w:val="ListBullet"/>
        <w:ind w:left="0"/>
      </w:pPr>
      <w:r>
        <w:t>Nessuno scrolling obbligatorio sul viewport tipico (layout congelato Nota §5.6)</w:t>
      </w:r>
    </w:p>
    <w:p>
      <w:pPr>
        <w:pStyle w:val="Heading2"/>
      </w:pPr>
      <w:r>
        <w:t>3.2 ORGANIZZA — hub  [OK]</w:t>
      </w:r>
    </w:p>
    <w:p>
      <w:pPr>
        <w:pStyle w:val="ListBullet"/>
        <w:ind w:left="0"/>
      </w:pPr>
      <w:r>
        <w:t>Landing MacroHub: voci Acquisisci · Aggiorna</w:t>
      </w:r>
    </w:p>
    <w:p>
      <w:pPr>
        <w:pStyle w:val="Heading3"/>
      </w:pPr>
      <w:r>
        <w:t>3.2.1 Acquisisci → Importa (unico processo)  [OK]</w:t>
      </w:r>
    </w:p>
    <w:p>
      <w:pPr>
        <w:pStyle w:val="ListBullet"/>
        <w:ind w:left="0"/>
      </w:pPr>
      <w:r>
        <w:t>Route: organiza/acquire</w:t>
      </w:r>
    </w:p>
    <w:p>
      <w:pPr>
        <w:pStyle w:val="ListBullet"/>
        <w:ind w:left="0"/>
      </w:pPr>
      <w:r>
        <w:t>Passo interno CENSUS — videata Acquisisci:</w:t>
      </w:r>
    </w:p>
    <w:p>
      <w:pPr>
        <w:pStyle w:val="ListBullet"/>
        <w:ind w:left="425"/>
      </w:pPr>
      <w:r>
        <w:t>Intro + riepilogo sorgenti / Catalogo</w:t>
      </w:r>
    </w:p>
    <w:p>
      <w:pPr>
        <w:pStyle w:val="ListBullet"/>
        <w:ind w:left="425"/>
      </w:pPr>
      <w:r>
        <w:t>Azioni in alto: Refresh · + (Aggiungi) · CONFERMA</w:t>
      </w:r>
    </w:p>
    <w:p>
      <w:pPr>
        <w:pStyle w:val="ListBullet"/>
        <w:ind w:left="425"/>
      </w:pPr>
      <w:r>
        <w:t>Elenco fonti con riquadro 3 stati (✓ / vuoto / X) — BL-03</w:t>
      </w:r>
    </w:p>
    <w:p>
      <w:pPr>
        <w:pStyle w:val="ListBullet"/>
        <w:ind w:left="425"/>
      </w:pPr>
      <w:r>
        <w:t>Rinomina sorgente (long-press) · rimozione con conferma su X</w:t>
      </w:r>
    </w:p>
    <w:p>
      <w:pPr>
        <w:pStyle w:val="ListBullet"/>
        <w:ind w:left="425"/>
      </w:pPr>
      <w:r>
        <w:t>Da PC o rete / guide SAF · collegamento Catalog seat wizard</w:t>
      </w:r>
    </w:p>
    <w:p>
      <w:pPr>
        <w:pStyle w:val="ListBullet"/>
        <w:ind w:left="425"/>
      </w:pPr>
      <w:r>
        <w:t>Dettaglio fonte: SourceBrowse (organiza/acquire/browse/{id})</w:t>
      </w:r>
    </w:p>
    <w:p>
      <w:pPr>
        <w:pStyle w:val="ListBullet"/>
        <w:ind w:left="0"/>
      </w:pPr>
      <w:r>
        <w:t>Passo interno COPY — videata Importa (non voce hub):</w:t>
      </w:r>
    </w:p>
    <w:p>
      <w:pPr>
        <w:pStyle w:val="ListBullet"/>
        <w:ind w:left="425"/>
      </w:pPr>
      <w:r>
        <w:t>Elenco candidati · filtri · Importa · Continua → Aggiorna</w:t>
      </w:r>
    </w:p>
    <w:p>
      <w:pPr>
        <w:pStyle w:val="ListBullet"/>
        <w:ind w:left="425"/>
      </w:pPr>
      <w:r>
        <w:t>Torna ad Acquisisci</w:t>
      </w:r>
    </w:p>
    <w:p>
      <w:pPr>
        <w:pStyle w:val="Heading3"/>
      </w:pPr>
      <w:r>
        <w:t>3.2.2 Setup Catalogo personale (Wizard)  [OK ramo PC]</w:t>
      </w:r>
    </w:p>
    <w:p>
      <w:pPr>
        <w:pStyle w:val="ListBullet"/>
        <w:ind w:left="0"/>
      </w:pPr>
      <w:r>
        <w:t>Route: organiza/acquire/catalog-seat (anche da CONFIGURA e da Acquisisci)</w:t>
      </w:r>
    </w:p>
    <w:p>
      <w:pPr>
        <w:pStyle w:val="ListBullet"/>
        <w:ind w:left="0"/>
      </w:pPr>
      <w:r>
        <w:t>Chrome: titolo fisso «Setup Catalogo personale» + sottotitolo passo</w:t>
      </w:r>
    </w:p>
    <w:p>
      <w:r>
        <w:rPr>
          <w:rFonts w:ascii="Consolas" w:hAnsi="Consolas"/>
          <w:sz w:val="18"/>
        </w:rPr>
        <w:br/>
        <w:t>S0_START  →  scelta Crea / Modifica Posizione Catalogo</w:t>
        <w:br/>
        <w:t xml:space="preserve">    │</w:t>
        <w:br/>
        <w:t xml:space="preserve">    ▼</w:t>
        <w:br/>
        <w:t>INTRO (Passo 0)  — Dove tenere il Catalogo</w:t>
        <w:br/>
        <w:t xml:space="preserve">    menu: Questo dispositivo | PC/Notebook | Cloud | Disco rete/NAS</w:t>
        <w:br/>
        <w:t xml:space="preserve">    │</w:t>
        <w:br/>
        <w:t xml:space="preserve">    ├─ LOCAL_DEVICE ──► W1_CONFIRM ──► pick cartella ──► DONE</w:t>
        <w:br/>
        <w:t xml:space="preserve">    ├─ CLOUD_DRIVE ───► W3_GUIDE (stub guida) ──► pick ──► DONE</w:t>
        <w:br/>
        <w:t xml:space="preserve">    ├─ NETWORK_NAS ───► W4_GUIDE (stub guida) ──► pick ──► DONE</w:t>
        <w:br/>
        <w:t xml:space="preserve">    └─ PC_NOTEBOOK</w:t>
        <w:br/>
        <w:t xml:space="preserve">            ▼</w:t>
        <w:br/>
        <w:t xml:space="preserve">        PC_AVAILABILITY   (Passo 1 — checklist strumenti)</w:t>
        <w:br/>
        <w:t xml:space="preserve">            ▼</w:t>
        <w:br/>
        <w:t xml:space="preserve">        PC_USB_PREPARE    (Passo 2 — USB; OK esporta CONFIGURA + sup)</w:t>
        <w:br/>
        <w:t xml:space="preserve">            ▼</w:t>
        <w:br/>
        <w:t xml:space="preserve">        PC_COPY_FILES     (Passo 3 — copia manuale Desktop)</w:t>
        <w:br/>
        <w:t xml:space="preserve">            ▼</w:t>
        <w:br/>
        <w:t xml:space="preserve">        PC_RUN_SCRIPT     (Passo 4 — doppio clic + UAC + «Tutto pronto»)</w:t>
        <w:br/>
        <w:t xml:space="preserve">            ▼</w:t>
        <w:br/>
        <w:t xml:space="preserve">        W2_CIFS           (Passo 5 — scheda CIFS / Host·User·Password·Copia)</w:t>
        <w:br/>
        <w:t xml:space="preserve">            ▼</w:t>
        <w:br/>
        <w:t xml:space="preserve">        W2_PICK           (scelta cartella share via SAF / CIFS Documents)</w:t>
        <w:br/>
        <w:t xml:space="preserve">            ▼</w:t>
        <w:br/>
        <w:t xml:space="preserve">        DONE              (Posizione verificata)</w:t>
        <w:br/>
      </w:r>
    </w:p>
    <w:p>
      <w:pPr>
        <w:pStyle w:val="ListBullet"/>
        <w:ind w:left="0"/>
      </w:pPr>
      <w:r>
        <w:t>Aggiorna Catalogo (organiza/acquire/catalog-update): probe Posizione + sync hub [OK/parziale]</w:t>
      </w:r>
    </w:p>
    <w:p>
      <w:pPr>
        <w:pStyle w:val="Heading3"/>
      </w:pPr>
      <w:r>
        <w:t>3.2.3 Aggiorna (Catalogo)  [OK]</w:t>
      </w:r>
    </w:p>
    <w:p>
      <w:pPr>
        <w:pStyle w:val="ListBullet"/>
        <w:ind w:left="0"/>
      </w:pPr>
      <w:r>
        <w:t>Route: organiza/aggiorna</w:t>
      </w:r>
    </w:p>
    <w:p>
      <w:pPr>
        <w:pStyle w:val="ListBullet"/>
        <w:ind w:left="0"/>
      </w:pPr>
      <w:r>
        <w:t>Ricerca · elenco elementi Catalogo · riquadro 3 stati (default vuoto)</w:t>
      </w:r>
    </w:p>
    <w:p>
      <w:pPr>
        <w:pStyle w:val="ListBullet"/>
        <w:ind w:left="0"/>
      </w:pPr>
      <w:r>
        <w:t>Menu ⋮ riga: Modifica / Rinomina / Copia su dispositivo (senza Elimina — usa X)</w:t>
      </w:r>
    </w:p>
    <w:p>
      <w:pPr>
        <w:pStyle w:val="ListBullet"/>
        <w:ind w:left="0"/>
      </w:pPr>
      <w:r>
        <w:t>Pulisci → organiza/clean?sel=…</w:t>
      </w:r>
    </w:p>
    <w:p>
      <w:pPr>
        <w:pStyle w:val="ListBullet"/>
        <w:ind w:left="0"/>
      </w:pPr>
      <w:r>
        <w:t>Allinea = refresh elenco</w:t>
      </w:r>
    </w:p>
    <w:p>
      <w:pPr>
        <w:pStyle w:val="Heading3"/>
      </w:pPr>
      <w:r>
        <w:t>3.2.4 Pulisci  [OK]</w:t>
      </w:r>
    </w:p>
    <w:p>
      <w:pPr>
        <w:pStyle w:val="ListBullet"/>
        <w:ind w:left="0"/>
      </w:pPr>
      <w:r>
        <w:t>Elimina selezionati (✓ da Aggiorna)</w:t>
      </w:r>
    </w:p>
    <w:p>
      <w:pPr>
        <w:pStyle w:val="ListBullet"/>
        <w:ind w:left="0"/>
      </w:pPr>
      <w:r>
        <w:t>Analizza duplicati (criteri v1 esatti)</w:t>
      </w:r>
    </w:p>
    <w:p>
      <w:pPr>
        <w:pStyle w:val="ListBullet"/>
        <w:ind w:left="0"/>
      </w:pPr>
      <w:r>
        <w:t>Conferme SÌ/NO; Cestino Catalogo (non elimina originali dispositivo di default)</w:t>
      </w:r>
    </w:p>
    <w:p>
      <w:pPr>
        <w:pStyle w:val="Heading3"/>
      </w:pPr>
      <w:r>
        <w:t>3.2.5 Ricerca  [OK]</w:t>
      </w:r>
    </w:p>
    <w:p>
      <w:pPr>
        <w:pStyle w:val="ListBullet"/>
        <w:ind w:left="0"/>
      </w:pPr>
      <w:r>
        <w:t>Route: organiza/search — motore unico (anche da Home)</w:t>
      </w:r>
    </w:p>
    <w:p>
      <w:pPr>
        <w:pStyle w:val="Heading2"/>
      </w:pPr>
      <w:r>
        <w:t>3.3 COMPONI — hub  [UI landing / feature STUB]</w:t>
      </w:r>
    </w:p>
    <w:p>
      <w:pPr>
        <w:pStyle w:val="ListBullet"/>
        <w:ind w:left="0"/>
      </w:pPr>
      <w:r>
        <w:t>Landing elenco Album/Raccolte + +Album / +Raccolta / ⋮ (layout congelato)</w:t>
      </w:r>
    </w:p>
    <w:p>
      <w:pPr>
        <w:pStyle w:val="ListBullet"/>
        <w:ind w:left="0"/>
      </w:pPr>
      <w:r>
        <w:t>Crea  [STUB]</w:t>
      </w:r>
    </w:p>
    <w:p>
      <w:pPr>
        <w:pStyle w:val="ListBullet"/>
        <w:ind w:left="0"/>
      </w:pPr>
      <w:r>
        <w:t>Edita  [STUB]</w:t>
      </w:r>
    </w:p>
    <w:p>
      <w:pPr>
        <w:pStyle w:val="ListBullet"/>
        <w:ind w:left="0"/>
      </w:pPr>
      <w:r>
        <w:t>Pubblica  [STUB]</w:t>
      </w:r>
    </w:p>
    <w:p>
      <w:pPr>
        <w:pStyle w:val="Heading2"/>
      </w:pPr>
      <w:r>
        <w:t>3.4 UTILITY — hub  [misto]</w:t>
      </w:r>
    </w:p>
    <w:p>
      <w:pPr>
        <w:pStyle w:val="ListBullet"/>
        <w:ind w:left="0"/>
      </w:pPr>
      <w:r>
        <w:t>Backup  [STUB]</w:t>
      </w:r>
    </w:p>
    <w:p>
      <w:pPr>
        <w:pStyle w:val="ListBullet"/>
        <w:ind w:left="0"/>
      </w:pPr>
      <w:r>
        <w:t>Ripristina  [OK ingresso]:</w:t>
      </w:r>
    </w:p>
    <w:p>
      <w:pPr>
        <w:pStyle w:val="ListBullet"/>
        <w:ind w:left="425"/>
      </w:pPr>
      <w:r>
        <w:t>Cestino → utility/trash (recupero elementi Catalogo)  [OK]</w:t>
      </w:r>
    </w:p>
    <w:p>
      <w:pPr>
        <w:pStyle w:val="ListBullet"/>
        <w:ind w:left="425"/>
      </w:pPr>
      <w:r>
        <w:t>Ripristina da backup  [STUB]</w:t>
      </w:r>
    </w:p>
    <w:p>
      <w:pPr>
        <w:pStyle w:val="ListBullet"/>
        <w:ind w:left="0"/>
      </w:pPr>
      <w:r>
        <w:t>Revisione / Elimina sorgenti  [STUB]</w:t>
      </w:r>
    </w:p>
    <w:p>
      <w:pPr>
        <w:pStyle w:val="ListBullet"/>
        <w:ind w:left="0"/>
      </w:pPr>
      <w:r>
        <w:t>Verifica spazio  [STUB]</w:t>
      </w:r>
    </w:p>
    <w:p>
      <w:pPr>
        <w:pStyle w:val="Heading2"/>
      </w:pPr>
      <w:r>
        <w:t>3.5 CONFIGURA (tab icona)  [parziale]</w:t>
      </w:r>
    </w:p>
    <w:p>
      <w:pPr>
        <w:pStyle w:val="ListBullet"/>
        <w:ind w:left="0"/>
      </w:pPr>
      <w:r>
        <w:t>Ingresso Setup Catalogo personale → stesso Wizard §3.2.2  [OK]</w:t>
      </w:r>
    </w:p>
    <w:p>
      <w:pPr>
        <w:pStyle w:val="ListBullet"/>
        <w:ind w:left="0"/>
      </w:pPr>
      <w:r>
        <w:t>Rami Nota §5.4.4 (Impostazioni, Sicurezza, Accessi Archivio, Play Store)  [STUB / non tutti presenti]</w:t>
      </w:r>
    </w:p>
    <w:p>
      <w:pPr>
        <w:pStyle w:val="Heading1"/>
      </w:pPr>
      <w:r>
        <w:t>4. Delta branch Acquisisci 0.16.51–0.16.52 (PR cifs-user-folder-attiva)</w:t>
      </w:r>
    </w:p>
    <w:p>
      <w:r>
        <w:rPr>
          <w:b w:val="0"/>
        </w:rPr>
        <w:t>Non necessariamente sul branch base 0.16.37; rilevante per allineamento requisiti W1–W4 / visibilità fonti.</w:t>
      </w:r>
    </w:p>
    <w:p>
      <w:pPr>
        <w:pStyle w:val="ListBullet"/>
        <w:ind w:left="0"/>
      </w:pPr>
      <w:r>
        <w:t>Acquisisci: gruppi per dispositivo (telefono / PC / Drive / NAS)</w:t>
      </w:r>
    </w:p>
    <w:p>
      <w:pPr>
        <w:pStyle w:val="ListBullet"/>
        <w:ind w:left="0"/>
      </w:pPr>
      <w:r>
        <w:t>Dialog Aggiungi W1–W4 sui flussi SAF/PC/Drive/NAS già esistenti</w:t>
      </w:r>
    </w:p>
    <w:p>
      <w:pPr>
        <w:pStyle w:val="ListBullet"/>
        <w:ind w:left="0"/>
      </w:pPr>
      <w:r>
        <w:t>0.16.52: blocco «Catalogo di riferimento» (Posizione + raggiungibile) distinto dalle fonti; «Questo tablet» non riusa il nome Posizione Catalogo; share rete con host in intestazione</w:t>
      </w:r>
    </w:p>
    <w:p>
      <w:pPr>
        <w:pStyle w:val="ListBullet"/>
        <w:ind w:left="0"/>
      </w:pPr>
      <w:r>
        <w:t>Fuori scope: recupero automatico IP Host CIFS (parcheggio; IP manuale ok)</w:t>
      </w:r>
    </w:p>
    <w:p>
      <w:pPr>
        <w:pStyle w:val="Heading1"/>
      </w:pPr>
      <w:r>
        <w:t>5. Matrice route → videata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Videata / flusso</w:t>
            </w:r>
          </w:p>
        </w:tc>
        <w:tc>
          <w:tcPr>
            <w:tcW w:type="dxa" w:w="2880"/>
          </w:tcPr>
          <w:p>
            <w:r>
              <w:t>Stato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Dashboard Home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organizza</w:t>
            </w:r>
          </w:p>
        </w:tc>
        <w:tc>
          <w:tcPr>
            <w:tcW w:type="dxa" w:w="2880"/>
          </w:tcPr>
          <w:p>
            <w:r>
              <w:t>Hub Organizza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organizza/acquire</w:t>
            </w:r>
          </w:p>
        </w:tc>
        <w:tc>
          <w:tcPr>
            <w:tcW w:type="dxa" w:w="2880"/>
          </w:tcPr>
          <w:p>
            <w:r>
              <w:t>Acquisisci → Importa</w:t>
            </w:r>
          </w:p>
        </w:tc>
        <w:tc>
          <w:tcPr>
            <w:tcW w:type="dxa" w:w="2880"/>
          </w:tcPr>
          <w:p>
            <w:r>
              <w:t>OK (+ delta 0.16.52 su PR)</w:t>
            </w:r>
          </w:p>
        </w:tc>
      </w:tr>
      <w:tr>
        <w:tc>
          <w:tcPr>
            <w:tcW w:type="dxa" w:w="2880"/>
          </w:tcPr>
          <w:p>
            <w:r>
              <w:t>organizza/acquire/catalog-seat</w:t>
            </w:r>
          </w:p>
        </w:tc>
        <w:tc>
          <w:tcPr>
            <w:tcW w:type="dxa" w:w="2880"/>
          </w:tcPr>
          <w:p>
            <w:r>
              <w:t>Wizard Setup Catalogo</w:t>
            </w:r>
          </w:p>
        </w:tc>
        <w:tc>
          <w:tcPr>
            <w:tcW w:type="dxa" w:w="2880"/>
          </w:tcPr>
          <w:p>
            <w:r>
              <w:t>OK ramo PC; Cloud/NAS stub</w:t>
            </w:r>
          </w:p>
        </w:tc>
      </w:tr>
      <w:tr>
        <w:tc>
          <w:tcPr>
            <w:tcW w:type="dxa" w:w="2880"/>
          </w:tcPr>
          <w:p>
            <w:r>
              <w:t>organizza/acquire/catalog-update</w:t>
            </w:r>
          </w:p>
        </w:tc>
        <w:tc>
          <w:tcPr>
            <w:tcW w:type="dxa" w:w="2880"/>
          </w:tcPr>
          <w:p>
            <w:r>
              <w:t>Aggiorna Catalogo (hub sync)</w:t>
            </w:r>
          </w:p>
        </w:tc>
        <w:tc>
          <w:tcPr>
            <w:tcW w:type="dxa" w:w="2880"/>
          </w:tcPr>
          <w:p>
            <w:r>
              <w:t>OK/parziale</w:t>
            </w:r>
          </w:p>
        </w:tc>
      </w:tr>
      <w:tr>
        <w:tc>
          <w:tcPr>
            <w:tcW w:type="dxa" w:w="2880"/>
          </w:tcPr>
          <w:p>
            <w:r>
              <w:t>organizza/acquire/browse/{id}</w:t>
            </w:r>
          </w:p>
        </w:tc>
        <w:tc>
          <w:tcPr>
            <w:tcW w:type="dxa" w:w="2880"/>
          </w:tcPr>
          <w:p>
            <w:r>
              <w:t>Dettaglio/browse fonte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organizza/aggiorna</w:t>
            </w:r>
          </w:p>
        </w:tc>
        <w:tc>
          <w:tcPr>
            <w:tcW w:type="dxa" w:w="2880"/>
          </w:tcPr>
          <w:p>
            <w:r>
              <w:t>Aggiorna Catalogo (elementi)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organizza/clean</w:t>
            </w:r>
          </w:p>
        </w:tc>
        <w:tc>
          <w:tcPr>
            <w:tcW w:type="dxa" w:w="2880"/>
          </w:tcPr>
          <w:p>
            <w:r>
              <w:t>Pulisci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organizza/search</w:t>
            </w:r>
          </w:p>
        </w:tc>
        <w:tc>
          <w:tcPr>
            <w:tcW w:type="dxa" w:w="2880"/>
          </w:tcPr>
          <w:p>
            <w:r>
              <w:t>Ricerca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componi</w:t>
            </w:r>
          </w:p>
        </w:tc>
        <w:tc>
          <w:tcPr>
            <w:tcW w:type="dxa" w:w="2880"/>
          </w:tcPr>
          <w:p>
            <w:r>
              <w:t>Hub Componi</w:t>
            </w:r>
          </w:p>
        </w:tc>
        <w:tc>
          <w:tcPr>
            <w:tcW w:type="dxa" w:w="2880"/>
          </w:tcPr>
          <w:p>
            <w:r>
              <w:t>UI / stub feature</w:t>
            </w:r>
          </w:p>
        </w:tc>
      </w:tr>
      <w:tr>
        <w:tc>
          <w:tcPr>
            <w:tcW w:type="dxa" w:w="2880"/>
          </w:tcPr>
          <w:p>
            <w:r>
              <w:t>utility</w:t>
            </w:r>
          </w:p>
        </w:tc>
        <w:tc>
          <w:tcPr>
            <w:tcW w:type="dxa" w:w="2880"/>
          </w:tcPr>
          <w:p>
            <w:r>
              <w:t>Hub Utility</w:t>
            </w:r>
          </w:p>
        </w:tc>
        <w:tc>
          <w:tcPr>
            <w:tcW w:type="dxa" w:w="2880"/>
          </w:tcPr>
          <w:p>
            <w:r>
              <w:t>misto</w:t>
            </w:r>
          </w:p>
        </w:tc>
      </w:tr>
      <w:tr>
        <w:tc>
          <w:tcPr>
            <w:tcW w:type="dxa" w:w="2880"/>
          </w:tcPr>
          <w:p>
            <w:r>
              <w:t>utility/ripristina</w:t>
            </w:r>
          </w:p>
        </w:tc>
        <w:tc>
          <w:tcPr>
            <w:tcW w:type="dxa" w:w="2880"/>
          </w:tcPr>
          <w:p>
            <w:r>
              <w:t>Ripristina (menu)</w:t>
            </w:r>
          </w:p>
        </w:tc>
        <w:tc>
          <w:tcPr>
            <w:tcW w:type="dxa" w:w="2880"/>
          </w:tcPr>
          <w:p>
            <w:r>
              <w:t>OK ingresso</w:t>
            </w:r>
          </w:p>
        </w:tc>
      </w:tr>
      <w:tr>
        <w:tc>
          <w:tcPr>
            <w:tcW w:type="dxa" w:w="2880"/>
          </w:tcPr>
          <w:p>
            <w:r>
              <w:t>utility/trash</w:t>
            </w:r>
          </w:p>
        </w:tc>
        <w:tc>
          <w:tcPr>
            <w:tcW w:type="dxa" w:w="2880"/>
          </w:tcPr>
          <w:p>
            <w:r>
              <w:t>Cestino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Configura</w:t>
            </w:r>
          </w:p>
        </w:tc>
        <w:tc>
          <w:tcPr>
            <w:tcW w:type="dxa" w:w="2880"/>
          </w:tcPr>
          <w:p>
            <w:r>
              <w:t>parziale</w:t>
            </w:r>
          </w:p>
        </w:tc>
      </w:tr>
      <w:tr>
        <w:tc>
          <w:tcPr>
            <w:tcW w:type="dxa" w:w="2880"/>
          </w:tcPr>
          <w:p>
            <w:r>
              <w:t>feature/{id}</w:t>
            </w:r>
          </w:p>
        </w:tc>
        <w:tc>
          <w:tcPr>
            <w:tcW w:type="dxa" w:w="2880"/>
          </w:tcPr>
          <w:p>
            <w:r>
              <w:t>Stub generico</w:t>
            </w:r>
          </w:p>
        </w:tc>
        <w:tc>
          <w:tcPr>
            <w:tcW w:type="dxa" w:w="2880"/>
          </w:tcPr>
          <w:p>
            <w:r>
              <w:t>STUB</w:t>
            </w:r>
          </w:p>
        </w:tc>
      </w:tr>
    </w:tbl>
    <w:p>
      <w:pPr>
        <w:pStyle w:val="Heading1"/>
      </w:pPr>
      <w:r>
        <w:t>6. Diagramma flusso Acquisisci → Catalogo (dominio)</w:t>
      </w:r>
    </w:p>
    <w:p>
      <w:r>
        <w:rPr>
          <w:rFonts w:ascii="Consolas" w:hAnsi="Consolas"/>
          <w:sz w:val="18"/>
        </w:rPr>
        <w:br/>
        <w:t>[Fonti esterne: tablet / SAF / CIFS / Drive]</w:t>
        <w:br/>
        <w:t xml:space="preserve">        │  + Aggiungi (autorizzazione cartella)</w:t>
        <w:br/>
        <w:t xml:space="preserve">        ▼</w:t>
        <w:br/>
        <w:t>[Acquisisci]  selezione 3 stati → CONFERMA (censimento)</w:t>
        <w:br/>
        <w:t xml:space="preserve">        │</w:t>
        <w:br/>
        <w:t xml:space="preserve">        ▼</w:t>
        <w:br/>
        <w:t>[Importa]  copia verificata → spazio Catalogo app</w:t>
        <w:br/>
        <w:t xml:space="preserve">        │</w:t>
        <w:br/>
        <w:t xml:space="preserve">        ▼</w:t>
        <w:br/>
        <w:t>[Aggiorna]  gestione Catalogo · Pulisci · (X → Cestino)</w:t>
        <w:br/>
        <w:t xml:space="preserve">        │</w:t>
        <w:br/>
        <w:t xml:space="preserve">        ▼</w:t>
        <w:br/>
        <w:t>[Posizione Catalogo / Wizard]  hub multi-dispositivo (H1)</w:t>
        <w:br/>
        <w:t xml:space="preserve">   (PC spento ⇒ Posizione «non raggiungibile»;</w:t>
        <w:br/>
        <w:t xml:space="preserve">    fonti locali tablet restano disponibili)</w:t>
        <w:br/>
      </w:r>
    </w:p>
    <w:p>
      <w:pPr>
        <w:pStyle w:val="Heading1"/>
      </w:pPr>
      <w:r>
        <w:t>7. Cosa NON è ancora un livello di navigazione</w:t>
      </w:r>
    </w:p>
    <w:p>
      <w:pPr>
        <w:pStyle w:val="ListBullet"/>
        <w:ind w:left="0"/>
      </w:pPr>
      <w:r>
        <w:t>Chip «1. Fonti / 2. Importa» come menu (vietati — unico processo)</w:t>
      </w:r>
    </w:p>
    <w:p>
      <w:pPr>
        <w:pStyle w:val="ListBullet"/>
        <w:ind w:left="0"/>
      </w:pPr>
      <w:r>
        <w:t>Scansione automatica di tutta la Wi‑Fi / elenco PC non autorizzati</w:t>
      </w:r>
    </w:p>
    <w:p>
      <w:pPr>
        <w:pStyle w:val="ListBullet"/>
        <w:ind w:left="0"/>
      </w:pPr>
      <w:r>
        <w:t>Help contestuale Wizard what-if (backlog)</w:t>
      </w:r>
    </w:p>
    <w:p>
      <w:pPr>
        <w:pStyle w:val="ListBullet"/>
        <w:ind w:left="0"/>
      </w:pPr>
      <w:r>
        <w:t>Feature Componi complete e gran parte Utility oltre Cestino/Ripristina</w:t>
      </w:r>
    </w:p>
    <w:p>
      <w:pPr>
        <w:pStyle w:val="Heading1"/>
      </w:pPr>
      <w:r>
        <w:t>8. Riferimenti</w:t>
      </w:r>
    </w:p>
    <w:p>
      <w:pPr>
        <w:pStyle w:val="ListBullet"/>
        <w:ind w:left="0"/>
      </w:pPr>
      <w:r>
        <w:t>docs/PVM_Nota_Integrata.md (v5.3) — questo export: PVM_Nota_Integrata_v5.3.docx</w:t>
      </w:r>
    </w:p>
    <w:p>
      <w:pPr>
        <w:pStyle w:val="ListBullet"/>
        <w:ind w:left="0"/>
      </w:pPr>
      <w:r>
        <w:t>docs/reference/videate-utente-setup-catalogo-pc.md — testi Wizard PC</w:t>
      </w:r>
    </w:p>
    <w:p>
      <w:pPr>
        <w:pStyle w:val="ListBullet"/>
        <w:ind w:left="0"/>
      </w:pPr>
      <w:r>
        <w:t>docs/TERMINOLOGIA_UI.md · docs/SHELL_PARITY.md · docs/BACKLOG_WIZARD_UX.md</w:t>
      </w:r>
    </w:p>
    <w:p>
      <w:pPr>
        <w:pStyle w:val="ListBullet"/>
        <w:ind w:left="0"/>
      </w:pPr>
      <w:r>
        <w:t>Codice: PvmDestination.kt · PvmApp.kt · CatalogSeatWizardViewModel (WizardStep) · HomeModels (hub)</w:t>
      </w:r>
    </w:p>
    <w:p>
      <w:r>
        <w:rPr>
          <w:b w:val="0"/>
        </w:rPr>
      </w:r>
    </w:p>
    <w:p>
      <w:r>
        <w:rPr>
          <w:b w:val="0"/>
        </w:rPr>
        <w:t>Documento generato per punto di allineamento con Renato. Destinato a ricevere la successiva nota di proposta di allineamento.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