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374F" w:rsidRPr="00BF49A0" w:rsidRDefault="00BF49A0" w:rsidP="00BF49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bookmarkStart w:id="0" w:name="_GoBack"/>
      <w:r w:rsidRPr="00BF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REVISÕES CONGRESSO UNC</w:t>
      </w:r>
    </w:p>
    <w:bookmarkEnd w:id="0"/>
    <w:p w:rsidR="0087374F" w:rsidRDefault="0087374F" w:rsidP="008737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7374F" w:rsidRPr="0087374F" w:rsidRDefault="0087374F" w:rsidP="008737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37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Revisor 1 – Foco em estrutura teórica, clareza conceitual e originalidade</w:t>
      </w:r>
    </w:p>
    <w:p w:rsidR="0087374F" w:rsidRPr="0087374F" w:rsidRDefault="0087374F" w:rsidP="008737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374F">
        <w:rPr>
          <w:rFonts w:ascii="Times New Roman" w:eastAsia="Times New Roman" w:hAnsi="Times New Roman" w:cs="Times New Roman"/>
          <w:sz w:val="24"/>
          <w:szCs w:val="24"/>
          <w:lang w:eastAsia="pt-BR"/>
        </w:rPr>
        <w:t>O artigo apresenta uma proposta interessante ao tratar da aplicação do ChatGPT na elaboração de relatórios gerenciais, contudo, o arcabouço teórico carece de rigor conceitual. A delimitação entre relatórios contábeis e relatórios gerenciais é tratada de maneira genérica, e os conceitos são utilizados sem aprofundamento crítico. A revisão de literatura repete citações de Hasan (2022), Ayinde et al. (2023) e Nugroho et al. (2023) de forma redundante ao longo do texto, sem estabelecer um diálogo analítico entre as fontes. O artigo falha em propor uma perspectiva nova ou disruptiva sobre o tema, e a formulação das hipóteses não é construída a partir de lacunas bem delimitadas, mas apenas replicando ideias já consolidadas sem problematização. Além disso, faltam contrapontos ou menções a estudos que contestem os benefícios do ChatGPT, o que compromete o equilíbrio crítico da fundamentação teórica.</w:t>
      </w:r>
    </w:p>
    <w:p w:rsidR="0087374F" w:rsidRPr="0087374F" w:rsidRDefault="0087374F" w:rsidP="008737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7374F" w:rsidRPr="0087374F" w:rsidRDefault="0087374F" w:rsidP="008737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37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Revisor 2 – Foco metodológico e estatístico</w:t>
      </w:r>
    </w:p>
    <w:p w:rsidR="0087374F" w:rsidRPr="0087374F" w:rsidRDefault="0087374F" w:rsidP="008737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374F">
        <w:rPr>
          <w:rFonts w:ascii="Times New Roman" w:eastAsia="Times New Roman" w:hAnsi="Times New Roman" w:cs="Times New Roman"/>
          <w:sz w:val="24"/>
          <w:szCs w:val="24"/>
          <w:lang w:eastAsia="pt-BR"/>
        </w:rPr>
        <w:t>A metodologia é descrita de forma razoável, mas há pontos que comprometem a confiabilidade dos resultados. A escolha pela abordagem PLS-SEM é coerente, porém a descrição da construção dos instrumentos não deixa claro como foi feita a validação do conteúdo além do pré-teste com apenas três gestores. Isso é insuficiente para justificar a validade de construto das escalas utilizadas. A apresentação dos dados ignora potenciais vieses de seleção, pois o uso do LinkedIn para convite tende a privilegiar um perfil específico de gestores, comprometendo a aleatoriedade da amostra. O estudo também não informa taxa de resposta nem trata de possíveis problemas de não resposta. O modelo apresenta cargas fatoriais abaixo de 0,7 em várias variáveis, mas os autores optaram por mantê-las sem justificativas técnicas robustas. A interpretação dos efeitos no modelo estrutural é apressada e superficial, limitando-se a relatar significância sem discutir a magnitude dos efeitos nem considerar limitações estatísticas como a possibilidade de endogeneidade.</w:t>
      </w:r>
    </w:p>
    <w:p w:rsidR="0087374F" w:rsidRDefault="0087374F" w:rsidP="008737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7374F" w:rsidRPr="0087374F" w:rsidRDefault="0087374F" w:rsidP="008737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37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Revisor 3 – Foco em redação científica, coesão e norma acadêmica</w:t>
      </w:r>
    </w:p>
    <w:p w:rsidR="0087374F" w:rsidRPr="0087374F" w:rsidRDefault="0087374F" w:rsidP="008737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3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texto possui falhas de redação e inconsistências no uso da norma culta. Há uso excessivo de expressões redundantes, como "por conseguinte", "dessa forma", "além disso", que se repetem sem contribuir para o encadeamento lógico. O resumo é confuso, pois menciona resultados antes de explicar o desenho metodológico, e a conclusão repete trechos da introdução e discussão sem acrescentar síntese crítica ou reflexão sobre as implicações práticas. A seção de resultados apresenta os coeficientes sem inserir as figuras ou tabelas de forma adequada ao corpo do texto, o que dificulta a leitura fluida. A lista de referências está despadronizada, com erros de citação (ex: omissão de autoria institucional, inconsistência na formatação de periódicos e uso inapropriado de fontes como SSRN para textos não revisados por pares). Por fim, o uso repetitivo do nome </w:t>
      </w:r>
      <w:r w:rsidRPr="0087374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ChatGPT ao longo do texto torna a leitura enfadonha e revela uma dependência de uma única variável como centro da análise, sem explorar outras possibilidades de IA que poderiam enriquecer o debate.</w:t>
      </w:r>
    </w:p>
    <w:sectPr w:rsidR="0087374F" w:rsidRPr="008737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74F"/>
    <w:rsid w:val="0087374F"/>
    <w:rsid w:val="00BF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97591"/>
  <w15:chartTrackingRefBased/>
  <w15:docId w15:val="{43247607-1931-4C4F-937D-19B1F7F0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3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Tipodeletrapredefinidodopargrafo"/>
    <w:uiPriority w:val="22"/>
    <w:qFormat/>
    <w:rsid w:val="008737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8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502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Rosa</dc:creator>
  <cp:keywords/>
  <dc:description/>
  <cp:lastModifiedBy>Renato Rosa</cp:lastModifiedBy>
  <cp:revision>2</cp:revision>
  <dcterms:created xsi:type="dcterms:W3CDTF">2025-05-16T23:19:00Z</dcterms:created>
  <dcterms:modified xsi:type="dcterms:W3CDTF">2025-05-16T23:21:00Z</dcterms:modified>
</cp:coreProperties>
</file>