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366F1"/>
          <w:sz w:val="72"/>
          <w:szCs w:val="72"/>
        </w:rPr>
        <w:t xml:space="preserve">oute.me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Architecture Design Document</w:t>
      </w:r>
    </w:p>
    <w:p>
      <w:pPr>
        <w:pBdr>
          <w:top w:val="single" w:color="C7D2FE" w:sz="2"/>
        </w:pBdr>
        <w:spacing w:after="60" w:before="12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Versão 1.0  ·  15 de março de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Autor: Renato Bardi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Repositório: github.com/renatobardi/oute.me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GCP Project: oute-488706</w:t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1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Sumário Executivo</w:t>
      </w:r>
      <w:bookmarkEnd w:id="1"/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oute.me é uma plataforma SaaS de estimativa de projetos de software com IA. Seu fluxo central é composto por três fases encadeadas: Interview → Estimate → Project. O sistema conduz o usuário por uma entrevista conversacional estruturada para coletar requisitos, processa esses dados com uma pipeline de seis agentes IA para gerar uma estimativa detalhada, e então gerencia o projeto resultante.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descreve as decisões arquiteturais, esquema de dados, contratos de API, design dos agentes, infraestrutura GCP e plano de implementação do monorepo oute.me.</w:t>
      </w:r>
    </w:p>
    <w:p>
      <w:pPr>
        <w:spacing w:after="36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github.com/renatobardi/oute.me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Stack principal</w:t>
            </w:r>
          </w:p>
        </w:tc>
        <w:tc>
          <w:tcPr>
            <w:tcW w:type="dxa" w:w="6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SvelteKit 5 (web) + FastAPI (AI) + PostgreSQL 16 + pgvector + Redis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LLM</w:t>
            </w:r>
          </w:p>
        </w:tc>
        <w:tc>
          <w:tcPr>
            <w:tcW w:type="dxa" w:w="6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Gemini 2.5 Flash-Lite (chat e batch)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Embedding</w:t>
            </w:r>
          </w:p>
        </w:tc>
        <w:tc>
          <w:tcPr>
            <w:tcW w:type="dxa" w:w="6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Gemini text-embedding-004 (768 dims) via pgvector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Infra</w:t>
            </w:r>
          </w:p>
        </w:tc>
        <w:tc>
          <w:tcPr>
            <w:tcW w:type="dxa" w:w="6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GCP-only: Cloud Run + Cloud SQL + Memorystore + GCS (projeto oute-488706)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Domínios</w:t>
            </w:r>
          </w:p>
        </w:tc>
        <w:tc>
          <w:tcPr>
            <w:tcW w:type="dxa" w:w="6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oute.me (GCP DNS) · oute.pro (DNS externo → 301 redirect para oute.me)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CI/CD</w:t>
            </w:r>
          </w:p>
        </w:tc>
        <w:tc>
          <w:tcPr>
            <w:tcW w:type="dxa" w:w="6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Actions + Workload Identity Federation (sem SA key files)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Ambientes</w:t>
            </w:r>
          </w:p>
        </w:tc>
        <w:tc>
          <w:tcPr>
            <w:tcW w:type="dxa" w:w="6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 (Cloud Run scale-to-zero, ~$0/mês) + prod (~$10–15/mês)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2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Visão Geral do Sistema</w:t>
      </w:r>
      <w:bookmarkEnd w:id="1"/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2.1 O Problema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Estimar projetos de software é difícil, inconsistente e consome tempo. Equipes técnicas carecem de um processo estruturado para elicitar requisitos, validar completude e traduzir informações ambíguas em estimativas de custo, prazo e risco confiáveis.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2.2 A Solução — Máquina de Estados em Três Fases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oute.me guia o usuário por uma máquina de estados com três fases:</w:t>
      </w:r>
    </w:p>
    <w:p>
      <w:pPr>
        <w:spacing w:after="24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00"/>
      </w:tblGrid>
      <w:tr>
        <w:trPr>
          <w:tblHeader/>
        </w:trPr>
        <w:tc>
          <w:tcPr>
            <w:tcW w:type="dxa" w:w="1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Interview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Nova entrevista criada</w:t>
            </w:r>
          </w:p>
        </w:tc>
        <w:tc>
          <w:tcPr>
            <w:tcW w:type="dxa" w:w="5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Agente Entrevistador coleta requisitos via chat (Gemini SDK, SSE). Mantém estado JSONB com domínios, respostas e maturity score.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Estimate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Maturity ≥ 0.7 + aprovação</w:t>
            </w:r>
          </w:p>
        </w:tc>
        <w:tc>
          <w:tcPr>
            <w:tcW w:type="dxa" w:w="5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Pipeline CrewAI de 6 agentes executa em background (90–130s). Gera estimativa, cronograma, riscos e cenários de custo.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Estimativa aprovada</w:t>
            </w:r>
          </w:p>
        </w:tc>
        <w:tc>
          <w:tcPr>
            <w:tcW w:type="dxa" w:w="5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Projeto criado com backlog estruturado, milestones e métricas de acompanhamento. Gestão ativa do projeto.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2.3 Estrutura do Monorepo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oute.me/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apps/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│   ├── web/           # SvelteKit 5 — BFF + frontend (porta 5173 dev)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│   └── ai/            # FastAPI — serviço de IA (porta 8000 dev)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packages/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│   └── ui/            # Design System @oute/ui (componentes Svelte)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database/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│   └── migrations/    # SQL migrations numeradas (001–NNN)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docs/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│   ├── adr/           # Architecture Decision Records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│   └── architecture/  # Diagramas e fluxos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infra/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│   └── gcp/           # Scripts e configs GCP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├── package.json       # pnpm workspaces root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└── turbo.json         # Turborepo pipeline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2.4 Fluxo de Dados Simplificado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→ SvelteKit BFF (auth + session + proxy) → FastAPI AI service (agentes + LLM)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SvelteKit é o único componente com acesso direto ao PostgreSQL. O serviço AI acessa o banco para leitura de vetores e escrita de resultados de estimativa, mas não para autenticação ou sessão.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3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Architecture Decision Records (ADRs)</w:t>
      </w:r>
      <w:bookmarkEnd w:id="1"/>
    </w:p>
    <w:p>
      <w:pPr>
        <w:pBdr>
          <w:top w:val="single" w:color="6366F1" w:sz="4"/>
          <w:bottom w:val="single" w:color="C7D2FE" w:sz="1"/>
          <w:left w:val="single" w:color="C7D2FE" w:sz="1"/>
          <w:right w:val="single" w:color="C7D2FE" w:sz="1"/>
        </w:pBdr>
        <w:shd w:fill="EEF2FF" w:val="clear"/>
        <w:spacing w:after="60" w:before="160"/>
        <w:ind w:left="216" w:right="216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ADR-01 — </w:t>
      </w: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SvelteKit como BFF Único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[ACCEPTED]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Contexto: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sistema precisa de autenticação, acesso ao banco, proxy para o serviço de IA e serving do frontend. A alternativa era separar o frontend (CDN estático) do BFF (API Node).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Decisão: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SvelteKit serve como Backend-For-Frontend único: autentica via Firebase Admin SDK, acessa o PostgreSQL diretamente (sem ORM extra), e faz proxy SSE para o serviço FastAPI.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Justificativa: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Uma única aplicação com menos latência de rede, deployment simplificado, e o modelo de load de dados de SvelteKit (+page.server.ts) reduz round-trips. O trade-off é menor separação de concerns — aceitável para o tamanho atual do time.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Consequências: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 Run oute-web serve tanto o HTML/JS quanto as API routes. Escalonamento independente do serviço AI. SSE passa pelo proxy sem buffering (streaming direto).</w:t>
      </w:r>
    </w:p>
    <w:p>
      <w:pPr>
        <w:spacing w:after="60" w:before="0"/>
      </w:pPr>
      <w:r>
        <w:t xml:space="preserve"/>
      </w:r>
    </w:p>
    <w:p>
      <w:pPr>
        <w:pBdr>
          <w:top w:val="single" w:color="6366F1" w:sz="4"/>
          <w:bottom w:val="single" w:color="C7D2FE" w:sz="1"/>
          <w:left w:val="single" w:color="C7D2FE" w:sz="1"/>
          <w:right w:val="single" w:color="C7D2FE" w:sz="1"/>
        </w:pBdr>
        <w:shd w:fill="EEF2FF" w:val="clear"/>
        <w:spacing w:after="60" w:before="160"/>
        <w:ind w:left="216" w:right="216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ADR-02 — </w:t>
      </w: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FastAPI para o Serviço de IA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[ACCEPTED]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Contexto: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serviço de IA precisa suportar dois modos operacionais radicalmente diferentes: conversacional (SSE, baixa latência, turn-by-turn) e batch (CrewAI pipeline, 90–130s).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Decisão: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FastAPI com asyncio nativo. Modo conversacional usa Gemini SDK diretamente com streaming. Modo batch usa CrewAI v1.10.1 como orquestrador dos 6 agentes com estado mantido em Redis (ou PostgreSQL fallback).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Justificativa: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FastAPI é o padrão de facto para serviços Python async. CrewAI é usado apenas para o batch pipeline onde seu overhead de orquestração é irrelevante (job de 2 minutos). O chat não usa CrewAI — usa Gemini SDK diretamente para latência mínima.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Consequências: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Dois endpoints bem definidos: POST /chat/message (SSE) e POST /estimate/run (background job). Separação clara evita que a complexidade do CrewAI vaze para o chat.</w:t>
      </w:r>
    </w:p>
    <w:p>
      <w:pPr>
        <w:spacing w:after="60" w:before="0"/>
      </w:pPr>
      <w:r>
        <w:t xml:space="preserve"/>
      </w:r>
    </w:p>
    <w:p>
      <w:pPr>
        <w:pBdr>
          <w:top w:val="single" w:color="6366F1" w:sz="4"/>
          <w:bottom w:val="single" w:color="C7D2FE" w:sz="1"/>
          <w:left w:val="single" w:color="C7D2FE" w:sz="1"/>
          <w:right w:val="single" w:color="C7D2FE" w:sz="1"/>
        </w:pBdr>
        <w:shd w:fill="EEF2FF" w:val="clear"/>
        <w:spacing w:after="60" w:before="160"/>
        <w:ind w:left="216" w:right="216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ADR-03 — </w:t>
      </w: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Gemini text-embedding-004 + pgvector (sem Qdrant)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[ACCEPTED]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Contexto: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sistema precisa de busca semântica para o agente Pesquisador (histórico de estimativas similares). A opção original usava Qdrant como vector store separado.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Decisão: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Gemini text-embedding-004 (768 dimensões) para embeddings. pgvector como extensão do PostgreSQL existente. Zero serviços adicionais.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Justificativa: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Elimina um serviço inteiro (Qdrant ~$50/mês em cloud). O PostgreSQL já é o banco principal — adicionar pgvector é apenas uma extensão. Para o volume esperado (&lt; 100k vetores), IVFFlat com 100 lists tem performance adequada.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Consequências: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Dependência do Gemini API para embeddings (latência de rede). Mitigado por batch embedding no momento de ingestão, não em query time.</w:t>
      </w:r>
    </w:p>
    <w:p>
      <w:pPr>
        <w:spacing w:after="60" w:before="0"/>
      </w:pPr>
      <w:r>
        <w:t xml:space="preserve"/>
      </w:r>
    </w:p>
    <w:p>
      <w:pPr>
        <w:pBdr>
          <w:top w:val="single" w:color="6366F1" w:sz="4"/>
          <w:bottom w:val="single" w:color="C7D2FE" w:sz="1"/>
          <w:left w:val="single" w:color="C7D2FE" w:sz="1"/>
          <w:right w:val="single" w:color="C7D2FE" w:sz="1"/>
        </w:pBdr>
        <w:shd w:fill="EEF2FF" w:val="clear"/>
        <w:spacing w:after="60" w:before="160"/>
        <w:ind w:left="216" w:right="216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ADR-04 — </w:t>
      </w: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Redis com Fallback para PostgreSQL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[ACCEPTED]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Contexto: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estado de jobs de estimativa (CrewAI) precisa ser compartilhado entre o worker e as queries de status. Redis é ideal, mas adiciona $35/mês no ambiente de dev.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Decisão: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REDIS_URL é opcional. Se ausente, o sistema usa PostgresStateBackend — uma tabela ai.job_state com polling. Em produção, Memorystore BASIC 1GB serve como Redis.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Justificativa: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 ganha zero custo (PG fallback + scale-to-zero = ~$0/mês). Prod ganha performance adequada com Redis real. A interface StateBackend abstrai o detalhe de implementação.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Consequências: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PostgresStateBackend tem maior latência de polling (1s interval). Aceitável em dev onde não há SLA de resposta.</w:t>
      </w:r>
    </w:p>
    <w:p>
      <w:pPr>
        <w:spacing w:after="60" w:before="0"/>
      </w:pPr>
      <w:r>
        <w:t xml:space="preserve"/>
      </w:r>
    </w:p>
    <w:p>
      <w:pPr>
        <w:pBdr>
          <w:top w:val="single" w:color="6366F1" w:sz="4"/>
          <w:bottom w:val="single" w:color="C7D2FE" w:sz="1"/>
          <w:left w:val="single" w:color="C7D2FE" w:sz="1"/>
          <w:right w:val="single" w:color="C7D2FE" w:sz="1"/>
        </w:pBdr>
        <w:shd w:fill="EEF2FF" w:val="clear"/>
        <w:spacing w:after="60" w:before="160"/>
        <w:ind w:left="216" w:right="216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ADR-05 — </w:t>
      </w: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Firebase Auth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[ACCEPTED]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Contexto: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sistema precisa de autenticação robusta com suporte a OAuth providers (Google, GitHub) sem gerenciar credenciais. A alternativa era Auth.js ou Supabase Auth.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Decisão: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Firebase Auth no cliente (SDK JS) + Admin SDK no SvelteKit para validação de tokens. Works com qualquer provider de infraestrutura.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Justificativa: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Firebase Auth é gratuito até 50k MAU, tem SDKs maduros para SvelteKit, e não exige infraestrutura própria. O token JWT é validado server-side via Admin SDK — sem chamadas de rede para Firebase em cada request.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Consequências: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Lock-in no Firebase para auth. Mitigado pelo fato de que a lógica de negócio não depende de Firebase — apenas a camada de autenticação.</w:t>
      </w:r>
    </w:p>
    <w:p>
      <w:pPr>
        <w:spacing w:after="60" w:before="0"/>
      </w:pPr>
      <w:r>
        <w:t xml:space="preserve"/>
      </w:r>
    </w:p>
    <w:p>
      <w:pPr>
        <w:pBdr>
          <w:top w:val="single" w:color="6366F1" w:sz="4"/>
          <w:bottom w:val="single" w:color="C7D2FE" w:sz="1"/>
          <w:left w:val="single" w:color="C7D2FE" w:sz="1"/>
          <w:right w:val="single" w:color="C7D2FE" w:sz="1"/>
        </w:pBdr>
        <w:shd w:fill="EEF2FF" w:val="clear"/>
        <w:spacing w:after="60" w:before="160"/>
        <w:ind w:left="216" w:right="216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ADR-06 — </w:t>
      </w: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GCP-Only, sem VM, sem Docker Compose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[ACCEPTED]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Contexto: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decisão original previa deploy em VM com Docker Compose. O time não quer manter infraestrutura de VM nem ambiente local obrigatório.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Decisão: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 Run para ambos os apps (oute-web, oute-ai). Cloud SQL para banco. Memorystore para Redis em produção. GCS para storage. Sem VM, sem Docker Compose em produção ou dev.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Justificativa: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 Run com scale-to-zero elimina custo de VM idle. Managed services (Cloud SQL, Memorystore) eliminam overhead operacional. Dev environment no GCP (min-instances=0) tem custo próximo a zero.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Consequências: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Ambiente de desenvolvimento é o GCP dev. Opcional: Cloud SQL Auth Proxy para desenvolvedores que preferem rodar apps localmente apontando para o banco dev.</w:t>
      </w:r>
    </w:p>
    <w:p>
      <w:pPr>
        <w:spacing w:after="60" w:before="0"/>
      </w:pPr>
      <w:r>
        <w:t xml:space="preserve"/>
      </w:r>
    </w:p>
    <w:p>
      <w:pPr>
        <w:pBdr>
          <w:top w:val="single" w:color="6366F1" w:sz="4"/>
          <w:bottom w:val="single" w:color="C7D2FE" w:sz="1"/>
          <w:left w:val="single" w:color="C7D2FE" w:sz="1"/>
          <w:right w:val="single" w:color="C7D2FE" w:sz="1"/>
        </w:pBdr>
        <w:shd w:fill="EEF2FF" w:val="clear"/>
        <w:spacing w:after="60" w:before="160"/>
        <w:ind w:left="216" w:right="216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ADR-07 — </w:t>
      </w: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pnpm Workspaces + Turborepo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[ACCEPTED]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Contexto: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Monorepo com dois apps (SvelteKit + FastAPI) e um package compartilhado (design system). Ferramentas de monorepo são necessárias para builds incrementais e scripts coordenados.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Decisão: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pnpm workspaces para gerenciamento de dependências. Turborepo para orquestração de tasks (lint, build, test) com cache remoto. Estrutura apps/ + packages/ + database/.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Justificativa: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pnpm é mais eficiente em disco que npm/yarn para monorepos. Turborepo tem cache inteligente — builds repetidos são instantâneos. A estrutura padronizada facilita onboarding.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Consequências: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Python (apps/ai) não participa do workspace pnpm — gerenciado por uv independentemente. Turborepo apenas orquestra os scripts da raiz.</w:t>
      </w:r>
    </w:p>
    <w:p>
      <w:pPr>
        <w:spacing w:after="60" w:before="0"/>
      </w:pPr>
      <w:r>
        <w:t xml:space="preserve"/>
      </w:r>
    </w:p>
    <w:p>
      <w:pPr>
        <w:pBdr>
          <w:top w:val="single" w:color="6366F1" w:sz="4"/>
          <w:bottom w:val="single" w:color="C7D2FE" w:sz="1"/>
          <w:left w:val="single" w:color="C7D2FE" w:sz="1"/>
          <w:right w:val="single" w:color="C7D2FE" w:sz="1"/>
        </w:pBdr>
        <w:shd w:fill="EEF2FF" w:val="clear"/>
        <w:spacing w:after="60" w:before="160"/>
        <w:ind w:left="216" w:right="216"/>
      </w:pP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ADR-08 — </w:t>
      </w: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Dual Domain: oute.me + oute.pro</w:t>
      </w:r>
      <w:r>
        <w:rPr>
          <w:rFonts w:ascii="Arial" w:cs="Arial" w:eastAsia="Arial" w:hAnsi="Arial"/>
          <w:sz w:val="24"/>
          <w:szCs w:val="24"/>
        </w:rPr>
        <w:t xml:space="preserve">   </w:t>
      </w:r>
      <w:r>
        <w:rPr>
          <w:rFonts w:ascii="Arial" w:cs="Arial" w:eastAsia="Arial" w:hAnsi="Arial"/>
          <w:b/>
          <w:bCs/>
          <w:color w:val="10B981"/>
          <w:sz w:val="20"/>
          <w:szCs w:val="20"/>
        </w:rPr>
        <w:t xml:space="preserve">[ACCEPTED]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Contexto: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produto tem dois domínios: oute.me (principal, DNS gerenciado pelo GCP) e oute.pro (DNS em provedor externo). Ambos devem servir a mesma aplicação.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Decisão: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oute.me: domain mapping no Cloud Run com GCP gerenciando DNS e TLS. oute.pro: CNAME manual para ghs.googlehosted.com no provedor externo, TLS gerenciado pelo GCP, e redirect 301 para oute.me via hooks.server.ts.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Justificativa: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Canonical URL é sempre oute.me. O redirect 301 no SvelteKit é trivial (verificação de header host) e evita duplicação de conteúdo para SEO.</w:t>
      </w:r>
    </w:p>
    <w:p>
      <w:pPr>
        <w:spacing w:after="30" w:before="80"/>
        <w:ind w:left="216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Consequências:</w:t>
      </w:r>
    </w:p>
    <w:p>
      <w:pPr>
        <w:spacing w:after="80" w:before="0"/>
        <w:ind w:left="432" w:right="21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oute.pro requer configuração manual de DNS (CNAME) no provedor externo. Os registros DNS são obtidos via gcloud run domain-mappings describe.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4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Esquema de Banco de Dados</w:t>
      </w:r>
      <w:bookmarkEnd w:id="1"/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Banco: PostgreSQL 16 com extensões pgvector e uuid-ossp. Instância única no Cloud SQL com dois databases: oute_develop e oute_production.</w:t>
      </w:r>
    </w:p>
    <w:p>
      <w:pPr>
        <w:spacing w:after="36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4.1 Schemas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7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public</w:t>
            </w:r>
          </w:p>
        </w:tc>
        <w:tc>
          <w:tcPr>
            <w:tcW w:type="dxa" w:w="7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Tabelas de domínio: users, interviews, estimates, projects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</w:t>
            </w:r>
          </w:p>
        </w:tc>
        <w:tc>
          <w:tcPr>
            <w:tcW w:type="dxa" w:w="7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knowledge_vectors (pgvector), job_state (Redis fallback), document_chunks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audit</w:t>
            </w:r>
          </w:p>
        </w:tc>
        <w:tc>
          <w:tcPr>
            <w:tcW w:type="dxa" w:w="7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event_log — trilha de auditoria imutável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4.2 Tabelas Principais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public.users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CREATE TABLE public.users (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id            uuid PRIMARY KEY DEFAULT gen_random_uuid(),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firebase_uid  text UNIQUE NOT NULL,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email         text UNIQUE NOT NULL,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display_name  text,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plan          text NOT NULL DEFAULT 'free', -- free | pro | enterprise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created_at    timestamptz DEFAULT now(),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updated_at    timestamptz DEFAULT now()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);</w:t>
      </w:r>
    </w:p>
    <w:p>
      <w:pPr>
        <w:spacing w:after="36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public.interviews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CREATE TABLE public.interviews (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id            uuid PRIMARY KEY DEFAULT gen_random_uuid(),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user_id       uuid NOT NULL REFERENCES users(id) ON DELETE CASCADE,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title         text,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status        text NOT NULL DEFAULT 'active', -- active | ready | estimating | estimated | archived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state         jsonb NOT NULL DEFAULT '{}'::jsonb,  -- estado completo da entrevista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maturity      numeric(4,3) DEFAULT 0,             -- 0.000 a 1.000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created_at    timestamptz DEFAULT now(),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updated_at    timestamptz DEFAULT now()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);</w:t>
      </w:r>
    </w:p>
    <w:p>
      <w:pPr>
        <w:spacing w:after="36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Estado JSONB da Entrevista (interviews.state)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campo state armazena o estado completo da máquina de estados da entrevista: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{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"project_type": "new",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"setup_confirmed": false,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"domains": {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"scope":        { "answered": 3, "total": 8, "vital_answered": true },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"timeline":     { "answered": 2, "total": 5, "vital_answered": false },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"budget":       { "answered": 1, "total": 4, "vital_answered": false },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"integrations": { "answered": 0, "total": 6, "vital_answered": false },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"tech_stack":   { "answered": 2, "total": 5, "vital_answered": true }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},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"responses": {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"q_scope_001": { "value": "...", "source": "user", "confirmed": true }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},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"open_questions": ["q_budget_001"],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"documents_processed": ["doc-uuid-1"],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"conversation_summary": "...",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"last_questions_asked": ["q_scope_003"]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}</w:t>
      </w:r>
    </w:p>
    <w:p>
      <w:pPr>
        <w:spacing w:after="36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Maturity Score (Cálculo)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score de maturidade é um valor entre 0 e 1 calculado como média ponderada dos domínios: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1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saturação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30%</w:t>
            </w:r>
          </w:p>
        </w:tc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vital_answered = true + answered ≥ 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vital_answered = true + answered ≥ 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budget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vital_answered = true + answered ≥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answered ≥ 2 (vital opcional)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tech_stack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4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vital_answered = true + answered ≥ 2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Threshold para iniciar estimativa: </w:t>
      </w:r>
      <w:r>
        <w:rPr>
          <w:rFonts w:ascii="Arial" w:cs="Arial" w:eastAsia="Arial" w:hAnsi="Arial"/>
          <w:sz w:val="22"/>
          <w:szCs w:val="22"/>
        </w:rPr>
        <w:t xml:space="preserve">maturity ≥ 0.70 + aprovação explícita do usuário.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public.estimates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CREATE TABLE public.estimates (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id              uuid PRIMARY KEY DEFAULT gen_random_uuid(),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interview_id    uuid NOT NULL REFERENCES interviews(id) ON DELETE CASCADE,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user_id         uuid NOT NULL REFERENCES users(id),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status          text NOT NULL DEFAULT 'pending', -- pending | running | done | failed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job_id          text UNIQUE,  -- Redis / PG job key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result          jsonb,        -- output completo dos 6 agentes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approved_at     timestamptz,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created_at      timestamptz DEFAULT now(),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updated_at      timestamptz DEFAULT now()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);</w:t>
      </w:r>
    </w:p>
    <w:p>
      <w:pPr>
        <w:spacing w:after="36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ai.knowledge_vectors (pgvector)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CREATE EXTENSION IF NOT EXISTS vector;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CREATE TABLE ai.knowledge_vectors (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id          uuid PRIMARY KEY DEFAULT gen_random_uuid(),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source_type text NOT NULL,  -- 'estimate' | 'document' | 'pattern'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source_id   uuid NOT NULL,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content     text NOT NULL,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embedding   vector(768),    -- Gemini text-embedding-004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metadata    jsonb,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created_at  timestamptz DEFAULT now()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);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CREATE INDEX ON ai.knowledge_vectors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USING ivfflat (embedding vector_cosine_ops) WITH (lists = 100);</w:t>
      </w:r>
    </w:p>
    <w:p>
      <w:pPr>
        <w:spacing w:after="36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ai.job_state (Redis fallback)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CREATE TABLE ai.job_state (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job_id      text PRIMARY KEY,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status      text NOT NULL, -- pending | running | done | failed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payload     jsonb,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result      jsonb,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expires_at  timestamptz NOT NULL,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created_at  timestamptz DEFAULT now(),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updated_at  timestamptz DEFAULT now()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);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5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Contrato de API</w:t>
      </w:r>
      <w:bookmarkEnd w:id="1"/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5.1 SvelteKit BFF — API Routes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URL: https://oute.me (prod) / https://oute-web-dev.[region].run.app (dev)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Autenticação: Bearer token Firebase JWT no header Authorization.</w:t>
      </w:r>
    </w:p>
    <w:p>
      <w:pPr>
        <w:spacing w:after="36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type="dxa" w:w="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/api/interviews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Lista entrevistas do usuário autenticado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/api/interviews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Cria nova entrevista. Retorna { id, status, state }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/api/interviews/[id]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Detalhe da entrevista com state completo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/api/interviews/[id]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Atualiza título ou status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/api/interviews/[id]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Arquiva a entrevista (soft delete)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/api/chat/[id]/message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Envia mensagem; retorna SSE stream com resposta do Entrevistador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/api/chat/[id]/upload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de documento (PDF/DOCX/XLSX/PPTX/img). Max 20MB.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/api/estimates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Inicia pipeline de estimativa. Requer maturity ≥ 0.70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/api/estimates/[id]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e resultado da estimativa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/api/estimates/[id]/approve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Aprova estimativa e cria project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Lista projetos do usuário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/api/projects/[id]</w:t>
            </w:r>
          </w:p>
        </w:tc>
        <w:tc>
          <w:tcPr>
            <w:tcW w:type="dxa" w:w="5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Detalhe do projeto com milestones e backlog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5.2 SSE — Streaming do Chat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endpoint POST /api/chat/[id]/message retorna uma stream SSE. O SvelteKit faz proxy direto da resposta do FastAPI para o browser sem buffering.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// Formato dos eventos SSE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event: message_chunk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data: {"text": "Entendi, você quer...", "interview_id": "uuid"}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event: state_update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data: {"maturity": 0.45, "domains": {...}, "open_questions": [...]}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event: done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data: {"message_id": "uuid", "tokens_used": 312}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5.3 FastAPI AI Service — Endpoints Internos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URL interno (Cloud Run VPC): não exposto publicamente. Acesso apenas via SvelteKit BFF.</w:t>
      </w:r>
    </w:p>
    <w:p>
      <w:pPr>
        <w:spacing w:after="36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00"/>
      </w:tblGrid>
      <w:tr>
        <w:trPr>
          <w:tblHeader/>
        </w:trPr>
        <w:tc>
          <w:tcPr>
            <w:tcW w:type="dxa" w:w="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/chat/message</w:t>
            </w:r>
          </w:p>
        </w:tc>
        <w:tc>
          <w:tcPr>
            <w:tcW w:type="dxa" w:w="5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Recebe mensagem + estado atual, retorna SSE com resposta do Entrevistador + novo state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/chat/process-document</w:t>
            </w:r>
          </w:p>
        </w:tc>
        <w:tc>
          <w:tcPr>
            <w:tcW w:type="dxa" w:w="5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Processa documento enviado; retorna campos extraídos + atualização de state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/estimate/run</w:t>
            </w:r>
          </w:p>
        </w:tc>
        <w:tc>
          <w:tcPr>
            <w:tcW w:type="dxa" w:w="5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Inicia CrewAI pipeline em background. Retorna { job_id }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/estimate/status/[job_id]</w:t>
            </w:r>
          </w:p>
        </w:tc>
        <w:tc>
          <w:tcPr>
            <w:tcW w:type="dxa" w:w="5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do job: pending | running | done | failed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/estimate/result/[job_id]</w:t>
            </w:r>
          </w:p>
        </w:tc>
        <w:tc>
          <w:tcPr>
            <w:tcW w:type="dxa" w:w="5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Resultado completo quando status=done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/health</w:t>
            </w:r>
          </w:p>
        </w:tc>
        <w:tc>
          <w:tcPr>
            <w:tcW w:type="dxa" w:w="5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{ status, version, env }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/health/services</w:t>
            </w:r>
          </w:p>
        </w:tc>
        <w:tc>
          <w:tcPr>
            <w:tcW w:type="dxa" w:w="5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{ postgres, redis, gemini }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6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Arquitetura dos Agentes IA</w:t>
      </w:r>
      <w:bookmarkEnd w:id="1"/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6.1 Agente Entrevistador (Modo Conversacional)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Entrevistador NÃO usa CrewAI. É uma conversa direta com o Gemini SDK com system prompt estruturado e state machine explícita.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Modelo: Gemini 2.5 Flash-Lite (baixa latência)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Protocolo: SSE turn-by-turn (sem batching)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Estado: mantido no banco (interviews.state JSONB) — não na sessão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prompt: define os 5 domínios, perguntas vitais por domínio, e regras de progressão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cada turno: o agente recebe state atual + histórico resumido + nova mensagem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cada turno: atualiza domains, responses, maturity, open_questions no state</w:t>
      </w:r>
    </w:p>
    <w:p>
      <w:pPr>
        <w:spacing w:after="36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Domínios e Perguntas Vitais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00"/>
      </w:tblGrid>
      <w:tr>
        <w:trPr>
          <w:tblHeader/>
        </w:trPr>
        <w:tc>
          <w:tcPr>
            <w:tcW w:type="dxa" w:w="1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1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Vital</w:t>
            </w:r>
          </w:p>
        </w:tc>
        <w:tc>
          <w:tcPr>
            <w:tcW w:type="dxa" w:w="6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de perguntas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</w:t>
            </w:r>
          </w:p>
        </w:tc>
        <w:tc>
          <w:tcPr>
            <w:tcW w:type="dxa" w:w="6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Qual o objetivo principal do projeto? Quais funcionalidades são obrigatórias para o MVP?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</w:t>
            </w:r>
          </w:p>
        </w:tc>
        <w:tc>
          <w:tcPr>
            <w:tcW w:type="dxa" w:w="6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Quando precisa estar em produção? Há datas regulatórias ou contratuais?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budget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</w:t>
            </w:r>
          </w:p>
        </w:tc>
        <w:tc>
          <w:tcPr>
            <w:tcW w:type="dxa" w:w="6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Qual a faixa de investimento prevista? Há aprovação por etapas?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Não</w:t>
            </w:r>
          </w:p>
        </w:tc>
        <w:tc>
          <w:tcPr>
            <w:tcW w:type="dxa" w:w="6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 sistema precisa se integrar com ERPs, APIs externas, legados?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tech_stack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</w:t>
            </w:r>
          </w:p>
        </w:tc>
        <w:tc>
          <w:tcPr>
            <w:tcW w:type="dxa" w:w="6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Há restrições tecnológicas? Qual a expertise do time atual?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6.2 Pipeline CrewAI de Estimativa (Modo Batch)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Executado apenas quando maturity ≥ 0.70 e o usuário aprova. Pipeline sequencial de 6 agentes, duração estimada de 90–130 segundos.</w:t>
      </w:r>
    </w:p>
    <w:p>
      <w:pPr>
        <w:spacing w:after="36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100"/>
      </w:tblGrid>
      <w:tr>
        <w:trPr>
          <w:tblHeader/>
        </w:trPr>
        <w:tc>
          <w:tcPr>
            <w:tcW w:type="dxa" w:w="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61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Entrevistador de Arquitetura</w:t>
            </w:r>
          </w:p>
        </w:tc>
        <w:tc>
          <w:tcPr>
            <w:tcW w:type="dxa" w:w="6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Consolida dados da entrevista. Extrai requisitos técnicos estruturados. Input: interviews.state completo.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Analista de Pesquisa com RAG</w:t>
            </w:r>
          </w:p>
        </w:tc>
        <w:tc>
          <w:tcPr>
            <w:tcW w:type="dxa" w:w="6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Busca estimativas similares no histórico via pgvector (cosine similarity). Identifica padrões de custo e risco.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Arquiteto de Software</w:t>
            </w:r>
          </w:p>
        </w:tc>
        <w:tc>
          <w:tcPr>
            <w:tcW w:type="dxa" w:w="6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Propõe arquitetura técnica, stack recomendada, pontos de risco arquitetural e cronograma de alto nível.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Especialista em Custos</w:t>
            </w:r>
          </w:p>
        </w:tc>
        <w:tc>
          <w:tcPr>
            <w:tcW w:type="dxa" w:w="6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Gera três cenários financeiros (otimista, realista, conservador) com breakdown por fase.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Revisor e Apresentador</w:t>
            </w:r>
          </w:p>
        </w:tc>
        <w:tc>
          <w:tcPr>
            <w:tcW w:type="dxa" w:w="6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 consistência entre os outputs anteriores. Gera sumário executivo em formato apresentável.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Gestor de Conhecimento</w:t>
            </w:r>
          </w:p>
        </w:tc>
        <w:tc>
          <w:tcPr>
            <w:tcW w:type="dxa" w:w="61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Embeda a estimativa no pgvector para uso futuro pelo Agente 2 em novos projetos similares.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6.3 Pipeline de Processamento de Documentos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usuário pode anexar documentos durante a entrevista. O serviço AI processa e extrai informações relevantes para os domínios.</w:t>
      </w:r>
    </w:p>
    <w:p>
      <w:pPr>
        <w:spacing w:after="36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5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extrai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PyMuPDF</w:t>
            </w:r>
          </w:p>
        </w:tc>
        <w:tc>
          <w:tcPr>
            <w:tcW w:type="dxa" w:w="5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Texto, tabelas, metadados. Páginas processadas em chunks de 1000 tokens.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DOCX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5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Parágrafos, tabelas, headings estruturados.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XLSX/CSV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openpyxl / pandas</w:t>
            </w:r>
          </w:p>
        </w:tc>
        <w:tc>
          <w:tcPr>
            <w:tcW w:type="dxa" w:w="5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Dados tabulares; resume estrutura e amostra de dados.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PPTX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python-pptx</w:t>
            </w:r>
          </w:p>
        </w:tc>
        <w:tc>
          <w:tcPr>
            <w:tcW w:type="dxa" w:w="5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Texto por slide, speaker notes.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Imagem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Gemini Vision</w:t>
            </w:r>
          </w:p>
        </w:tc>
        <w:tc>
          <w:tcPr>
            <w:tcW w:type="dxa" w:w="5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Descrição via multimodal; extrai texto visível, diagramas, wireframes.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httpx + BS4</w:t>
            </w:r>
          </w:p>
        </w:tc>
        <w:tc>
          <w:tcPr>
            <w:tcW w:type="dxa" w:w="5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Conteúdo HTML limpado (sem nav, ads). Máx 50KB de texto.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GCS Storage Backend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# apps/ai/src/services/storage.py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class StorageBackend(Protocol):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async def upload(self, file: UploadFile) -&gt; str: ...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async def download(self, path: str) -&gt; bytes: ...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# prod: GCSBackend (GOOGLE_CLOUD_STORAGE_BUCKET=oute-prod-uploads)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# dev:  LocalStorageBackend (STORAGE_LOCAL_PATH=./data/uploads)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7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Infraestrutura GCP</w:t>
      </w:r>
      <w:bookmarkEnd w:id="1"/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Projeto GCP: oute-488706. Região padrão: us-central1. Todos os recursos são serverless ou managed — sem VMs.</w:t>
      </w:r>
    </w:p>
    <w:p>
      <w:pPr>
        <w:spacing w:after="36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7.1 Topologia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          [Artifact Registry]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                  │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      ┌───────────┴───────────┐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      ▼                       ▼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[Cloud Run DEV]          [Cloud Run PROD]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oute-web-dev             oute-web-prod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oute-ai-dev              oute-ai-prod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      │                       │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[Cloud SQL]             [Cloud SQL]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database: oute_develop  database: oute_production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(mesma instância)       (mesma instância)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      │                       │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sem Redis              [Memorystore Redis]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(PG fallback)           oute-redis-prod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      │                       │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[GCS bucket]           [GCS bucket]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 oute-dev-uploads       oute-prod-uploads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7.2 Recursos por Ambiente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tblHeader/>
        </w:trPr>
        <w:tc>
          <w:tcPr>
            <w:tcW w:type="dxa" w:w="27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5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315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Cloud Run oute-web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256Mi RAM, 1 vCPU, min=0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512Mi RAM, 1 vCPU, min=0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Cloud Run oute-ai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1Gi RAM, 1 vCPU, min=0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2Gi RAM, 2 vCPU, min=0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Cloud SQL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db-f1-micro (compartilhado)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db-g1-small (compartilhado)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Redis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N/A — PG fallback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Memorystore BASIC 1GB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GCS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oute-dev-uploads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oute-prod-uploads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Acesso web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auto Cloud Run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oute.me + oute.pro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~$0/mês (scale-to-zero)</w:t>
            </w:r>
          </w:p>
        </w:tc>
        <w:tc>
          <w:tcPr>
            <w:tcW w:type="dxa" w:w="315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~$10–15/mês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7.3 Domínios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oute.me (DNS GCP)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gcloud run domain-mappings create \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--service=oute-web-prod \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--domain=oute.me \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--region=us-central1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GCP gerencia DNS e TLS automaticamente. Domain já configurado no projeto oute-488706.</w:t>
      </w:r>
    </w:p>
    <w:p>
      <w:pPr>
        <w:spacing w:after="36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oute.pro (DNS externo)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provedor de domínio externo, configurar CNAME de oute.pro para ghs.googlehosted.com. O TLS é gerenciado pelo GCP via Cloud Run domain mapping.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redirect 301 é implementado no SvelteKit: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// apps/web/src/hooks.server.ts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export const handle: Handle = async ({ event, resolve }) =&gt; {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const host = event.request.headers.get('host') ?? '';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if (host.includes('oute.pro')) {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const url = new URL(event.request.url);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url.hostname = 'oute.me';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return Response.redirect(url.toString(), 301);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}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return resolve(event);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};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7.4 Secrets e Variáveis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GH Secret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GCP_WORKLOAD_IDENTITY_PROVIDER</w:t>
            </w:r>
          </w:p>
        </w:tc>
        <w:tc>
          <w:tcPr>
            <w:tcW w:type="dxa" w:w="4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Pool WIF do GCP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GH Secret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GCP_SERVICE_ACCOUNT</w:t>
            </w:r>
          </w:p>
        </w:tc>
        <w:tc>
          <w:tcPr>
            <w:tcW w:type="dxa" w:w="4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oute-deployer@oute-488706.iam.gserviceaccount.com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GH Variable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GCP_PROJECT_ID</w:t>
            </w:r>
          </w:p>
        </w:tc>
        <w:tc>
          <w:tcPr>
            <w:tcW w:type="dxa" w:w="4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oute-488706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GH Variable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GCP_REGION</w:t>
            </w:r>
          </w:p>
        </w:tc>
        <w:tc>
          <w:tcPr>
            <w:tcW w:type="dxa" w:w="4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us-central1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oute-gemini-key</w:t>
            </w:r>
          </w:p>
        </w:tc>
        <w:tc>
          <w:tcPr>
            <w:tcW w:type="dxa" w:w="4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Gemini API key (compartilhado dev/prod)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oute-firebase-key</w:t>
            </w:r>
          </w:p>
        </w:tc>
        <w:tc>
          <w:tcPr>
            <w:tcW w:type="dxa" w:w="4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 Admin SDK JSON (compartilhado)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oute-dev-db-url</w:t>
            </w:r>
          </w:p>
        </w:tc>
        <w:tc>
          <w:tcPr>
            <w:tcW w:type="dxa" w:w="4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postgresql://...oute_develop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oute-prod-db-url</w:t>
            </w:r>
          </w:p>
        </w:tc>
        <w:tc>
          <w:tcPr>
            <w:tcW w:type="dxa" w:w="4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postgresql://...oute_production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Secret Manager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oute-redis-url</w:t>
            </w:r>
          </w:p>
        </w:tc>
        <w:tc>
          <w:tcPr>
            <w:tcW w:type="dxa" w:w="4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redis://...Memorystore (apenas prod)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8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CI/CD</w:t>
      </w:r>
      <w:bookmarkEnd w:id="1"/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Actions com Workload Identity Federation (WIF) — sem SA key files. Três workflows principais.</w:t>
      </w:r>
    </w:p>
    <w:p>
      <w:pPr>
        <w:spacing w:after="36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8.1 Gitflow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feature/* ──→ develop ──→ main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              (gate leve)  (gate completo + deploy)</w:t>
      </w:r>
    </w:p>
    <w:p>
      <w:pPr>
        <w:spacing w:after="36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automático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Produção — ambiente estável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 — Cloud Run prod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Integração / staging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 — Cloud Run dev (custo mínimo)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feature/*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3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8.2 Gate de PR (1-pull-request.yml)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000"/>
      </w:tblGrid>
      <w:tr>
        <w:trPr>
          <w:tblHeader/>
        </w:trPr>
        <w:tc>
          <w:tcPr>
            <w:tcW w:type="dxa" w:w="4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Lint &amp; Format (TS + Python ruff)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~2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 Check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Type Check (mypy)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 Tests (web + ai)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~3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Design System Compliance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Build Check (matrix: web, ai)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~3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E2E Playwright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~15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npm audit + pip audit (HIGH/CRITICAL)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 Status Summary (gate final)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 total estimado: </w:t>
      </w:r>
      <w:r>
        <w:rPr>
          <w:rFonts w:ascii="Arial" w:cs="Arial" w:eastAsia="Arial" w:hAnsi="Arial"/>
          <w:sz w:val="22"/>
          <w:szCs w:val="22"/>
        </w:rPr>
        <w:t xml:space="preserve">~10 min para develop, ~28 min para main.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8.3 Branch Protection Rules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 PR + 1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 status check: PR Status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force push, no deletions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bypass: permitido</w:t>
      </w:r>
    </w:p>
    <w:p>
      <w:pPr>
        <w:spacing w:after="36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 PR + 1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 status checks: PR Status Summary + E2E Tests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 conversation resolution before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force push, no deletions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bypass: NÃO permitido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9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Plano de Implementação</w:t>
      </w:r>
      <w:bookmarkEnd w:id="1"/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Cinco fases sequenciais. Cada fase tem um critério de conclusão verificável antes de iniciar a próxima.</w:t>
      </w:r>
    </w:p>
    <w:p>
      <w:pPr>
        <w:spacing w:after="36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Fase 1 — Fundação (Semanas 1–2)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Setup do monorepo: pnpm workspaces + Turborepo + ESLint + ruff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GCP setup (script infra/gcp/setup.sh): Cloud SQL + Artifact Registry + WIF + Service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Migrations 001–003: extensões, schemas, tabela users e indexes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Auth: projeto dev + projeto prod, Admin SDK no SvelteKit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CI/CD básico: 1-pull-request.yml + deploy-dev.yml + deploy-prod.yml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System @oute/ui: tokens CSS, Button, SectionHeader, StatusBadge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 de conclusão: </w:t>
      </w:r>
      <w:r>
        <w:rPr>
          <w:rFonts w:ascii="Arial" w:cs="Arial" w:eastAsia="Arial" w:hAnsi="Arial"/>
          <w:sz w:val="22"/>
          <w:szCs w:val="22"/>
        </w:rPr>
        <w:t xml:space="preserve">deploy-dev bem-sucedido em develop, health checks OK, autenticação funcionando no browser.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Fase 2 — Interview Engine (Semanas 3–5)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Migrations 004–005: interviews, interview_messages, documents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Agente Entrevistador: system prompt, state machine, Gemini SDK SSE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Processamento de documentos: PDF/DOCX/XLSX/PPTX/imagem/URL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routes SvelteKit: /api/interviews, /api/chat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tela de nova entrevista, chat component, upload de documentos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Cálculo de maturity score e indicador visual (MaturityBar component)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 de conclusão: </w:t>
      </w:r>
      <w:r>
        <w:rPr>
          <w:rFonts w:ascii="Arial" w:cs="Arial" w:eastAsia="Arial" w:hAnsi="Arial"/>
          <w:sz w:val="22"/>
          <w:szCs w:val="22"/>
        </w:rPr>
        <w:t xml:space="preserve">entrevista completa end-to-end — criação, chat com SSE, upload de PDF, maturity ≥ 0.70 atingido.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Fase 3 — Estimate Pipeline (Semanas 6–8)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Migrations 006–007: estimates, knowledge_vectors (pgvector)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CrewAI pipeline: 6 agentes configurados (agents.yaml + tasks.yaml)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Tools: SearchSimilarEstimates (pgvector), SaveEstimate, GetChecklist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StateBackend + PostgreSQL fallback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job: POST /estimate/run + polling GET /estimate/status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tela de aguardo (90–130s), progress indicator, resultado da estimativa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 de conclusão: </w:t>
      </w:r>
      <w:r>
        <w:rPr>
          <w:rFonts w:ascii="Arial" w:cs="Arial" w:eastAsia="Arial" w:hAnsi="Arial"/>
          <w:sz w:val="22"/>
          <w:szCs w:val="22"/>
        </w:rPr>
        <w:t xml:space="preserve">pipeline end-to-end executado com sucesso em menos de 150s, resultado exibido no frontend.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Fase 4 — Project Management (Semanas 9–10)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Migration 008: projects, milestones,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Aprovação de estimativa → criação automática de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dashboard de projeto, backlog, milestones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Domínio oute.pro: configuração DNS + redirect 301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 de conclusão: </w:t>
      </w:r>
      <w:r>
        <w:rPr>
          <w:rFonts w:ascii="Arial" w:cs="Arial" w:eastAsia="Arial" w:hAnsi="Arial"/>
          <w:sz w:val="22"/>
          <w:szCs w:val="22"/>
        </w:rPr>
        <w:t xml:space="preserve">fluxo completo Interview → Estimate → Project funcionando. oute.pro redirecionando para oute.me.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Fase 5 — Produção (Semana 11)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audit: npm audit + pip audit + SAST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testing: k6 em Cloud Run prod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E2E tests completos (Playwright)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Monitoring: Cloud Monitoring dashboards + alertas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Runbook operacional em docs/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 de conclusão: </w:t>
      </w:r>
      <w:r>
        <w:rPr>
          <w:rFonts w:ascii="Arial" w:cs="Arial" w:eastAsia="Arial" w:hAnsi="Arial"/>
          <w:sz w:val="22"/>
          <w:szCs w:val="22"/>
        </w:rPr>
        <w:t xml:space="preserve">deploy prod sem regressões, health checks OK, domínio oute.me servindo com TLS.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10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Design System (@oute/ui)</w:t>
      </w:r>
      <w:bookmarkEnd w:id="1"/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Pacote packages/ui contém tokens CSS e componentes Svelte. Fonte única de verdade para apps/web.</w:t>
      </w:r>
    </w:p>
    <w:p>
      <w:pPr>
        <w:spacing w:after="36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10.1 Tokens CSS (packages/ui/src/theme/theme.css)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/* Backgrounds */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--color-dark-bg:       #0f1117;   /* fundo principal */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--color-dark-surface:  #1a1d27;   /* cards, modais */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--color-dark-sidebar:  #2a2d3a;   /* sidebars */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--color-dark-border:   rgba(255,255,255,0.08);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/* Primary */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--color-primary-500:   #6366f1;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--color-primary-600:   #4f46e5;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/* Neutros */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--color-neutral-300:   #d1d5db;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--color-neutral-500:   #6b7280;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--color-neutral-700:   #374151;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/* Semânticas */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--color-error:    #ef4444;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--color-warning:  #f59e0b;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--color-success:  #10b981;</w:t>
      </w:r>
    </w:p>
    <w:p>
      <w:pPr>
        <w:pBdr>
          <w:left w:val="single" w:color="6366F1" w:sz="8"/>
        </w:pBdr>
        <w:shd w:fill="F8FAFC" w:val="clear"/>
        <w:spacing w:after="40" w:before="40"/>
        <w:ind w:left="432"/>
      </w:pPr>
      <w:r>
        <w:rPr>
          <w:rFonts w:ascii="Courier New" w:cs="Courier New" w:eastAsia="Courier New" w:hAnsi="Courier New"/>
          <w:color w:val="334155"/>
          <w:sz w:val="19"/>
          <w:szCs w:val="19"/>
        </w:rPr>
        <w:t xml:space="preserve">--color-info:     #3b82f6;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10.2 Componentes Exportados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Button</w:t>
            </w:r>
          </w:p>
        </w:tc>
        <w:tc>
          <w:tcPr>
            <w:tcW w:type="dxa" w:w="6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Botões primários, secundários, destrutivos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SectionHeader</w:t>
            </w:r>
          </w:p>
        </w:tc>
        <w:tc>
          <w:tcPr>
            <w:tcW w:type="dxa" w:w="6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Cabeçalhos de seção com ícone e ação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6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de entrevista, estimativa, projeto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Tag</w:t>
            </w:r>
          </w:p>
        </w:tc>
        <w:tc>
          <w:tcPr>
            <w:tcW w:type="dxa" w:w="6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Labels e categorias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ProgressBar</w:t>
            </w:r>
          </w:p>
        </w:tc>
        <w:tc>
          <w:tcPr>
            <w:tcW w:type="dxa" w:w="6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Progresso de fase, loading de job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MetricDisplay</w:t>
            </w:r>
          </w:p>
        </w:tc>
        <w:tc>
          <w:tcPr>
            <w:tcW w:type="dxa" w:w="6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KPIs e métricas do projeto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ChatBubble</w:t>
            </w:r>
          </w:p>
        </w:tc>
        <w:tc>
          <w:tcPr>
            <w:tcW w:type="dxa" w:w="6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Mensagens do chat de entrevista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DocumentCard</w:t>
            </w:r>
          </w:p>
        </w:tc>
        <w:tc>
          <w:tcPr>
            <w:tcW w:type="dxa" w:w="6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de documento processado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MaturityBar</w:t>
            </w:r>
          </w:p>
        </w:tc>
        <w:tc>
          <w:tcPr>
            <w:tcW w:type="dxa" w:w="6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Indicador visual do maturity score (0–1)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11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Checklist de Setup Completo</w:t>
      </w:r>
      <w:bookmarkEnd w:id="1"/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GCP Setup (executar uma vez)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Projeto oute-488706 ativo e APIs habilitadas (run, sqladmin, redis, storage, artifactregistry, secretmanager, vpcaccess)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Artifact Registry: repositório oute criado em us-central1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SQL: instância oute-postgres com databases oute_develop e oute_production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pgvector habilitado: CREATE EXTENSION IF NOT EXISTS 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Memorystore: oute-redis-prod (apenas prod, BASIC 1GB)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GCS: buckets oute-dev-uploads e oute-prod-uploads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VPC Connector: oute-vpc-connector criado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WIF pool + provider GitHub Actions configurado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Account oute-deployer com roles: run.admin, artifactregistry.writer, secretmanager.secretAccessor, cloudsql.client, storage.admin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GitHub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Secrets: GCP_WORKLOAD_IDENTITY_PROVIDER, GCP_SERVICE_ACCOUNT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Variables: GCP_PROJECT_ID=oute-488706, GCP_REGION=us-central1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 protection rules configuradas (develop + 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Branches: main e develop criadas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Domínios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oute.me: domain mapping criado no Cloud Run prod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oute.pro: CNAME configurado no provedor externo (ghs.googlehosted.com)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TLS provisionado pelo GCP para ambos os domínios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Redirect 301 ativo (oute.pro → oute.me)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Workflows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1-pull-request.yml — gate de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deploy-dev.yml — deploy staging GCP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deploy-prod.yml — deploy produção GCP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5-security-scan.yml — scan diário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6-dependency-check.yml — check semanal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Validação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oute-web-dev respondendo em /health (URL Cloud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oute-ai-dev respondendo em /health/services (postgres, redis: disabled, gemini: 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oute-web-prod respondendo em https://oute.me/health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oute.pro redirecionando 301 para oute.me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prod com status success no GitHub Actions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366F1" w:sz="4" w:space="6"/>
        </w:pBdr>
        <w:spacing w:after="120" w:before="360"/>
      </w:pPr>
      <w:bookmarkStart w:name="s12" w:id="1"/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Referências e Dependências</w:t>
      </w:r>
      <w:bookmarkEnd w:id="1"/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Dependências Principais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2000"/>
        <w:gridCol w:w="3700"/>
      </w:tblGrid>
      <w:tr>
        <w:trPr>
          <w:tblHeader/>
        </w:trPr>
        <w:tc>
          <w:tcPr>
            <w:tcW w:type="dxa" w:w="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7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svelte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 UI reativo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@sveltejs/kit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BFF + SSR + routing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10.x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cliente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firebase-admin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12.x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Validação token server-side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 / pg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client (sem ORM)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0.115.x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framework async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crewai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1.10.1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Orquestrador batch pipeline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google-generativeai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Gemini SDK (chat + embeddings)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pgvector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vector operations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backend (prod)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pymupdf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Extração de PDF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python-docx / openpyxl / python-pptx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Office documents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2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httpx + beautifulsoup4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scraping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Playbook Gitflow + CI/CD: oute.me_gitflow_cicd.md (~/Projetos/_playbooks)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Playbook Design System: oute.me_design_system.md (~/Projetos/_playbooks)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Playbook Deep Clean: oute.me_deep_clean_repo.md (~/Projetos/_playbooks)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Repositório: github.com/renatobardi/oute.me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GCP Console: console.cloud.google.com/home/dashboard?project=oute-488706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Console: console.firebase.google.com</w:t>
      </w:r>
    </w:p>
    <w:p>
      <w:pPr>
        <w:spacing w:after="240" w:before="0"/>
      </w:pPr>
      <w:r>
        <w:t xml:space="preserve"/>
      </w:r>
    </w:p>
    <w:p>
      <w:pPr>
        <w:pBdr>
          <w:top w:val="single" w:color="C7D2FE" w:sz="2"/>
        </w:pBdr>
        <w:spacing w:after="60" w:before="2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Architecture Design Document — oute.me — v1.0 — 2026-03-15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2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de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oute.me — Architecture Design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v1.0  ·  2026-03-15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2026-03-15T15:21:28.975Z</dcterms:created>
  <dcterms:modified xsi:type="dcterms:W3CDTF">2026-03-15T15:21:28.975Z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